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 Na temelju članka 31. stavka 3. Zakona o postupanju s nezakonito izgrađenim zgradama („Narodne novine“, broj 86/12, 143/13, 65/17. i 14/19) i članka 30. Statuta Općine Brestovac (Službeni glasnik Općine Brestovac broj 3/202</w:t>
      </w:r>
      <w:r w:rsidR="003F0C51">
        <w:rPr>
          <w:rFonts w:ascii="Times New Roman" w:hAnsi="Times New Roman" w:cs="Times New Roman"/>
        </w:rPr>
        <w:t>1</w:t>
      </w:r>
      <w:r w:rsidRPr="00C66D46">
        <w:rPr>
          <w:rFonts w:ascii="Times New Roman" w:hAnsi="Times New Roman" w:cs="Times New Roman"/>
        </w:rPr>
        <w:t xml:space="preserve">) Općinsko vijeće Općine Brestovac na  </w:t>
      </w:r>
      <w:r w:rsidR="00BB5AD4">
        <w:rPr>
          <w:rFonts w:ascii="Times New Roman" w:hAnsi="Times New Roman" w:cs="Times New Roman"/>
        </w:rPr>
        <w:t>10.</w:t>
      </w:r>
      <w:r w:rsidR="00BC3F85">
        <w:rPr>
          <w:rFonts w:ascii="Times New Roman" w:hAnsi="Times New Roman" w:cs="Times New Roman"/>
        </w:rPr>
        <w:t xml:space="preserve"> </w:t>
      </w:r>
      <w:r w:rsidRPr="00C66D46">
        <w:rPr>
          <w:rFonts w:ascii="Times New Roman" w:hAnsi="Times New Roman" w:cs="Times New Roman"/>
        </w:rPr>
        <w:t xml:space="preserve">sjednici održanoj </w:t>
      </w:r>
      <w:r w:rsidR="00BB5AD4">
        <w:rPr>
          <w:rFonts w:ascii="Times New Roman" w:hAnsi="Times New Roman" w:cs="Times New Roman"/>
        </w:rPr>
        <w:t>16.12.</w:t>
      </w:r>
      <w:r w:rsidR="00602551">
        <w:rPr>
          <w:rFonts w:ascii="Times New Roman" w:hAnsi="Times New Roman" w:cs="Times New Roman"/>
        </w:rPr>
        <w:t xml:space="preserve"> </w:t>
      </w:r>
      <w:r w:rsidRPr="00C66D46">
        <w:rPr>
          <w:rFonts w:ascii="Times New Roman" w:hAnsi="Times New Roman" w:cs="Times New Roman"/>
        </w:rPr>
        <w:t>202</w:t>
      </w:r>
      <w:r w:rsidR="00602551">
        <w:rPr>
          <w:rFonts w:ascii="Times New Roman" w:hAnsi="Times New Roman" w:cs="Times New Roman"/>
        </w:rPr>
        <w:t>2</w:t>
      </w:r>
      <w:r w:rsidRPr="00C66D46">
        <w:rPr>
          <w:rFonts w:ascii="Times New Roman" w:hAnsi="Times New Roman" w:cs="Times New Roman"/>
        </w:rPr>
        <w:t>. godine donijelo je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  <w:b/>
          <w:bCs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C66D46">
        <w:rPr>
          <w:rFonts w:ascii="Times New Roman" w:hAnsi="Times New Roman" w:cs="Times New Roman"/>
          <w:b/>
          <w:bCs/>
        </w:rPr>
        <w:t xml:space="preserve">P R O G R A M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C66D46">
        <w:rPr>
          <w:rFonts w:ascii="Times New Roman" w:hAnsi="Times New Roman" w:cs="Times New Roman"/>
          <w:b/>
          <w:bCs/>
        </w:rPr>
        <w:t xml:space="preserve">utroška sredstava naknade za zadržavanje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66D46">
        <w:rPr>
          <w:rFonts w:ascii="Times New Roman" w:hAnsi="Times New Roman" w:cs="Times New Roman"/>
          <w:b/>
          <w:bCs/>
        </w:rPr>
        <w:t>nezakonito izgrađenih zgrada u prostoru za 202</w:t>
      </w:r>
      <w:r w:rsidR="00602551">
        <w:rPr>
          <w:rFonts w:ascii="Times New Roman" w:hAnsi="Times New Roman" w:cs="Times New Roman"/>
          <w:b/>
          <w:bCs/>
        </w:rPr>
        <w:t>3</w:t>
      </w:r>
      <w:r w:rsidRPr="00C66D46">
        <w:rPr>
          <w:rFonts w:ascii="Times New Roman" w:hAnsi="Times New Roman" w:cs="Times New Roman"/>
          <w:b/>
          <w:bCs/>
        </w:rPr>
        <w:t xml:space="preserve">. godinu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1.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Ovim Programom utvrđuje se namjena korištenja naknade za zadržavanje nezakonito izgrađene zgrade u prostoru, a koja je prihod Proračuna Općine </w:t>
      </w:r>
      <w:r>
        <w:rPr>
          <w:rFonts w:ascii="Times New Roman" w:hAnsi="Times New Roman" w:cs="Times New Roman"/>
        </w:rPr>
        <w:t>Brestovac</w:t>
      </w:r>
      <w:r w:rsidRPr="00C66D46">
        <w:rPr>
          <w:rFonts w:ascii="Times New Roman" w:hAnsi="Times New Roman" w:cs="Times New Roman"/>
        </w:rPr>
        <w:t xml:space="preserve"> za 202</w:t>
      </w:r>
      <w:r w:rsidR="00602551">
        <w:rPr>
          <w:rFonts w:ascii="Times New Roman" w:hAnsi="Times New Roman" w:cs="Times New Roman"/>
        </w:rPr>
        <w:t>3</w:t>
      </w:r>
      <w:r w:rsidRPr="00C66D46">
        <w:rPr>
          <w:rFonts w:ascii="Times New Roman" w:hAnsi="Times New Roman" w:cs="Times New Roman"/>
        </w:rPr>
        <w:t xml:space="preserve">. godinu.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2.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Prihod proračuna jedinice lokalne samouprave na čijem se području nezakonito izgrađena zgrada nalazi predstavlja iznos u visini od 30% naknade za zadržavanje nezakonito izgrađene zgrade u prostoru, a koristi se namjenski za izradu prostornih planova te za poboljšanje infrastrukturno nedovoljno opremljenih i/ili neopremljenih naselja.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3.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>Sredstva naknade za zadržavanje nezakonito izgrađene zgrade u prostoru za 202</w:t>
      </w:r>
      <w:r w:rsidR="00602551">
        <w:rPr>
          <w:rFonts w:ascii="Times New Roman" w:hAnsi="Times New Roman" w:cs="Times New Roman"/>
        </w:rPr>
        <w:t>3</w:t>
      </w:r>
      <w:r w:rsidRPr="00C66D46">
        <w:rPr>
          <w:rFonts w:ascii="Times New Roman" w:hAnsi="Times New Roman" w:cs="Times New Roman"/>
        </w:rPr>
        <w:t xml:space="preserve">. godinu, planirana u iznosu od </w:t>
      </w:r>
      <w:r w:rsidR="006E1E52">
        <w:rPr>
          <w:rFonts w:ascii="Times New Roman" w:hAnsi="Times New Roman" w:cs="Times New Roman"/>
        </w:rPr>
        <w:t>5</w:t>
      </w:r>
      <w:r w:rsidRPr="00C66D46">
        <w:rPr>
          <w:rFonts w:ascii="Times New Roman" w:hAnsi="Times New Roman" w:cs="Times New Roman"/>
        </w:rPr>
        <w:t>.</w:t>
      </w:r>
      <w:r w:rsidR="006E1E52">
        <w:rPr>
          <w:rFonts w:ascii="Times New Roman" w:hAnsi="Times New Roman" w:cs="Times New Roman"/>
        </w:rPr>
        <w:t>3</w:t>
      </w:r>
      <w:r w:rsidRPr="00C66D46">
        <w:rPr>
          <w:rFonts w:ascii="Times New Roman" w:hAnsi="Times New Roman" w:cs="Times New Roman"/>
        </w:rPr>
        <w:t xml:space="preserve">00,00 </w:t>
      </w:r>
      <w:r w:rsidR="006E1E52">
        <w:rPr>
          <w:rFonts w:ascii="Times New Roman" w:hAnsi="Times New Roman" w:cs="Times New Roman"/>
        </w:rPr>
        <w:t>EUR</w:t>
      </w:r>
      <w:r w:rsidRPr="00C66D46">
        <w:rPr>
          <w:rFonts w:ascii="Times New Roman" w:hAnsi="Times New Roman" w:cs="Times New Roman"/>
        </w:rPr>
        <w:t xml:space="preserve">  utrošiti će se za: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>- Modernizacij</w:t>
      </w:r>
      <w:r>
        <w:rPr>
          <w:rFonts w:ascii="Times New Roman" w:hAnsi="Times New Roman" w:cs="Times New Roman"/>
        </w:rPr>
        <w:t>u</w:t>
      </w:r>
      <w:r w:rsidRPr="00C66D46">
        <w:rPr>
          <w:rFonts w:ascii="Times New Roman" w:hAnsi="Times New Roman" w:cs="Times New Roman"/>
        </w:rPr>
        <w:t xml:space="preserve"> sustava javne rasvjete (zamjena postojeće rasvjete LED rasvjetom)</w:t>
      </w:r>
      <w:r>
        <w:rPr>
          <w:rFonts w:ascii="Times New Roman" w:hAnsi="Times New Roman" w:cs="Times New Roman"/>
        </w:rPr>
        <w:t xml:space="preserve"> u iznosu od</w:t>
      </w:r>
      <w:r w:rsidRPr="00C66D46">
        <w:rPr>
          <w:rFonts w:ascii="Times New Roman" w:hAnsi="Times New Roman" w:cs="Times New Roman"/>
        </w:rPr>
        <w:t xml:space="preserve"> </w:t>
      </w:r>
      <w:r w:rsidR="006E1E52">
        <w:rPr>
          <w:rFonts w:ascii="Times New Roman" w:hAnsi="Times New Roman" w:cs="Times New Roman"/>
        </w:rPr>
        <w:t>5</w:t>
      </w:r>
      <w:r w:rsidRPr="00C66D46">
        <w:rPr>
          <w:rFonts w:ascii="Times New Roman" w:hAnsi="Times New Roman" w:cs="Times New Roman"/>
        </w:rPr>
        <w:t>.</w:t>
      </w:r>
      <w:r w:rsidR="006E1E52">
        <w:rPr>
          <w:rFonts w:ascii="Times New Roman" w:hAnsi="Times New Roman" w:cs="Times New Roman"/>
        </w:rPr>
        <w:t>3</w:t>
      </w:r>
      <w:r w:rsidRPr="00C66D46">
        <w:rPr>
          <w:rFonts w:ascii="Times New Roman" w:hAnsi="Times New Roman" w:cs="Times New Roman"/>
        </w:rPr>
        <w:t xml:space="preserve">00,00 </w:t>
      </w:r>
      <w:r w:rsidR="006E1E52">
        <w:rPr>
          <w:rFonts w:ascii="Times New Roman" w:hAnsi="Times New Roman" w:cs="Times New Roman"/>
        </w:rPr>
        <w:t>EUR.</w:t>
      </w:r>
      <w:r w:rsidRPr="00C66D46">
        <w:rPr>
          <w:rFonts w:ascii="Times New Roman" w:hAnsi="Times New Roman" w:cs="Times New Roman"/>
        </w:rPr>
        <w:t xml:space="preserve">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4. </w:t>
      </w:r>
    </w:p>
    <w:p w:rsidR="00C66D46" w:rsidRDefault="00C66D46" w:rsidP="00C66D46">
      <w:pPr>
        <w:rPr>
          <w:sz w:val="23"/>
          <w:szCs w:val="23"/>
        </w:rPr>
      </w:pPr>
      <w:r w:rsidRPr="00A35BC2">
        <w:t>Ovaj Program utroška objavit će se u „Službenom glasniku Općine Brestovac“.</w:t>
      </w:r>
      <w:r w:rsidRPr="00033897">
        <w:rPr>
          <w:sz w:val="23"/>
          <w:szCs w:val="23"/>
        </w:rPr>
        <w:t xml:space="preserve"> </w:t>
      </w:r>
    </w:p>
    <w:p w:rsidR="00C66D46" w:rsidRDefault="00C66D46" w:rsidP="00C66D46">
      <w:pPr>
        <w:rPr>
          <w:sz w:val="23"/>
          <w:szCs w:val="23"/>
        </w:rPr>
      </w:pPr>
    </w:p>
    <w:p w:rsidR="00C66D46" w:rsidRDefault="00C66D46" w:rsidP="00C66D46"/>
    <w:p w:rsidR="00C66D46" w:rsidRPr="00A35BC2" w:rsidRDefault="00C66D46" w:rsidP="00C66D46"/>
    <w:p w:rsidR="00C66D46" w:rsidRPr="00A35BC2" w:rsidRDefault="00C66D46" w:rsidP="00C66D46">
      <w:r w:rsidRPr="00A35BC2">
        <w:t xml:space="preserve">                                OPĆINSKO VIJEĆE  OPĆINE BRESTOVAC</w:t>
      </w:r>
    </w:p>
    <w:p w:rsidR="00C66D46" w:rsidRDefault="00C66D46" w:rsidP="00C66D46"/>
    <w:p w:rsidR="00C66D46" w:rsidRPr="00A35BC2" w:rsidRDefault="00C66D46" w:rsidP="00C66D46"/>
    <w:p w:rsidR="00C66D46" w:rsidRPr="00A35BC2" w:rsidRDefault="00C66D46" w:rsidP="00C66D46">
      <w:r w:rsidRPr="00A35BC2">
        <w:t>KLASA:</w:t>
      </w:r>
      <w:r w:rsidR="00BB5AD4">
        <w:t>363-01/22-01/12</w:t>
      </w:r>
      <w:r w:rsidR="006E1E52">
        <w:t xml:space="preserve">    </w:t>
      </w:r>
      <w:r w:rsidR="00BC3F85">
        <w:t xml:space="preserve">     </w:t>
      </w:r>
      <w:r w:rsidRPr="00A35BC2">
        <w:t xml:space="preserve">                 PREDSJEDNIK OPĆINSKOG VIJEĆA</w:t>
      </w:r>
    </w:p>
    <w:p w:rsidR="00C66D46" w:rsidRPr="00A35BC2" w:rsidRDefault="00C66D46" w:rsidP="00C66D46">
      <w:r w:rsidRPr="00A35BC2">
        <w:t>URBROJ:2177</w:t>
      </w:r>
      <w:r w:rsidR="006E1E52">
        <w:t>/</w:t>
      </w:r>
      <w:r w:rsidRPr="00A35BC2">
        <w:t>02</w:t>
      </w:r>
      <w:r w:rsidR="006E1E52">
        <w:t>-</w:t>
      </w:r>
      <w:r w:rsidRPr="00A35BC2">
        <w:t>01-</w:t>
      </w:r>
      <w:r>
        <w:t>2</w:t>
      </w:r>
      <w:r w:rsidR="006E1E52">
        <w:t>2</w:t>
      </w:r>
      <w:r w:rsidRPr="00A35BC2">
        <w:t>-1</w:t>
      </w:r>
    </w:p>
    <w:p w:rsidR="00C66D46" w:rsidRPr="00A35BC2" w:rsidRDefault="00C66D46" w:rsidP="00C66D46">
      <w:r w:rsidRPr="00A35BC2">
        <w:t>Brestovac,</w:t>
      </w:r>
      <w:r w:rsidR="00BB5AD4">
        <w:t>16.12.</w:t>
      </w:r>
      <w:bookmarkStart w:id="0" w:name="_GoBack"/>
      <w:bookmarkEnd w:id="0"/>
      <w:r w:rsidRPr="00A35BC2">
        <w:t>20</w:t>
      </w:r>
      <w:r>
        <w:t>2</w:t>
      </w:r>
      <w:r w:rsidR="006E1E52">
        <w:t>2</w:t>
      </w:r>
      <w:r w:rsidRPr="00A35BC2">
        <w:t>.g.                                                  Tomo Vrhovac</w:t>
      </w:r>
    </w:p>
    <w:p w:rsidR="00A57D23" w:rsidRPr="00C66D46" w:rsidRDefault="00A57D23" w:rsidP="00C66D46"/>
    <w:sectPr w:rsidR="00A57D23" w:rsidRPr="00C6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46"/>
    <w:rsid w:val="003F0C51"/>
    <w:rsid w:val="005E5906"/>
    <w:rsid w:val="00602551"/>
    <w:rsid w:val="006E1E52"/>
    <w:rsid w:val="00970125"/>
    <w:rsid w:val="00A57D23"/>
    <w:rsid w:val="00AF25B4"/>
    <w:rsid w:val="00BB5AD4"/>
    <w:rsid w:val="00BC3F85"/>
    <w:rsid w:val="00C66D46"/>
    <w:rsid w:val="00C916ED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A07F"/>
  <w15:chartTrackingRefBased/>
  <w15:docId w15:val="{EEEC4009-0ED8-495C-B335-97D8E57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66D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1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1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2021-02-01T09:47:00Z</cp:lastPrinted>
  <dcterms:created xsi:type="dcterms:W3CDTF">2022-11-24T11:41:00Z</dcterms:created>
  <dcterms:modified xsi:type="dcterms:W3CDTF">2022-12-20T11:28:00Z</dcterms:modified>
</cp:coreProperties>
</file>