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63" w:rsidRDefault="000E7563" w:rsidP="000E7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7563">
        <w:rPr>
          <w:rFonts w:ascii="Times New Roman" w:hAnsi="Times New Roman" w:cs="Times New Roman"/>
          <w:sz w:val="24"/>
          <w:szCs w:val="24"/>
        </w:rPr>
        <w:t xml:space="preserve">Na temelju članka 33. Zakona o stambenom zbrinjavanju na potpomognutim područjima (NN broj 106/18) te članaka 30. Statuta Općine Brestovac  („Službeni glasnik Općine Brestova“, br. 2/2018 ), Općinsko vijeće Općine Brestovac na </w:t>
      </w:r>
      <w:r w:rsidR="00902FCE">
        <w:rPr>
          <w:rFonts w:ascii="Times New Roman" w:hAnsi="Times New Roman" w:cs="Times New Roman"/>
          <w:sz w:val="24"/>
          <w:szCs w:val="24"/>
        </w:rPr>
        <w:t>16.</w:t>
      </w:r>
      <w:r w:rsidRPr="000E7563">
        <w:rPr>
          <w:rFonts w:ascii="Times New Roman" w:hAnsi="Times New Roman" w:cs="Times New Roman"/>
          <w:sz w:val="24"/>
          <w:szCs w:val="24"/>
        </w:rPr>
        <w:t xml:space="preserve"> sjednici održanoj     </w:t>
      </w:r>
      <w:r w:rsidR="00902FCE">
        <w:rPr>
          <w:rFonts w:ascii="Times New Roman" w:hAnsi="Times New Roman" w:cs="Times New Roman"/>
          <w:sz w:val="24"/>
          <w:szCs w:val="24"/>
        </w:rPr>
        <w:t xml:space="preserve">29.ožujka </w:t>
      </w:r>
      <w:r w:rsidRPr="000E7563">
        <w:rPr>
          <w:rFonts w:ascii="Times New Roman" w:hAnsi="Times New Roman" w:cs="Times New Roman"/>
          <w:sz w:val="24"/>
          <w:szCs w:val="24"/>
        </w:rPr>
        <w:t xml:space="preserve">2019. godine donijelo je </w:t>
      </w:r>
    </w:p>
    <w:p w:rsidR="000E7563" w:rsidRDefault="000E7563" w:rsidP="000E7563">
      <w:pPr>
        <w:rPr>
          <w:rFonts w:ascii="Times New Roman" w:hAnsi="Times New Roman" w:cs="Times New Roman"/>
          <w:sz w:val="24"/>
          <w:szCs w:val="24"/>
        </w:rPr>
      </w:pPr>
    </w:p>
    <w:p w:rsidR="000E7563" w:rsidRPr="000E7563" w:rsidRDefault="000E7563" w:rsidP="000E7563">
      <w:pPr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 xml:space="preserve">PLAN UTROŠKA SREDSTAVA OD PRODAJE OBITELJSKIH KUĆA I STANOVA U </w:t>
      </w:r>
      <w:r>
        <w:rPr>
          <w:rFonts w:ascii="Times New Roman" w:hAnsi="Times New Roman" w:cs="Times New Roman"/>
          <w:sz w:val="24"/>
          <w:szCs w:val="24"/>
        </w:rPr>
        <w:t xml:space="preserve">DRŽAVNOM VLASNIŠTVU NA PODRUČJU </w:t>
      </w:r>
      <w:r w:rsidRPr="000E7563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E7563">
        <w:rPr>
          <w:rFonts w:ascii="Times New Roman" w:hAnsi="Times New Roman" w:cs="Times New Roman"/>
          <w:sz w:val="24"/>
          <w:szCs w:val="24"/>
        </w:rPr>
        <w:t xml:space="preserve"> ZA 2019. GODINU</w:t>
      </w:r>
    </w:p>
    <w:p w:rsidR="000E7563" w:rsidRPr="000E7563" w:rsidRDefault="000E7563" w:rsidP="000E7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>Članak 1.</w:t>
      </w:r>
    </w:p>
    <w:p w:rsidR="000E7563" w:rsidRPr="000E7563" w:rsidRDefault="000E7563" w:rsidP="000E7563">
      <w:pPr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 xml:space="preserve">Od prodaje obiteljskih kuća i stanova u državnom vlasništvu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E7563">
        <w:rPr>
          <w:rFonts w:ascii="Times New Roman" w:hAnsi="Times New Roman" w:cs="Times New Roman"/>
          <w:sz w:val="24"/>
          <w:szCs w:val="24"/>
        </w:rPr>
        <w:t xml:space="preserve"> u 2019. godini planiraju se sredstva u iznosu od 5.000,00 kuna.</w:t>
      </w:r>
    </w:p>
    <w:p w:rsidR="000E7563" w:rsidRPr="000E7563" w:rsidRDefault="000E7563" w:rsidP="000E7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>Članak 2.</w:t>
      </w:r>
    </w:p>
    <w:p w:rsidR="000E7563" w:rsidRPr="000E7563" w:rsidRDefault="000E7563" w:rsidP="000E7563">
      <w:pPr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>Sredstva iz članka 1. ovog Plana koristiti će se za ulaganje u komunalnu infrastrukturu, sukladno Programu gra</w:t>
      </w:r>
      <w:r w:rsidR="005E1214">
        <w:rPr>
          <w:rFonts w:ascii="Times New Roman" w:hAnsi="Times New Roman" w:cs="Times New Roman"/>
          <w:sz w:val="24"/>
          <w:szCs w:val="24"/>
        </w:rPr>
        <w:t>đenja</w:t>
      </w:r>
      <w:r w:rsidRPr="000E7563">
        <w:rPr>
          <w:rFonts w:ascii="Times New Roman" w:hAnsi="Times New Roman" w:cs="Times New Roman"/>
          <w:sz w:val="24"/>
          <w:szCs w:val="24"/>
        </w:rPr>
        <w:t xml:space="preserve"> komunalne infrastrukture za 2019. godinu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="00905ED5">
        <w:rPr>
          <w:rFonts w:ascii="Times New Roman" w:hAnsi="Times New Roman" w:cs="Times New Roman"/>
          <w:sz w:val="24"/>
          <w:szCs w:val="24"/>
        </w:rPr>
        <w:t xml:space="preserve"> </w:t>
      </w:r>
      <w:r w:rsidR="00905ED5" w:rsidRPr="00905ED5">
        <w:rPr>
          <w:rFonts w:ascii="Times New Roman" w:hAnsi="Times New Roman" w:cs="Times New Roman"/>
          <w:sz w:val="24"/>
          <w:szCs w:val="24"/>
        </w:rPr>
        <w:t>(„Službeni glasnik Općine Brestova</w:t>
      </w:r>
      <w:r w:rsidR="00905ED5">
        <w:rPr>
          <w:rFonts w:ascii="Times New Roman" w:hAnsi="Times New Roman" w:cs="Times New Roman"/>
          <w:sz w:val="24"/>
          <w:szCs w:val="24"/>
        </w:rPr>
        <w:t>c</w:t>
      </w:r>
      <w:r w:rsidR="00905ED5" w:rsidRPr="00905ED5">
        <w:rPr>
          <w:rFonts w:ascii="Times New Roman" w:hAnsi="Times New Roman" w:cs="Times New Roman"/>
          <w:sz w:val="24"/>
          <w:szCs w:val="24"/>
        </w:rPr>
        <w:t>“, br.</w:t>
      </w:r>
      <w:r w:rsidR="00905ED5">
        <w:rPr>
          <w:rFonts w:ascii="Times New Roman" w:hAnsi="Times New Roman" w:cs="Times New Roman"/>
          <w:sz w:val="24"/>
          <w:szCs w:val="24"/>
        </w:rPr>
        <w:t xml:space="preserve"> 6</w:t>
      </w:r>
      <w:r w:rsidR="00905ED5" w:rsidRPr="00905ED5">
        <w:rPr>
          <w:rFonts w:ascii="Times New Roman" w:hAnsi="Times New Roman" w:cs="Times New Roman"/>
          <w:sz w:val="24"/>
          <w:szCs w:val="24"/>
        </w:rPr>
        <w:t>/2018 )</w:t>
      </w:r>
      <w:r w:rsidRPr="000E7563">
        <w:rPr>
          <w:rFonts w:ascii="Times New Roman" w:hAnsi="Times New Roman" w:cs="Times New Roman"/>
          <w:sz w:val="24"/>
          <w:szCs w:val="24"/>
        </w:rPr>
        <w:t xml:space="preserve"> i to za</w:t>
      </w:r>
      <w:r w:rsidR="000D2B82">
        <w:rPr>
          <w:rFonts w:ascii="Times New Roman" w:hAnsi="Times New Roman" w:cs="Times New Roman"/>
          <w:sz w:val="24"/>
          <w:szCs w:val="24"/>
        </w:rPr>
        <w:t xml:space="preserve"> izgradnju i rekonstrukciju nerazvrstanih cesta i javnih prometnih površina.</w:t>
      </w:r>
    </w:p>
    <w:p w:rsidR="000E7563" w:rsidRPr="000E7563" w:rsidRDefault="000E7563" w:rsidP="000E7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>Članak 3.</w:t>
      </w:r>
    </w:p>
    <w:p w:rsidR="000E7563" w:rsidRPr="000E7563" w:rsidRDefault="000E7563" w:rsidP="000E7563">
      <w:pPr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>Za realizaciju ovog Plana zadužuje se Općinski načelnik.</w:t>
      </w:r>
    </w:p>
    <w:p w:rsidR="000E7563" w:rsidRPr="000E7563" w:rsidRDefault="000E7563" w:rsidP="000E7563">
      <w:pPr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>Ovaj Plan dostaviti će se Središnjem državnom uredu za obnovu i stambeno zbrinjavanje.</w:t>
      </w:r>
    </w:p>
    <w:p w:rsidR="000E7563" w:rsidRPr="000E7563" w:rsidRDefault="000E7563" w:rsidP="000E7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>Članak 4.</w:t>
      </w:r>
    </w:p>
    <w:p w:rsidR="000E7563" w:rsidRPr="000E7563" w:rsidRDefault="000E7563" w:rsidP="000E7563">
      <w:pPr>
        <w:rPr>
          <w:rFonts w:ascii="Times New Roman" w:hAnsi="Times New Roman" w:cs="Times New Roman"/>
          <w:sz w:val="24"/>
          <w:szCs w:val="24"/>
        </w:rPr>
      </w:pPr>
      <w:r w:rsidRPr="000E7563">
        <w:rPr>
          <w:rFonts w:ascii="Times New Roman" w:hAnsi="Times New Roman" w:cs="Times New Roman"/>
          <w:sz w:val="24"/>
          <w:szCs w:val="24"/>
        </w:rPr>
        <w:t xml:space="preserve">Ovaj Plan utroška sredstava od prodaje obiteljskih kuća i stanova u državnom vlasništvu na području Općine </w:t>
      </w:r>
      <w:r w:rsidR="009E5AB0">
        <w:rPr>
          <w:rFonts w:ascii="Times New Roman" w:hAnsi="Times New Roman" w:cs="Times New Roman"/>
          <w:sz w:val="24"/>
          <w:szCs w:val="24"/>
        </w:rPr>
        <w:t>Brestovac</w:t>
      </w:r>
      <w:r w:rsidRPr="000E7563">
        <w:rPr>
          <w:rFonts w:ascii="Times New Roman" w:hAnsi="Times New Roman" w:cs="Times New Roman"/>
          <w:sz w:val="24"/>
          <w:szCs w:val="24"/>
        </w:rPr>
        <w:t xml:space="preserve"> za 2019. godinu stupa na snagu osmog dana od dana objave u „Službenom glasniku Općine </w:t>
      </w:r>
      <w:r w:rsidR="009E5AB0">
        <w:rPr>
          <w:rFonts w:ascii="Times New Roman" w:hAnsi="Times New Roman" w:cs="Times New Roman"/>
          <w:sz w:val="24"/>
          <w:szCs w:val="24"/>
        </w:rPr>
        <w:t>Brestovac</w:t>
      </w:r>
      <w:r w:rsidRPr="000E7563">
        <w:rPr>
          <w:rFonts w:ascii="Times New Roman" w:hAnsi="Times New Roman" w:cs="Times New Roman"/>
          <w:sz w:val="24"/>
          <w:szCs w:val="24"/>
        </w:rPr>
        <w:t>“.</w:t>
      </w:r>
    </w:p>
    <w:p w:rsidR="000E7563" w:rsidRPr="000E7563" w:rsidRDefault="000E7563" w:rsidP="000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7563" w:rsidRPr="000E7563" w:rsidRDefault="000E7563" w:rsidP="000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7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OPĆINSKO VIJEĆE</w:t>
      </w:r>
    </w:p>
    <w:p w:rsidR="000E7563" w:rsidRPr="000E7563" w:rsidRDefault="000E7563" w:rsidP="000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7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OPĆINE BRESTOVAC</w:t>
      </w:r>
    </w:p>
    <w:p w:rsidR="000E7563" w:rsidRPr="000E7563" w:rsidRDefault="000E7563" w:rsidP="000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7563" w:rsidRPr="000E7563" w:rsidRDefault="000E7563" w:rsidP="000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7563" w:rsidRPr="000E7563" w:rsidRDefault="000E7563" w:rsidP="000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756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902FCE">
        <w:rPr>
          <w:rFonts w:ascii="Times New Roman" w:eastAsia="Times New Roman" w:hAnsi="Times New Roman" w:cs="Times New Roman"/>
          <w:sz w:val="24"/>
          <w:szCs w:val="24"/>
          <w:lang w:eastAsia="hr-HR"/>
        </w:rPr>
        <w:t>421-01/19-01/05</w:t>
      </w:r>
    </w:p>
    <w:p w:rsidR="000E7563" w:rsidRPr="000E7563" w:rsidRDefault="000E7563" w:rsidP="000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756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URBROJ:2177-02/01-19-1                                                            PREDSJEDNIK</w:t>
      </w:r>
    </w:p>
    <w:p w:rsidR="000E7563" w:rsidRPr="000E7563" w:rsidRDefault="000E7563" w:rsidP="000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7563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902FCE">
        <w:rPr>
          <w:rFonts w:ascii="Times New Roman" w:eastAsia="Times New Roman" w:hAnsi="Times New Roman" w:cs="Times New Roman"/>
          <w:sz w:val="24"/>
          <w:szCs w:val="24"/>
          <w:lang w:eastAsia="hr-HR"/>
        </w:rPr>
        <w:t>29.03.</w:t>
      </w:r>
      <w:bookmarkStart w:id="0" w:name="_GoBack"/>
      <w:bookmarkEnd w:id="0"/>
      <w:r w:rsidRPr="000E7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2019.g.                                                       OPĆINSKOG VIJEĆA</w:t>
      </w:r>
    </w:p>
    <w:p w:rsidR="000E7563" w:rsidRPr="000E7563" w:rsidRDefault="000E7563" w:rsidP="000E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7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Tomo Vrhovac</w:t>
      </w:r>
    </w:p>
    <w:p w:rsidR="00591A34" w:rsidRPr="000E7563" w:rsidRDefault="00591A34" w:rsidP="000E7563">
      <w:pPr>
        <w:rPr>
          <w:rFonts w:ascii="Times New Roman" w:hAnsi="Times New Roman" w:cs="Times New Roman"/>
          <w:sz w:val="24"/>
          <w:szCs w:val="24"/>
        </w:rPr>
      </w:pPr>
    </w:p>
    <w:sectPr w:rsidR="00591A34" w:rsidRPr="000E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3"/>
    <w:rsid w:val="000D2B82"/>
    <w:rsid w:val="000E7563"/>
    <w:rsid w:val="00591A34"/>
    <w:rsid w:val="005E1214"/>
    <w:rsid w:val="00902FCE"/>
    <w:rsid w:val="00905ED5"/>
    <w:rsid w:val="009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4B8D"/>
  <w15:chartTrackingRefBased/>
  <w15:docId w15:val="{2999B931-81FB-4117-8419-B4412F7B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2019-03-18T12:20:00Z</dcterms:created>
  <dcterms:modified xsi:type="dcterms:W3CDTF">2019-04-03T10:02:00Z</dcterms:modified>
</cp:coreProperties>
</file>