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56952" w14:textId="77777777" w:rsidR="00303D92" w:rsidRDefault="00303D92" w:rsidP="00303D92">
      <w:pPr>
        <w:spacing w:line="276" w:lineRule="auto"/>
        <w:jc w:val="both"/>
        <w:rPr>
          <w:rFonts w:ascii="Arial" w:hAnsi="Arial" w:cs="Arial"/>
        </w:rPr>
      </w:pPr>
      <w:bookmarkStart w:id="0" w:name="_GoBack"/>
      <w:bookmarkEnd w:id="0"/>
    </w:p>
    <w:p w14:paraId="26963094" w14:textId="77777777" w:rsidR="00593E62" w:rsidRDefault="00593E62" w:rsidP="00303D92">
      <w:pPr>
        <w:spacing w:line="276" w:lineRule="auto"/>
        <w:jc w:val="both"/>
        <w:rPr>
          <w:rFonts w:ascii="Arial" w:hAnsi="Arial" w:cs="Arial"/>
        </w:rPr>
      </w:pPr>
    </w:p>
    <w:p w14:paraId="6AD263AC" w14:textId="77777777" w:rsidR="00593E62" w:rsidRDefault="00593E62" w:rsidP="00303D92">
      <w:pPr>
        <w:spacing w:line="276" w:lineRule="auto"/>
        <w:jc w:val="both"/>
        <w:rPr>
          <w:rFonts w:ascii="Arial" w:hAnsi="Arial" w:cs="Arial"/>
        </w:rPr>
      </w:pPr>
    </w:p>
    <w:p w14:paraId="2446A962" w14:textId="77777777" w:rsidR="00593E62" w:rsidRDefault="00593E62" w:rsidP="00303D92">
      <w:pPr>
        <w:spacing w:line="276" w:lineRule="auto"/>
        <w:jc w:val="both"/>
        <w:rPr>
          <w:rFonts w:ascii="Arial" w:hAnsi="Arial" w:cs="Arial"/>
        </w:rPr>
      </w:pPr>
    </w:p>
    <w:p w14:paraId="45DCDDA8" w14:textId="77777777" w:rsidR="00593E62" w:rsidRDefault="00593E62" w:rsidP="00303D92">
      <w:pPr>
        <w:spacing w:line="276" w:lineRule="auto"/>
        <w:jc w:val="both"/>
        <w:rPr>
          <w:rFonts w:ascii="Arial" w:hAnsi="Arial" w:cs="Arial"/>
        </w:rPr>
      </w:pPr>
    </w:p>
    <w:p w14:paraId="453053B1" w14:textId="77777777" w:rsidR="00593E62" w:rsidRDefault="00593E62" w:rsidP="00303D92">
      <w:pPr>
        <w:spacing w:line="276" w:lineRule="auto"/>
        <w:jc w:val="both"/>
        <w:rPr>
          <w:rFonts w:ascii="Arial" w:hAnsi="Arial" w:cs="Arial"/>
        </w:rPr>
      </w:pPr>
    </w:p>
    <w:p w14:paraId="6A078916" w14:textId="77777777" w:rsidR="00593E62" w:rsidRDefault="00593E62" w:rsidP="00303D92">
      <w:pPr>
        <w:spacing w:line="276" w:lineRule="auto"/>
        <w:jc w:val="both"/>
        <w:rPr>
          <w:rFonts w:ascii="Arial" w:hAnsi="Arial" w:cs="Arial"/>
        </w:rPr>
      </w:pPr>
    </w:p>
    <w:p w14:paraId="3E22FE63" w14:textId="77777777" w:rsidR="00593E62" w:rsidRDefault="00593E62" w:rsidP="00303D92">
      <w:pPr>
        <w:spacing w:line="276" w:lineRule="auto"/>
        <w:jc w:val="both"/>
        <w:rPr>
          <w:rFonts w:ascii="Arial" w:hAnsi="Arial" w:cs="Arial"/>
        </w:rPr>
      </w:pPr>
    </w:p>
    <w:p w14:paraId="5F85FD4C" w14:textId="77777777" w:rsidR="00593E62" w:rsidRDefault="00593E62" w:rsidP="00303D92">
      <w:pPr>
        <w:spacing w:line="276" w:lineRule="auto"/>
        <w:jc w:val="both"/>
        <w:rPr>
          <w:rFonts w:ascii="Arial" w:hAnsi="Arial" w:cs="Arial"/>
        </w:rPr>
      </w:pPr>
    </w:p>
    <w:p w14:paraId="32532494" w14:textId="77777777" w:rsidR="00593E62" w:rsidRDefault="00D31E24" w:rsidP="00303D92">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1C08106F" wp14:editId="7C6B317C">
            <wp:simplePos x="0" y="0"/>
            <wp:positionH relativeFrom="margin">
              <wp:posOffset>2451735</wp:posOffset>
            </wp:positionH>
            <wp:positionV relativeFrom="paragraph">
              <wp:posOffset>15875</wp:posOffset>
            </wp:positionV>
            <wp:extent cx="1038860" cy="1352550"/>
            <wp:effectExtent l="0" t="0" r="889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8">
                      <a:extLst>
                        <a:ext uri="{28A0092B-C50C-407E-A947-70E740481C1C}">
                          <a14:useLocalDpi xmlns:a14="http://schemas.microsoft.com/office/drawing/2010/main" val="0"/>
                        </a:ext>
                      </a:extLst>
                    </a:blip>
                    <a:stretch>
                      <a:fillRect/>
                    </a:stretch>
                  </pic:blipFill>
                  <pic:spPr>
                    <a:xfrm>
                      <a:off x="0" y="0"/>
                      <a:ext cx="1038860" cy="1352550"/>
                    </a:xfrm>
                    <a:prstGeom prst="rect">
                      <a:avLst/>
                    </a:prstGeom>
                  </pic:spPr>
                </pic:pic>
              </a:graphicData>
            </a:graphic>
            <wp14:sizeRelH relativeFrom="margin">
              <wp14:pctWidth>0</wp14:pctWidth>
            </wp14:sizeRelH>
            <wp14:sizeRelV relativeFrom="margin">
              <wp14:pctHeight>0</wp14:pctHeight>
            </wp14:sizeRelV>
          </wp:anchor>
        </w:drawing>
      </w:r>
    </w:p>
    <w:p w14:paraId="3AAEFEAF" w14:textId="77777777" w:rsidR="00593E62" w:rsidRDefault="00593E62" w:rsidP="00303D92">
      <w:pPr>
        <w:spacing w:line="276" w:lineRule="auto"/>
        <w:jc w:val="both"/>
        <w:rPr>
          <w:rFonts w:ascii="Arial" w:hAnsi="Arial" w:cs="Arial"/>
        </w:rPr>
      </w:pPr>
    </w:p>
    <w:p w14:paraId="666D4CE6" w14:textId="77777777" w:rsidR="00593E62" w:rsidRDefault="00593E62" w:rsidP="00303D92">
      <w:pPr>
        <w:spacing w:line="276" w:lineRule="auto"/>
        <w:jc w:val="both"/>
        <w:rPr>
          <w:rFonts w:ascii="Arial" w:hAnsi="Arial" w:cs="Arial"/>
        </w:rPr>
      </w:pPr>
    </w:p>
    <w:p w14:paraId="0A2BFEC8" w14:textId="77777777" w:rsidR="00593E62" w:rsidRDefault="00593E62" w:rsidP="00303D92">
      <w:pPr>
        <w:spacing w:line="276" w:lineRule="auto"/>
        <w:jc w:val="both"/>
        <w:rPr>
          <w:rFonts w:ascii="Arial" w:hAnsi="Arial" w:cs="Arial"/>
        </w:rPr>
      </w:pPr>
    </w:p>
    <w:p w14:paraId="54D9EF5C" w14:textId="77777777" w:rsidR="00593E62" w:rsidRDefault="00593E62" w:rsidP="00303D92">
      <w:pPr>
        <w:spacing w:line="276" w:lineRule="auto"/>
        <w:jc w:val="both"/>
        <w:rPr>
          <w:rFonts w:ascii="Arial" w:hAnsi="Arial" w:cs="Arial"/>
        </w:rPr>
      </w:pPr>
    </w:p>
    <w:p w14:paraId="47C078CF" w14:textId="77777777" w:rsidR="00593E62" w:rsidRDefault="00593E62" w:rsidP="00303D92">
      <w:pPr>
        <w:spacing w:line="276" w:lineRule="auto"/>
        <w:jc w:val="both"/>
        <w:rPr>
          <w:rFonts w:ascii="Arial" w:hAnsi="Arial" w:cs="Arial"/>
        </w:rPr>
      </w:pPr>
    </w:p>
    <w:p w14:paraId="3DE7759D" w14:textId="77777777" w:rsidR="00593E62" w:rsidRDefault="00593E62" w:rsidP="00303D92">
      <w:pPr>
        <w:spacing w:line="276" w:lineRule="auto"/>
        <w:jc w:val="both"/>
        <w:rPr>
          <w:rFonts w:ascii="Arial" w:hAnsi="Arial" w:cs="Arial"/>
        </w:rPr>
      </w:pPr>
    </w:p>
    <w:p w14:paraId="7397EEC2" w14:textId="77777777" w:rsidR="00593E62" w:rsidRPr="00073905" w:rsidRDefault="00593E62" w:rsidP="00303D92">
      <w:pPr>
        <w:spacing w:line="276" w:lineRule="auto"/>
        <w:jc w:val="both"/>
        <w:rPr>
          <w:rFonts w:ascii="Arial" w:hAnsi="Arial" w:cs="Arial"/>
        </w:rPr>
      </w:pPr>
    </w:p>
    <w:p w14:paraId="26AF89CE" w14:textId="77777777" w:rsidR="00303D92" w:rsidRPr="00073905" w:rsidRDefault="00303D92" w:rsidP="00303D92">
      <w:pPr>
        <w:spacing w:line="276" w:lineRule="auto"/>
        <w:jc w:val="both"/>
        <w:rPr>
          <w:rFonts w:ascii="Arial" w:hAnsi="Arial" w:cs="Arial"/>
        </w:rPr>
      </w:pPr>
    </w:p>
    <w:p w14:paraId="37466B18" w14:textId="77777777" w:rsidR="00F37BE4" w:rsidRPr="00073905" w:rsidRDefault="00F37BE4" w:rsidP="001F62B1">
      <w:pPr>
        <w:spacing w:line="276" w:lineRule="auto"/>
        <w:rPr>
          <w:rFonts w:ascii="Arial" w:hAnsi="Arial" w:cs="Arial"/>
          <w:b/>
          <w:bCs/>
          <w:color w:val="000000"/>
        </w:rPr>
      </w:pPr>
    </w:p>
    <w:p w14:paraId="23874798" w14:textId="77777777" w:rsidR="00593E62" w:rsidRDefault="00593E62" w:rsidP="00593E62">
      <w:pPr>
        <w:jc w:val="center"/>
        <w:rPr>
          <w:rFonts w:ascii="Batang" w:eastAsia="Batang" w:hAnsi="Batang"/>
          <w:b/>
          <w:sz w:val="52"/>
          <w:szCs w:val="52"/>
        </w:rPr>
      </w:pPr>
    </w:p>
    <w:p w14:paraId="17D25DD3" w14:textId="77777777"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PLAN 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9E0496" w:rsidRPr="00C5051F">
        <w:rPr>
          <w:rFonts w:ascii="Batang" w:eastAsia="Batang" w:hAnsi="Batang"/>
          <w:b/>
          <w:sz w:val="52"/>
          <w:szCs w:val="52"/>
        </w:rPr>
        <w:t xml:space="preserve">OPĆINE </w:t>
      </w:r>
      <w:r w:rsidR="00AF420E">
        <w:rPr>
          <w:rFonts w:ascii="Batang" w:eastAsia="Batang" w:hAnsi="Batang"/>
          <w:b/>
          <w:sz w:val="52"/>
          <w:szCs w:val="52"/>
        </w:rPr>
        <w:t>BRESTOVAC</w:t>
      </w:r>
      <w:r w:rsidR="00DB5373">
        <w:rPr>
          <w:rFonts w:ascii="Batang" w:eastAsia="Batang" w:hAnsi="Batang"/>
          <w:b/>
          <w:sz w:val="52"/>
          <w:szCs w:val="52"/>
        </w:rPr>
        <w:t xml:space="preserve"> </w:t>
      </w:r>
      <w:r w:rsidR="00144F94">
        <w:rPr>
          <w:rFonts w:ascii="Batang" w:eastAsia="Batang" w:hAnsi="Batang"/>
          <w:b/>
          <w:sz w:val="52"/>
          <w:szCs w:val="52"/>
        </w:rPr>
        <w:t>ZA 202</w:t>
      </w:r>
      <w:r w:rsidR="00A55490">
        <w:rPr>
          <w:rFonts w:ascii="Batang" w:eastAsia="Batang" w:hAnsi="Batang"/>
          <w:b/>
          <w:sz w:val="52"/>
          <w:szCs w:val="52"/>
        </w:rPr>
        <w:t>1</w:t>
      </w:r>
      <w:r w:rsidR="00593E62" w:rsidRPr="00C5051F">
        <w:rPr>
          <w:rFonts w:ascii="Batang" w:eastAsia="Batang" w:hAnsi="Batang"/>
          <w:b/>
          <w:sz w:val="52"/>
          <w:szCs w:val="52"/>
        </w:rPr>
        <w:t>. GODINU</w:t>
      </w:r>
    </w:p>
    <w:p w14:paraId="7C6625B1" w14:textId="77777777" w:rsidR="00973A50" w:rsidRDefault="00973A50" w:rsidP="001F62B1">
      <w:pPr>
        <w:spacing w:line="276" w:lineRule="auto"/>
        <w:jc w:val="center"/>
        <w:rPr>
          <w:rFonts w:ascii="Arial" w:hAnsi="Arial" w:cs="Arial"/>
          <w:b/>
          <w:bCs/>
          <w:color w:val="000000"/>
        </w:rPr>
      </w:pPr>
    </w:p>
    <w:p w14:paraId="75C0E06C" w14:textId="77777777" w:rsidR="00593E62" w:rsidRDefault="00593E62" w:rsidP="001F62B1">
      <w:pPr>
        <w:spacing w:line="276" w:lineRule="auto"/>
        <w:jc w:val="center"/>
        <w:rPr>
          <w:rFonts w:ascii="Arial" w:hAnsi="Arial" w:cs="Arial"/>
          <w:b/>
          <w:bCs/>
          <w:color w:val="000000"/>
        </w:rPr>
      </w:pPr>
    </w:p>
    <w:p w14:paraId="036E8972" w14:textId="77777777" w:rsidR="00593E62" w:rsidRDefault="00593E62" w:rsidP="001F62B1">
      <w:pPr>
        <w:spacing w:line="276" w:lineRule="auto"/>
        <w:jc w:val="center"/>
        <w:rPr>
          <w:rFonts w:ascii="Arial" w:hAnsi="Arial" w:cs="Arial"/>
          <w:b/>
          <w:bCs/>
          <w:color w:val="000000"/>
        </w:rPr>
      </w:pPr>
    </w:p>
    <w:p w14:paraId="429B97C8" w14:textId="77777777" w:rsidR="00593E62" w:rsidRDefault="00593E62" w:rsidP="001F62B1">
      <w:pPr>
        <w:spacing w:line="276" w:lineRule="auto"/>
        <w:jc w:val="center"/>
        <w:rPr>
          <w:rFonts w:ascii="Arial" w:hAnsi="Arial" w:cs="Arial"/>
          <w:b/>
          <w:bCs/>
          <w:color w:val="000000"/>
        </w:rPr>
      </w:pPr>
    </w:p>
    <w:p w14:paraId="661AA46D" w14:textId="77777777" w:rsidR="00593E62" w:rsidRDefault="00593E62" w:rsidP="001F62B1">
      <w:pPr>
        <w:spacing w:line="276" w:lineRule="auto"/>
        <w:jc w:val="center"/>
        <w:rPr>
          <w:rFonts w:ascii="Arial" w:hAnsi="Arial" w:cs="Arial"/>
          <w:b/>
          <w:bCs/>
          <w:color w:val="000000"/>
        </w:rPr>
      </w:pPr>
    </w:p>
    <w:p w14:paraId="2722E275" w14:textId="77777777" w:rsidR="00593E62" w:rsidRDefault="00593E62" w:rsidP="001F62B1">
      <w:pPr>
        <w:spacing w:line="276" w:lineRule="auto"/>
        <w:jc w:val="center"/>
        <w:rPr>
          <w:rFonts w:ascii="Arial" w:hAnsi="Arial" w:cs="Arial"/>
          <w:b/>
          <w:bCs/>
          <w:color w:val="000000"/>
        </w:rPr>
      </w:pPr>
    </w:p>
    <w:p w14:paraId="00567BD3" w14:textId="77777777" w:rsidR="00593E62" w:rsidRDefault="00593E62" w:rsidP="001F62B1">
      <w:pPr>
        <w:spacing w:line="276" w:lineRule="auto"/>
        <w:jc w:val="center"/>
        <w:rPr>
          <w:rFonts w:ascii="Arial" w:hAnsi="Arial" w:cs="Arial"/>
          <w:b/>
          <w:bCs/>
          <w:color w:val="000000"/>
        </w:rPr>
      </w:pPr>
    </w:p>
    <w:p w14:paraId="10D8EE8D" w14:textId="77777777" w:rsidR="00593E62" w:rsidRDefault="00593E62" w:rsidP="001F62B1">
      <w:pPr>
        <w:spacing w:line="276" w:lineRule="auto"/>
        <w:jc w:val="center"/>
        <w:rPr>
          <w:rFonts w:ascii="Arial" w:hAnsi="Arial" w:cs="Arial"/>
          <w:b/>
          <w:bCs/>
          <w:color w:val="000000"/>
        </w:rPr>
      </w:pPr>
    </w:p>
    <w:p w14:paraId="6D4440BB" w14:textId="77777777" w:rsidR="00593E62" w:rsidRDefault="00593E62" w:rsidP="001F62B1">
      <w:pPr>
        <w:spacing w:line="276" w:lineRule="auto"/>
        <w:jc w:val="center"/>
        <w:rPr>
          <w:rFonts w:ascii="Arial" w:hAnsi="Arial" w:cs="Arial"/>
          <w:b/>
          <w:bCs/>
          <w:color w:val="000000"/>
        </w:rPr>
      </w:pPr>
    </w:p>
    <w:p w14:paraId="6E744644" w14:textId="77777777" w:rsidR="00593E62" w:rsidRDefault="00593E62" w:rsidP="001F62B1">
      <w:pPr>
        <w:spacing w:line="276" w:lineRule="auto"/>
        <w:jc w:val="center"/>
        <w:rPr>
          <w:rFonts w:ascii="Arial" w:hAnsi="Arial" w:cs="Arial"/>
          <w:b/>
          <w:bCs/>
          <w:color w:val="000000"/>
        </w:rPr>
      </w:pPr>
    </w:p>
    <w:p w14:paraId="7DB8862D" w14:textId="77777777" w:rsidR="00593E62" w:rsidRDefault="00593E62" w:rsidP="001F62B1">
      <w:pPr>
        <w:spacing w:line="276" w:lineRule="auto"/>
        <w:jc w:val="center"/>
        <w:rPr>
          <w:rFonts w:ascii="Arial" w:hAnsi="Arial" w:cs="Arial"/>
          <w:b/>
          <w:bCs/>
          <w:color w:val="000000"/>
        </w:rPr>
      </w:pPr>
    </w:p>
    <w:p w14:paraId="2B0066B5" w14:textId="77777777" w:rsidR="00593E62" w:rsidRDefault="00593E62" w:rsidP="001F62B1">
      <w:pPr>
        <w:spacing w:line="276" w:lineRule="auto"/>
        <w:jc w:val="center"/>
        <w:rPr>
          <w:rFonts w:ascii="Arial" w:hAnsi="Arial" w:cs="Arial"/>
          <w:b/>
          <w:bCs/>
          <w:color w:val="000000"/>
        </w:rPr>
      </w:pPr>
    </w:p>
    <w:p w14:paraId="4970F90E" w14:textId="77777777" w:rsidR="00593E62" w:rsidRDefault="00593E62" w:rsidP="001F62B1">
      <w:pPr>
        <w:spacing w:line="276" w:lineRule="auto"/>
        <w:jc w:val="center"/>
        <w:rPr>
          <w:rFonts w:ascii="Arial" w:hAnsi="Arial" w:cs="Arial"/>
          <w:b/>
          <w:bCs/>
          <w:color w:val="000000"/>
        </w:rPr>
      </w:pPr>
    </w:p>
    <w:p w14:paraId="0E0F7CFC" w14:textId="77777777" w:rsidR="00593E62" w:rsidRDefault="00593E62" w:rsidP="001F62B1">
      <w:pPr>
        <w:spacing w:line="276" w:lineRule="auto"/>
        <w:jc w:val="center"/>
        <w:rPr>
          <w:rFonts w:ascii="Arial" w:hAnsi="Arial" w:cs="Arial"/>
          <w:b/>
          <w:bCs/>
          <w:color w:val="000000"/>
        </w:rPr>
      </w:pPr>
    </w:p>
    <w:p w14:paraId="033A7C6F" w14:textId="77777777" w:rsidR="00593E62" w:rsidRDefault="00593E62" w:rsidP="001F62B1">
      <w:pPr>
        <w:spacing w:line="276" w:lineRule="auto"/>
        <w:jc w:val="center"/>
        <w:rPr>
          <w:rFonts w:ascii="Arial" w:hAnsi="Arial" w:cs="Arial"/>
          <w:b/>
          <w:bCs/>
          <w:color w:val="000000"/>
        </w:rPr>
      </w:pPr>
    </w:p>
    <w:p w14:paraId="75C45A3B" w14:textId="77777777" w:rsidR="00593E62" w:rsidRPr="00073905" w:rsidRDefault="00593E62" w:rsidP="001F62B1">
      <w:pPr>
        <w:spacing w:line="276" w:lineRule="auto"/>
        <w:jc w:val="center"/>
        <w:rPr>
          <w:rFonts w:ascii="Arial" w:hAnsi="Arial" w:cs="Arial"/>
          <w:b/>
          <w:bCs/>
          <w:color w:val="000000"/>
        </w:rPr>
      </w:pPr>
    </w:p>
    <w:p w14:paraId="08C67436" w14:textId="77777777" w:rsidR="00574A03" w:rsidRPr="00EE578F" w:rsidRDefault="0068561C" w:rsidP="00EE578F">
      <w:pPr>
        <w:pStyle w:val="Naslov1"/>
        <w:jc w:val="center"/>
        <w:rPr>
          <w:rFonts w:ascii="Arial" w:hAnsi="Arial" w:cs="Arial"/>
        </w:rPr>
      </w:pPr>
      <w:r w:rsidRPr="00753DD7">
        <w:rPr>
          <w:rFonts w:ascii="Arial" w:hAnsi="Arial" w:cs="Arial"/>
        </w:rPr>
        <w:lastRenderedPageBreak/>
        <w:t>UVOD</w:t>
      </w:r>
      <w:r w:rsidR="00973A50" w:rsidRPr="00753DD7">
        <w:rPr>
          <w:rFonts w:ascii="Arial" w:hAnsi="Arial" w:cs="Arial"/>
        </w:rPr>
        <w:br/>
      </w:r>
    </w:p>
    <w:p w14:paraId="4064FFE1" w14:textId="77777777" w:rsidR="00574A03" w:rsidRPr="00073905" w:rsidRDefault="003374BE" w:rsidP="001F62B1">
      <w:pPr>
        <w:spacing w:line="276" w:lineRule="auto"/>
        <w:jc w:val="both"/>
        <w:rPr>
          <w:rFonts w:ascii="Arial" w:hAnsi="Arial" w:cs="Arial"/>
          <w:color w:val="000000" w:themeColor="text1"/>
        </w:rPr>
      </w:pPr>
      <w:r>
        <w:rPr>
          <w:rFonts w:ascii="Arial" w:hAnsi="Arial" w:cs="Arial"/>
          <w:color w:val="000000" w:themeColor="text1"/>
        </w:rPr>
        <w:t>Plan</w:t>
      </w:r>
      <w:r w:rsidR="00574A03" w:rsidRPr="00073905">
        <w:rPr>
          <w:rFonts w:ascii="Arial" w:hAnsi="Arial" w:cs="Arial"/>
          <w:color w:val="000000" w:themeColor="text1"/>
        </w:rPr>
        <w:t xml:space="preserve"> upravljanja imovinom </w:t>
      </w:r>
      <w:r w:rsidR="009E0496" w:rsidRPr="00073905">
        <w:rPr>
          <w:rFonts w:ascii="Arial" w:hAnsi="Arial" w:cs="Arial"/>
          <w:color w:val="000000" w:themeColor="text1"/>
        </w:rPr>
        <w:t xml:space="preserve">Općine </w:t>
      </w:r>
      <w:r w:rsidR="00AF420E">
        <w:rPr>
          <w:rFonts w:ascii="Arial" w:hAnsi="Arial" w:cs="Arial"/>
          <w:color w:val="000000" w:themeColor="text1"/>
        </w:rPr>
        <w:t>Brestovac</w:t>
      </w:r>
      <w:r>
        <w:rPr>
          <w:rFonts w:ascii="Arial" w:hAnsi="Arial" w:cs="Arial"/>
          <w:color w:val="000000" w:themeColor="text1"/>
        </w:rPr>
        <w:t xml:space="preserve"> </w:t>
      </w:r>
      <w:r w:rsidR="00574A03" w:rsidRPr="00073905">
        <w:rPr>
          <w:rFonts w:ascii="Arial" w:hAnsi="Arial" w:cs="Arial"/>
          <w:color w:val="000000" w:themeColor="text1"/>
        </w:rPr>
        <w:t xml:space="preserve">sadržava detaljnu analizu stanja i razrađene planirane aktivnosti u upravljanju pojedinim oblicima imovine </w:t>
      </w:r>
      <w:r w:rsidR="009E0496" w:rsidRPr="00073905">
        <w:rPr>
          <w:rFonts w:ascii="Arial" w:hAnsi="Arial" w:cs="Arial"/>
          <w:color w:val="000000" w:themeColor="text1"/>
        </w:rPr>
        <w:t xml:space="preserve">Općine </w:t>
      </w:r>
      <w:r w:rsidR="00AF420E">
        <w:rPr>
          <w:rFonts w:ascii="Arial" w:hAnsi="Arial" w:cs="Arial"/>
          <w:color w:val="000000" w:themeColor="text1"/>
        </w:rPr>
        <w:t>Brestovac</w:t>
      </w:r>
      <w:r w:rsidR="00EE578F">
        <w:rPr>
          <w:rFonts w:ascii="Arial" w:hAnsi="Arial" w:cs="Arial"/>
          <w:color w:val="000000" w:themeColor="text1"/>
        </w:rPr>
        <w:t xml:space="preserve"> za 202</w:t>
      </w:r>
      <w:r w:rsidR="00A55490">
        <w:rPr>
          <w:rFonts w:ascii="Arial" w:hAnsi="Arial" w:cs="Arial"/>
          <w:color w:val="000000" w:themeColor="text1"/>
        </w:rPr>
        <w:t>1</w:t>
      </w:r>
      <w:r w:rsidR="00EE578F">
        <w:rPr>
          <w:rFonts w:ascii="Arial" w:hAnsi="Arial" w:cs="Arial"/>
          <w:color w:val="000000" w:themeColor="text1"/>
        </w:rPr>
        <w:t>. godinu</w:t>
      </w:r>
      <w:r w:rsidR="00574A03" w:rsidRPr="00073905">
        <w:rPr>
          <w:rFonts w:ascii="Arial" w:hAnsi="Arial" w:cs="Arial"/>
          <w:color w:val="000000" w:themeColor="text1"/>
        </w:rPr>
        <w:t xml:space="preserve">. </w:t>
      </w:r>
    </w:p>
    <w:p w14:paraId="7DB9206B" w14:textId="77777777" w:rsidR="00574A03" w:rsidRDefault="00574A03" w:rsidP="001F62B1">
      <w:pPr>
        <w:spacing w:line="276" w:lineRule="auto"/>
        <w:jc w:val="both"/>
        <w:rPr>
          <w:rFonts w:ascii="Arial" w:hAnsi="Arial" w:cs="Arial"/>
        </w:rPr>
      </w:pPr>
    </w:p>
    <w:p w14:paraId="421DA63A" w14:textId="77777777" w:rsidR="00EE578F" w:rsidRPr="00073905" w:rsidRDefault="00EE578F" w:rsidP="00EE578F">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Općine</w:t>
      </w:r>
      <w:r>
        <w:rPr>
          <w:rFonts w:ascii="Arial" w:hAnsi="Arial" w:cs="Arial"/>
          <w:color w:val="000000" w:themeColor="text1"/>
        </w:rPr>
        <w:t>,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14:paraId="067ED491" w14:textId="77777777" w:rsidR="00EE578F" w:rsidRPr="00D035E4" w:rsidRDefault="00EE578F" w:rsidP="001F62B1">
      <w:pPr>
        <w:spacing w:line="276" w:lineRule="auto"/>
        <w:jc w:val="both"/>
        <w:rPr>
          <w:rFonts w:ascii="Arial" w:hAnsi="Arial" w:cs="Arial"/>
        </w:rPr>
      </w:pPr>
    </w:p>
    <w:p w14:paraId="4AAD7BD1" w14:textId="77777777"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Pr="00082436">
        <w:rPr>
          <w:rFonts w:ascii="Arial" w:hAnsi="Arial" w:cs="Arial"/>
          <w:color w:val="000000" w:themeColor="text1"/>
        </w:rPr>
        <w:t>91/96, 68/98, 22/00, 73/00, 129/00, 114/01, 79/06, 141/06, 146/08, 38/09, 153/09, 143/12, 152/14</w:t>
      </w:r>
      <w:r w:rsidR="00753DD7">
        <w:rPr>
          <w:rFonts w:ascii="Arial" w:hAnsi="Arial" w:cs="Arial"/>
          <w:color w:val="000000" w:themeColor="text1"/>
        </w:rPr>
        <w:t xml:space="preserve">, </w:t>
      </w:r>
      <w:r w:rsidR="00753DD7" w:rsidRPr="00E465CF">
        <w:rPr>
          <w:rFonts w:ascii="Arial" w:eastAsia="Calibri" w:hAnsi="Arial" w:cs="Arial"/>
        </w:rPr>
        <w:t>81/15, 94/17</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7C73E327" w14:textId="77777777" w:rsidR="00574A03" w:rsidRPr="00073905" w:rsidRDefault="00574A03" w:rsidP="001F62B1">
      <w:pPr>
        <w:spacing w:line="276" w:lineRule="auto"/>
        <w:jc w:val="both"/>
        <w:rPr>
          <w:rFonts w:ascii="Arial" w:hAnsi="Arial" w:cs="Arial"/>
        </w:rPr>
      </w:pPr>
    </w:p>
    <w:p w14:paraId="04DE5465" w14:textId="77777777"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172588" w:rsidRPr="00073905">
        <w:rPr>
          <w:rFonts w:ascii="Arial" w:hAnsi="Arial" w:cs="Arial"/>
          <w:color w:val="000000" w:themeColor="text1"/>
        </w:rPr>
        <w:t>općinsko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9E0496" w:rsidRPr="00073905">
        <w:rPr>
          <w:rFonts w:ascii="Arial" w:hAnsi="Arial" w:cs="Arial"/>
          <w:color w:val="000000" w:themeColor="text1"/>
        </w:rPr>
        <w:t xml:space="preserve">Općine </w:t>
      </w:r>
      <w:r w:rsidR="00AF420E">
        <w:rPr>
          <w:rFonts w:ascii="Arial" w:hAnsi="Arial" w:cs="Arial"/>
          <w:color w:val="000000" w:themeColor="text1"/>
        </w:rPr>
        <w:t>Brestovac</w:t>
      </w:r>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14:paraId="605858AB" w14:textId="77777777" w:rsidR="00574A03" w:rsidRPr="00073905" w:rsidRDefault="00574A03" w:rsidP="001F62B1">
      <w:pPr>
        <w:spacing w:line="276" w:lineRule="auto"/>
        <w:jc w:val="both"/>
        <w:rPr>
          <w:rFonts w:ascii="Arial" w:hAnsi="Arial" w:cs="Arial"/>
        </w:rPr>
      </w:pPr>
    </w:p>
    <w:p w14:paraId="384E77E1" w14:textId="77777777"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kao i prihode koji se mogu koristiti za opće dobro.</w:t>
      </w:r>
    </w:p>
    <w:p w14:paraId="3559D1D3" w14:textId="77777777" w:rsidR="00574A03" w:rsidRPr="00073905" w:rsidRDefault="00574A03" w:rsidP="001F62B1">
      <w:pPr>
        <w:spacing w:line="276" w:lineRule="auto"/>
        <w:jc w:val="both"/>
        <w:rPr>
          <w:rFonts w:ascii="Arial" w:hAnsi="Arial" w:cs="Arial"/>
        </w:rPr>
      </w:pPr>
    </w:p>
    <w:p w14:paraId="51D35262" w14:textId="77777777"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172588" w:rsidRPr="00073905">
        <w:rPr>
          <w:rFonts w:ascii="Arial" w:hAnsi="Arial" w:cs="Arial"/>
          <w:color w:val="000000" w:themeColor="text1"/>
        </w:rPr>
        <w:t>Općine</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Učinkovito upravljanje imovinom </w:t>
      </w:r>
      <w:r w:rsidR="009E0496" w:rsidRPr="00073905">
        <w:rPr>
          <w:rFonts w:ascii="Arial" w:hAnsi="Arial" w:cs="Arial"/>
          <w:color w:val="000000" w:themeColor="text1"/>
        </w:rPr>
        <w:t xml:space="preserve">Općine </w:t>
      </w:r>
      <w:r w:rsidR="00AF420E">
        <w:rPr>
          <w:rFonts w:ascii="Arial" w:hAnsi="Arial" w:cs="Arial"/>
          <w:color w:val="000000" w:themeColor="text1"/>
        </w:rPr>
        <w:t>Brestovac</w:t>
      </w:r>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172588" w:rsidRPr="00073905">
        <w:rPr>
          <w:rFonts w:ascii="Arial" w:hAnsi="Arial" w:cs="Arial"/>
          <w:color w:val="000000" w:themeColor="text1"/>
        </w:rPr>
        <w:t>općine</w:t>
      </w:r>
      <w:r w:rsidRPr="00073905">
        <w:rPr>
          <w:rFonts w:ascii="Arial" w:hAnsi="Arial" w:cs="Arial"/>
          <w:color w:val="000000" w:themeColor="text1"/>
        </w:rPr>
        <w:t>.</w:t>
      </w:r>
    </w:p>
    <w:p w14:paraId="330C656D" w14:textId="77777777" w:rsidR="00574A03" w:rsidRPr="00073905" w:rsidRDefault="00574A03" w:rsidP="001F62B1">
      <w:pPr>
        <w:spacing w:line="276" w:lineRule="auto"/>
        <w:jc w:val="both"/>
        <w:rPr>
          <w:rFonts w:ascii="Arial" w:hAnsi="Arial" w:cs="Arial"/>
        </w:rPr>
      </w:pPr>
    </w:p>
    <w:p w14:paraId="7D9BC8AE" w14:textId="77777777" w:rsidR="00E83D77" w:rsidRDefault="00E83D77" w:rsidP="007735C9">
      <w:pPr>
        <w:spacing w:line="276" w:lineRule="auto"/>
        <w:jc w:val="both"/>
        <w:rPr>
          <w:rFonts w:ascii="Arial" w:hAnsi="Arial" w:cs="Arial"/>
        </w:rPr>
      </w:pPr>
      <w:r>
        <w:rPr>
          <w:rFonts w:ascii="Arial" w:hAnsi="Arial" w:cs="Arial"/>
        </w:rPr>
        <w:t xml:space="preserve">Ovaj je Plan </w:t>
      </w:r>
      <w:r w:rsidR="00574A03" w:rsidRPr="00073905">
        <w:rPr>
          <w:rFonts w:ascii="Arial" w:hAnsi="Arial" w:cs="Arial"/>
        </w:rPr>
        <w:t xml:space="preserve">iskorak u smislu transparentnosti i javne objave podataka vezanih za upravljanje i raspolaganje </w:t>
      </w:r>
      <w:r w:rsidR="00172588" w:rsidRPr="00073905">
        <w:rPr>
          <w:rFonts w:ascii="Arial" w:hAnsi="Arial" w:cs="Arial"/>
        </w:rPr>
        <w:t>Općinsko</w:t>
      </w:r>
      <w:r w:rsidR="00574A03" w:rsidRPr="00073905">
        <w:rPr>
          <w:rFonts w:ascii="Arial" w:hAnsi="Arial" w:cs="Arial"/>
        </w:rPr>
        <w:t>m imovinom.</w:t>
      </w:r>
    </w:p>
    <w:p w14:paraId="5C6EC35B" w14:textId="77777777" w:rsidR="00E83D77" w:rsidRDefault="00E83D77" w:rsidP="007735C9">
      <w:pPr>
        <w:spacing w:line="276" w:lineRule="auto"/>
        <w:jc w:val="both"/>
        <w:rPr>
          <w:rFonts w:ascii="Arial" w:hAnsi="Arial" w:cs="Arial"/>
        </w:rPr>
      </w:pPr>
    </w:p>
    <w:p w14:paraId="2049558C" w14:textId="77777777" w:rsidR="00D31E24" w:rsidRDefault="00B02680" w:rsidP="007735C9">
      <w:pPr>
        <w:spacing w:line="276" w:lineRule="auto"/>
        <w:jc w:val="both"/>
        <w:rPr>
          <w:rFonts w:ascii="Arial" w:hAnsi="Arial" w:cs="Arial"/>
        </w:rPr>
      </w:pPr>
      <w:r w:rsidRPr="00B02680">
        <w:rPr>
          <w:rFonts w:ascii="Arial" w:hAnsi="Arial" w:cs="Arial"/>
        </w:rPr>
        <w:t>Imovinu Općine čine sve pokretne i nepokretne stvari, te imov</w:t>
      </w:r>
      <w:r>
        <w:rPr>
          <w:rFonts w:ascii="Arial" w:hAnsi="Arial" w:cs="Arial"/>
        </w:rPr>
        <w:t xml:space="preserve">inska prava koja joj pripadaju. </w:t>
      </w:r>
      <w:r w:rsidRPr="00B02680">
        <w:rPr>
          <w:rFonts w:ascii="Arial" w:hAnsi="Arial" w:cs="Arial"/>
        </w:rPr>
        <w:t>Općina mora upravljati, koristiti se i raspolagati svojom imo</w:t>
      </w:r>
      <w:r>
        <w:rPr>
          <w:rFonts w:ascii="Arial" w:hAnsi="Arial" w:cs="Arial"/>
        </w:rPr>
        <w:t xml:space="preserve">vinom pažnjom dobrog gospodara. </w:t>
      </w:r>
      <w:r w:rsidRPr="00B02680">
        <w:rPr>
          <w:rFonts w:ascii="Arial" w:hAnsi="Arial" w:cs="Arial"/>
        </w:rPr>
        <w:t>Imovinom Općine upravljaju općinski načelnik i Općinsko vijeć</w:t>
      </w:r>
      <w:r>
        <w:rPr>
          <w:rFonts w:ascii="Arial" w:hAnsi="Arial" w:cs="Arial"/>
        </w:rPr>
        <w:t xml:space="preserve">e u skladu s odredbama zakona i </w:t>
      </w:r>
      <w:r w:rsidRPr="00B02680">
        <w:rPr>
          <w:rFonts w:ascii="Arial" w:hAnsi="Arial" w:cs="Arial"/>
        </w:rPr>
        <w:t>Statuta</w:t>
      </w:r>
      <w:r w:rsidRPr="00B02680">
        <w:t xml:space="preserve"> </w:t>
      </w:r>
      <w:r w:rsidRPr="00B02680">
        <w:rPr>
          <w:rFonts w:ascii="Arial" w:hAnsi="Arial" w:cs="Arial"/>
        </w:rPr>
        <w:t xml:space="preserve">Općine </w:t>
      </w:r>
      <w:r w:rsidR="00AF420E">
        <w:rPr>
          <w:rFonts w:ascii="Arial" w:hAnsi="Arial" w:cs="Arial"/>
        </w:rPr>
        <w:t>Brestovac</w:t>
      </w:r>
      <w:r w:rsidRPr="00B02680">
        <w:rPr>
          <w:rFonts w:ascii="Arial" w:hAnsi="Arial" w:cs="Arial"/>
        </w:rPr>
        <w:t>.</w:t>
      </w:r>
    </w:p>
    <w:p w14:paraId="3863AD62" w14:textId="77777777" w:rsidR="00D31E24" w:rsidRDefault="00D31E24" w:rsidP="007735C9">
      <w:pPr>
        <w:spacing w:line="276" w:lineRule="auto"/>
        <w:jc w:val="both"/>
        <w:rPr>
          <w:rFonts w:ascii="Arial" w:hAnsi="Arial" w:cs="Arial"/>
        </w:rPr>
      </w:pPr>
    </w:p>
    <w:p w14:paraId="62FF540D" w14:textId="77777777" w:rsidR="007735C9" w:rsidRPr="00E83D77" w:rsidRDefault="007735C9" w:rsidP="007735C9">
      <w:pPr>
        <w:spacing w:line="276" w:lineRule="auto"/>
        <w:jc w:val="both"/>
        <w:rPr>
          <w:rFonts w:ascii="Arial" w:hAnsi="Arial" w:cs="Arial"/>
        </w:rPr>
      </w:pPr>
      <w:r w:rsidRPr="00073905">
        <w:rPr>
          <w:rFonts w:ascii="Arial" w:hAnsi="Arial" w:cs="Arial"/>
          <w:color w:val="000000" w:themeColor="text1"/>
        </w:rPr>
        <w:lastRenderedPageBreak/>
        <w:t xml:space="preserve">Člankom 48. Zakona o lokalnoj i područnoj (regionalnoj) samoupravi propisano je da vrijednostima nekretnina iznad 0,5% prihoda bez primitaka iz prethodne godine raspolaže Općinsko vijeće, a ispod iznosa 0,5% </w:t>
      </w:r>
      <w:r>
        <w:rPr>
          <w:rFonts w:ascii="Arial" w:hAnsi="Arial" w:cs="Arial"/>
          <w:color w:val="000000" w:themeColor="text1"/>
        </w:rPr>
        <w:t>Općinski načelnik</w:t>
      </w:r>
      <w:r w:rsidRPr="00073905">
        <w:rPr>
          <w:rFonts w:ascii="Arial" w:hAnsi="Arial" w:cs="Arial"/>
          <w:color w:val="000000" w:themeColor="text1"/>
        </w:rPr>
        <w:t xml:space="preserve"> Općine </w:t>
      </w:r>
      <w:r w:rsidR="00AF420E">
        <w:rPr>
          <w:rFonts w:ascii="Arial" w:hAnsi="Arial" w:cs="Arial"/>
          <w:color w:val="000000" w:themeColor="text1"/>
        </w:rPr>
        <w:t>Brestovac</w:t>
      </w:r>
      <w:r w:rsidRPr="00073905">
        <w:rPr>
          <w:rFonts w:ascii="Arial" w:hAnsi="Arial" w:cs="Arial"/>
          <w:color w:val="000000" w:themeColor="text1"/>
        </w:rPr>
        <w:t xml:space="preserve">. </w:t>
      </w:r>
    </w:p>
    <w:p w14:paraId="7848738D" w14:textId="77777777" w:rsidR="007735C9" w:rsidRPr="008021FE" w:rsidRDefault="007735C9" w:rsidP="0030375F">
      <w:pPr>
        <w:spacing w:line="276" w:lineRule="auto"/>
        <w:jc w:val="both"/>
        <w:rPr>
          <w:rFonts w:ascii="Arial" w:hAnsi="Arial" w:cs="Arial"/>
          <w:color w:val="000000" w:themeColor="text1"/>
        </w:rPr>
      </w:pPr>
    </w:p>
    <w:p w14:paraId="0E85D998" w14:textId="60D4F866" w:rsidR="00570E13" w:rsidRPr="00073905" w:rsidRDefault="00570E13" w:rsidP="00570E13">
      <w:pPr>
        <w:pStyle w:val="Opisslike"/>
        <w:keepNext/>
        <w:spacing w:after="0"/>
        <w:jc w:val="center"/>
        <w:rPr>
          <w:rFonts w:ascii="Arial" w:hAnsi="Arial" w:cs="Arial"/>
          <w:color w:val="000000" w:themeColor="text1"/>
          <w:sz w:val="22"/>
        </w:rPr>
      </w:pPr>
      <w:r w:rsidRPr="00956855">
        <w:rPr>
          <w:rFonts w:ascii="Arial" w:hAnsi="Arial" w:cs="Arial"/>
          <w:color w:val="000000" w:themeColor="text1"/>
          <w:sz w:val="22"/>
        </w:rPr>
        <w:t xml:space="preserve">Tablica </w:t>
      </w:r>
      <w:r w:rsidRPr="00956855">
        <w:rPr>
          <w:rFonts w:ascii="Arial" w:hAnsi="Arial" w:cs="Arial"/>
          <w:color w:val="000000" w:themeColor="text1"/>
          <w:sz w:val="22"/>
        </w:rPr>
        <w:fldChar w:fldCharType="begin"/>
      </w:r>
      <w:r w:rsidRPr="00956855">
        <w:rPr>
          <w:rFonts w:ascii="Arial" w:hAnsi="Arial" w:cs="Arial"/>
          <w:color w:val="000000" w:themeColor="text1"/>
          <w:sz w:val="22"/>
        </w:rPr>
        <w:instrText xml:space="preserve"> SEQ Tablica \* ARABIC </w:instrText>
      </w:r>
      <w:r w:rsidRPr="00956855">
        <w:rPr>
          <w:rFonts w:ascii="Arial" w:hAnsi="Arial" w:cs="Arial"/>
          <w:color w:val="000000" w:themeColor="text1"/>
          <w:sz w:val="22"/>
        </w:rPr>
        <w:fldChar w:fldCharType="separate"/>
      </w:r>
      <w:r w:rsidR="009B44B9">
        <w:rPr>
          <w:rFonts w:ascii="Arial" w:hAnsi="Arial" w:cs="Arial"/>
          <w:noProof/>
          <w:color w:val="000000" w:themeColor="text1"/>
          <w:sz w:val="22"/>
        </w:rPr>
        <w:t>1</w:t>
      </w:r>
      <w:r w:rsidRPr="00956855">
        <w:rPr>
          <w:rFonts w:ascii="Arial" w:hAnsi="Arial" w:cs="Arial"/>
          <w:color w:val="000000" w:themeColor="text1"/>
          <w:sz w:val="22"/>
        </w:rPr>
        <w:fldChar w:fldCharType="end"/>
      </w:r>
      <w:r w:rsidR="0096226E" w:rsidRPr="00956855">
        <w:rPr>
          <w:rFonts w:ascii="Arial" w:hAnsi="Arial" w:cs="Arial"/>
          <w:color w:val="000000" w:themeColor="text1"/>
          <w:sz w:val="22"/>
        </w:rPr>
        <w:t>.</w:t>
      </w:r>
      <w:r w:rsidRPr="00956855">
        <w:rPr>
          <w:rFonts w:ascii="Arial" w:hAnsi="Arial" w:cs="Arial"/>
          <w:color w:val="000000" w:themeColor="text1"/>
          <w:sz w:val="22"/>
        </w:rPr>
        <w:t xml:space="preserve"> Planirani prihodi upravljanja imovinom u proračunu </w:t>
      </w:r>
      <w:r w:rsidR="009E0496" w:rsidRPr="00956855">
        <w:rPr>
          <w:rFonts w:ascii="Arial" w:hAnsi="Arial" w:cs="Arial"/>
          <w:color w:val="000000" w:themeColor="text1"/>
          <w:sz w:val="22"/>
        </w:rPr>
        <w:t xml:space="preserve">Općine </w:t>
      </w:r>
      <w:r w:rsidR="00AF420E" w:rsidRPr="00956855">
        <w:rPr>
          <w:rFonts w:ascii="Arial" w:hAnsi="Arial" w:cs="Arial"/>
          <w:color w:val="000000" w:themeColor="text1"/>
          <w:sz w:val="22"/>
        </w:rPr>
        <w:t>Brestovac</w:t>
      </w:r>
    </w:p>
    <w:tbl>
      <w:tblPr>
        <w:tblStyle w:val="Reetkatablice"/>
        <w:tblW w:w="0" w:type="auto"/>
        <w:jc w:val="center"/>
        <w:tblLook w:val="04A0" w:firstRow="1" w:lastRow="0" w:firstColumn="1" w:lastColumn="0" w:noHBand="0" w:noVBand="1"/>
      </w:tblPr>
      <w:tblGrid>
        <w:gridCol w:w="4953"/>
        <w:gridCol w:w="1217"/>
        <w:gridCol w:w="1217"/>
        <w:gridCol w:w="1217"/>
      </w:tblGrid>
      <w:tr w:rsidR="007650F5" w:rsidRPr="00073905" w14:paraId="59707CF9" w14:textId="77777777" w:rsidTr="00570E13">
        <w:trPr>
          <w:jc w:val="center"/>
        </w:trPr>
        <w:tc>
          <w:tcPr>
            <w:tcW w:w="0" w:type="auto"/>
            <w:gridSpan w:val="4"/>
            <w:shd w:val="clear" w:color="auto" w:fill="808080" w:themeFill="background1" w:themeFillShade="80"/>
            <w:vAlign w:val="center"/>
          </w:tcPr>
          <w:p w14:paraId="3FF948F4" w14:textId="77777777" w:rsidR="007650F5" w:rsidRPr="00073905" w:rsidRDefault="007650F5" w:rsidP="007650F5">
            <w:pPr>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Planirani prihodi od imovine</w:t>
            </w:r>
          </w:p>
        </w:tc>
      </w:tr>
      <w:tr w:rsidR="00570E13" w:rsidRPr="00073905" w14:paraId="2B11CB8C" w14:textId="77777777" w:rsidTr="00570E13">
        <w:trPr>
          <w:jc w:val="center"/>
        </w:trPr>
        <w:tc>
          <w:tcPr>
            <w:tcW w:w="0" w:type="auto"/>
            <w:shd w:val="clear" w:color="auto" w:fill="D9D9D9" w:themeFill="background1" w:themeFillShade="D9"/>
            <w:vAlign w:val="center"/>
          </w:tcPr>
          <w:p w14:paraId="4B774F79" w14:textId="77777777" w:rsidR="007650F5" w:rsidRPr="00073905" w:rsidRDefault="007650F5" w:rsidP="007650F5">
            <w:pPr>
              <w:jc w:val="center"/>
              <w:rPr>
                <w:rFonts w:ascii="Arial" w:hAnsi="Arial" w:cs="Arial"/>
                <w:sz w:val="20"/>
                <w:szCs w:val="20"/>
              </w:rPr>
            </w:pPr>
            <w:r w:rsidRPr="00073905">
              <w:rPr>
                <w:rFonts w:ascii="Arial" w:hAnsi="Arial" w:cs="Arial"/>
                <w:sz w:val="20"/>
                <w:szCs w:val="20"/>
              </w:rPr>
              <w:t xml:space="preserve">Opis </w:t>
            </w:r>
          </w:p>
        </w:tc>
        <w:tc>
          <w:tcPr>
            <w:tcW w:w="0" w:type="auto"/>
            <w:shd w:val="clear" w:color="auto" w:fill="D9D9D9" w:themeFill="background1" w:themeFillShade="D9"/>
            <w:vAlign w:val="center"/>
          </w:tcPr>
          <w:p w14:paraId="3B30A7D4" w14:textId="77777777" w:rsidR="007650F5" w:rsidRPr="00073905" w:rsidRDefault="007650F5" w:rsidP="007650F5">
            <w:pPr>
              <w:jc w:val="center"/>
              <w:rPr>
                <w:rFonts w:ascii="Arial" w:hAnsi="Arial" w:cs="Arial"/>
                <w:sz w:val="20"/>
                <w:szCs w:val="20"/>
              </w:rPr>
            </w:pPr>
            <w:r w:rsidRPr="00073905">
              <w:rPr>
                <w:rFonts w:ascii="Arial" w:hAnsi="Arial" w:cs="Arial"/>
                <w:sz w:val="20"/>
                <w:szCs w:val="20"/>
              </w:rPr>
              <w:t>P</w:t>
            </w:r>
            <w:r w:rsidR="00F20537">
              <w:rPr>
                <w:rFonts w:ascii="Arial" w:hAnsi="Arial" w:cs="Arial"/>
                <w:sz w:val="20"/>
                <w:szCs w:val="20"/>
              </w:rPr>
              <w:t>lan</w:t>
            </w:r>
          </w:p>
          <w:p w14:paraId="54A345CF" w14:textId="77777777" w:rsidR="007650F5" w:rsidRPr="00073905" w:rsidRDefault="008A1087" w:rsidP="007650F5">
            <w:pPr>
              <w:jc w:val="center"/>
              <w:rPr>
                <w:rFonts w:ascii="Arial" w:hAnsi="Arial" w:cs="Arial"/>
                <w:sz w:val="20"/>
                <w:szCs w:val="20"/>
              </w:rPr>
            </w:pPr>
            <w:r>
              <w:rPr>
                <w:rFonts w:ascii="Arial" w:hAnsi="Arial" w:cs="Arial"/>
                <w:sz w:val="20"/>
                <w:szCs w:val="20"/>
              </w:rPr>
              <w:t>2020</w:t>
            </w:r>
            <w:r w:rsidR="007650F5" w:rsidRPr="00073905">
              <w:rPr>
                <w:rFonts w:ascii="Arial" w:hAnsi="Arial" w:cs="Arial"/>
                <w:sz w:val="20"/>
                <w:szCs w:val="20"/>
              </w:rPr>
              <w:t>.</w:t>
            </w:r>
          </w:p>
        </w:tc>
        <w:tc>
          <w:tcPr>
            <w:tcW w:w="0" w:type="auto"/>
            <w:shd w:val="clear" w:color="auto" w:fill="D9D9D9" w:themeFill="background1" w:themeFillShade="D9"/>
            <w:vAlign w:val="center"/>
          </w:tcPr>
          <w:p w14:paraId="16B9EF38" w14:textId="77777777" w:rsidR="007650F5" w:rsidRPr="00073905" w:rsidRDefault="0045175F" w:rsidP="007650F5">
            <w:pPr>
              <w:jc w:val="center"/>
              <w:rPr>
                <w:rFonts w:ascii="Arial" w:hAnsi="Arial" w:cs="Arial"/>
                <w:sz w:val="20"/>
                <w:szCs w:val="20"/>
              </w:rPr>
            </w:pPr>
            <w:r>
              <w:rPr>
                <w:rFonts w:ascii="Arial" w:hAnsi="Arial" w:cs="Arial"/>
                <w:sz w:val="20"/>
                <w:szCs w:val="20"/>
              </w:rPr>
              <w:t>Projekcija</w:t>
            </w:r>
          </w:p>
          <w:p w14:paraId="761AE2B9" w14:textId="77777777" w:rsidR="007650F5" w:rsidRPr="00073905" w:rsidRDefault="008A1087" w:rsidP="005042A4">
            <w:pPr>
              <w:jc w:val="center"/>
              <w:rPr>
                <w:rFonts w:ascii="Arial" w:hAnsi="Arial" w:cs="Arial"/>
                <w:sz w:val="20"/>
                <w:szCs w:val="20"/>
              </w:rPr>
            </w:pPr>
            <w:r>
              <w:rPr>
                <w:rFonts w:ascii="Arial" w:hAnsi="Arial" w:cs="Arial"/>
                <w:sz w:val="20"/>
                <w:szCs w:val="20"/>
              </w:rPr>
              <w:t>2021</w:t>
            </w:r>
            <w:r w:rsidR="007650F5" w:rsidRPr="00073905">
              <w:rPr>
                <w:rFonts w:ascii="Arial" w:hAnsi="Arial" w:cs="Arial"/>
                <w:sz w:val="20"/>
                <w:szCs w:val="20"/>
              </w:rPr>
              <w:t>.</w:t>
            </w:r>
          </w:p>
        </w:tc>
        <w:tc>
          <w:tcPr>
            <w:tcW w:w="0" w:type="auto"/>
            <w:shd w:val="clear" w:color="auto" w:fill="D9D9D9" w:themeFill="background1" w:themeFillShade="D9"/>
            <w:vAlign w:val="center"/>
          </w:tcPr>
          <w:p w14:paraId="0078D9EF" w14:textId="77777777" w:rsidR="007650F5" w:rsidRPr="00073905" w:rsidRDefault="007650F5" w:rsidP="007650F5">
            <w:pPr>
              <w:jc w:val="center"/>
              <w:rPr>
                <w:rFonts w:ascii="Arial" w:hAnsi="Arial" w:cs="Arial"/>
                <w:sz w:val="20"/>
                <w:szCs w:val="20"/>
              </w:rPr>
            </w:pPr>
            <w:r w:rsidRPr="00073905">
              <w:rPr>
                <w:rFonts w:ascii="Arial" w:hAnsi="Arial" w:cs="Arial"/>
                <w:sz w:val="20"/>
                <w:szCs w:val="20"/>
              </w:rPr>
              <w:t>Projekcija</w:t>
            </w:r>
          </w:p>
          <w:p w14:paraId="374D49B7" w14:textId="77777777" w:rsidR="007650F5" w:rsidRPr="00073905" w:rsidRDefault="008A1087" w:rsidP="009451FE">
            <w:pPr>
              <w:jc w:val="center"/>
              <w:rPr>
                <w:rFonts w:ascii="Arial" w:hAnsi="Arial" w:cs="Arial"/>
                <w:sz w:val="20"/>
                <w:szCs w:val="20"/>
              </w:rPr>
            </w:pPr>
            <w:r>
              <w:rPr>
                <w:rFonts w:ascii="Arial" w:hAnsi="Arial" w:cs="Arial"/>
                <w:sz w:val="20"/>
                <w:szCs w:val="20"/>
              </w:rPr>
              <w:t>2022</w:t>
            </w:r>
            <w:r w:rsidR="007650F5" w:rsidRPr="00073905">
              <w:rPr>
                <w:rFonts w:ascii="Arial" w:hAnsi="Arial" w:cs="Arial"/>
                <w:sz w:val="20"/>
                <w:szCs w:val="20"/>
              </w:rPr>
              <w:t>.</w:t>
            </w:r>
          </w:p>
        </w:tc>
      </w:tr>
      <w:tr w:rsidR="006E1A2D" w:rsidRPr="00073905" w14:paraId="2134E82C" w14:textId="77777777" w:rsidTr="005B3ACB">
        <w:trPr>
          <w:jc w:val="center"/>
        </w:trPr>
        <w:tc>
          <w:tcPr>
            <w:tcW w:w="0" w:type="auto"/>
            <w:shd w:val="clear" w:color="auto" w:fill="F2F2F2" w:themeFill="background1" w:themeFillShade="F2"/>
            <w:vAlign w:val="center"/>
          </w:tcPr>
          <w:p w14:paraId="64BA8589" w14:textId="77777777" w:rsidR="006E1A2D" w:rsidRPr="00073905" w:rsidRDefault="006E1A2D" w:rsidP="00D3113B">
            <w:pPr>
              <w:rPr>
                <w:rFonts w:ascii="Arial" w:hAnsi="Arial" w:cs="Arial"/>
                <w:b/>
                <w:sz w:val="20"/>
                <w:szCs w:val="20"/>
              </w:rPr>
            </w:pPr>
            <w:r w:rsidRPr="006E1A2D">
              <w:rPr>
                <w:rFonts w:ascii="Arial" w:hAnsi="Arial" w:cs="Arial"/>
                <w:b/>
                <w:sz w:val="20"/>
                <w:szCs w:val="20"/>
              </w:rPr>
              <w:t>Prihodi od imovine</w:t>
            </w:r>
          </w:p>
        </w:tc>
        <w:tc>
          <w:tcPr>
            <w:tcW w:w="0" w:type="auto"/>
            <w:shd w:val="clear" w:color="auto" w:fill="D9D9D9" w:themeFill="background1" w:themeFillShade="D9"/>
            <w:vAlign w:val="center"/>
          </w:tcPr>
          <w:p w14:paraId="62A1C424" w14:textId="77777777" w:rsidR="006E1A2D" w:rsidRPr="00C45BE9" w:rsidRDefault="0064371E" w:rsidP="00D3113B">
            <w:pPr>
              <w:jc w:val="right"/>
              <w:rPr>
                <w:rFonts w:ascii="Arial" w:hAnsi="Arial" w:cs="Arial"/>
                <w:b/>
                <w:color w:val="000000" w:themeColor="text1"/>
                <w:sz w:val="20"/>
                <w:szCs w:val="20"/>
              </w:rPr>
            </w:pPr>
            <w:r w:rsidRPr="0064371E">
              <w:rPr>
                <w:rFonts w:ascii="Arial" w:hAnsi="Arial" w:cs="Arial"/>
                <w:b/>
                <w:color w:val="000000" w:themeColor="text1"/>
                <w:sz w:val="20"/>
                <w:szCs w:val="20"/>
              </w:rPr>
              <w:t>376.000,00</w:t>
            </w:r>
          </w:p>
        </w:tc>
        <w:tc>
          <w:tcPr>
            <w:tcW w:w="0" w:type="auto"/>
            <w:shd w:val="clear" w:color="auto" w:fill="D9D9D9" w:themeFill="background1" w:themeFillShade="D9"/>
            <w:vAlign w:val="center"/>
          </w:tcPr>
          <w:p w14:paraId="72EE7E14" w14:textId="77777777" w:rsidR="006E1A2D" w:rsidRPr="00C45BE9" w:rsidRDefault="0064371E" w:rsidP="00D3113B">
            <w:pPr>
              <w:jc w:val="right"/>
              <w:rPr>
                <w:rFonts w:ascii="Arial" w:hAnsi="Arial" w:cs="Arial"/>
                <w:b/>
                <w:color w:val="000000" w:themeColor="text1"/>
                <w:sz w:val="20"/>
                <w:szCs w:val="20"/>
              </w:rPr>
            </w:pPr>
            <w:r w:rsidRPr="0064371E">
              <w:rPr>
                <w:rFonts w:ascii="Arial" w:hAnsi="Arial" w:cs="Arial"/>
                <w:b/>
                <w:color w:val="000000" w:themeColor="text1"/>
                <w:sz w:val="20"/>
                <w:szCs w:val="20"/>
              </w:rPr>
              <w:t>379.760,00</w:t>
            </w:r>
          </w:p>
        </w:tc>
        <w:tc>
          <w:tcPr>
            <w:tcW w:w="0" w:type="auto"/>
            <w:shd w:val="clear" w:color="auto" w:fill="D9D9D9" w:themeFill="background1" w:themeFillShade="D9"/>
            <w:vAlign w:val="center"/>
          </w:tcPr>
          <w:p w14:paraId="4267BFC6" w14:textId="77777777" w:rsidR="006E1A2D" w:rsidRPr="00C45BE9" w:rsidRDefault="0064371E" w:rsidP="00D3113B">
            <w:pPr>
              <w:jc w:val="right"/>
              <w:rPr>
                <w:rFonts w:ascii="Arial" w:hAnsi="Arial" w:cs="Arial"/>
                <w:b/>
                <w:color w:val="000000" w:themeColor="text1"/>
                <w:sz w:val="20"/>
                <w:szCs w:val="20"/>
              </w:rPr>
            </w:pPr>
            <w:r w:rsidRPr="0064371E">
              <w:rPr>
                <w:rFonts w:ascii="Arial" w:hAnsi="Arial" w:cs="Arial"/>
                <w:b/>
                <w:color w:val="000000" w:themeColor="text1"/>
                <w:sz w:val="20"/>
                <w:szCs w:val="20"/>
              </w:rPr>
              <w:t>381.640,00</w:t>
            </w:r>
          </w:p>
        </w:tc>
      </w:tr>
      <w:tr w:rsidR="00D3113B" w:rsidRPr="00073905" w14:paraId="6DFC0821" w14:textId="77777777" w:rsidTr="005B3ACB">
        <w:trPr>
          <w:jc w:val="center"/>
        </w:trPr>
        <w:tc>
          <w:tcPr>
            <w:tcW w:w="0" w:type="auto"/>
            <w:shd w:val="clear" w:color="auto" w:fill="F2F2F2" w:themeFill="background1" w:themeFillShade="F2"/>
            <w:vAlign w:val="center"/>
          </w:tcPr>
          <w:p w14:paraId="05BBA047" w14:textId="77777777" w:rsidR="00D3113B" w:rsidRPr="00073905" w:rsidRDefault="00B27691" w:rsidP="00B27691">
            <w:pPr>
              <w:rPr>
                <w:rFonts w:ascii="Arial" w:hAnsi="Arial" w:cs="Arial"/>
                <w:b/>
                <w:sz w:val="20"/>
                <w:szCs w:val="20"/>
              </w:rPr>
            </w:pPr>
            <w:r w:rsidRPr="00B27691">
              <w:rPr>
                <w:rFonts w:ascii="Arial" w:hAnsi="Arial" w:cs="Arial"/>
                <w:b/>
                <w:sz w:val="20"/>
                <w:szCs w:val="20"/>
              </w:rPr>
              <w:t>Prihodi od prodaje</w:t>
            </w:r>
            <w:r>
              <w:rPr>
                <w:rFonts w:ascii="Arial" w:hAnsi="Arial" w:cs="Arial"/>
                <w:b/>
                <w:sz w:val="20"/>
                <w:szCs w:val="20"/>
              </w:rPr>
              <w:t xml:space="preserve"> nefinancijske imovine</w:t>
            </w:r>
          </w:p>
        </w:tc>
        <w:tc>
          <w:tcPr>
            <w:tcW w:w="0" w:type="auto"/>
            <w:shd w:val="clear" w:color="auto" w:fill="D9D9D9" w:themeFill="background1" w:themeFillShade="D9"/>
            <w:vAlign w:val="center"/>
          </w:tcPr>
          <w:p w14:paraId="0A00716E" w14:textId="77777777" w:rsidR="00D3113B" w:rsidRPr="00C45BE9" w:rsidRDefault="0064371E" w:rsidP="00D3113B">
            <w:pPr>
              <w:jc w:val="right"/>
              <w:rPr>
                <w:rFonts w:ascii="Arial" w:hAnsi="Arial" w:cs="Arial"/>
                <w:b/>
                <w:color w:val="000000" w:themeColor="text1"/>
                <w:sz w:val="20"/>
                <w:szCs w:val="20"/>
              </w:rPr>
            </w:pPr>
            <w:r w:rsidRPr="0064371E">
              <w:rPr>
                <w:rFonts w:ascii="Arial" w:hAnsi="Arial" w:cs="Arial"/>
                <w:b/>
                <w:color w:val="000000" w:themeColor="text1"/>
                <w:sz w:val="20"/>
                <w:szCs w:val="20"/>
              </w:rPr>
              <w:t>433.000,00</w:t>
            </w:r>
          </w:p>
        </w:tc>
        <w:tc>
          <w:tcPr>
            <w:tcW w:w="0" w:type="auto"/>
            <w:shd w:val="clear" w:color="auto" w:fill="D9D9D9" w:themeFill="background1" w:themeFillShade="D9"/>
            <w:vAlign w:val="center"/>
          </w:tcPr>
          <w:p w14:paraId="4E0C2DD3" w14:textId="77777777" w:rsidR="00D3113B" w:rsidRPr="00C45BE9" w:rsidRDefault="0064371E" w:rsidP="00D3113B">
            <w:pPr>
              <w:jc w:val="right"/>
              <w:rPr>
                <w:rFonts w:ascii="Arial" w:hAnsi="Arial" w:cs="Arial"/>
                <w:b/>
                <w:color w:val="000000" w:themeColor="text1"/>
                <w:sz w:val="20"/>
                <w:szCs w:val="20"/>
              </w:rPr>
            </w:pPr>
            <w:r w:rsidRPr="0064371E">
              <w:rPr>
                <w:rFonts w:ascii="Arial" w:hAnsi="Arial" w:cs="Arial"/>
                <w:b/>
                <w:color w:val="000000" w:themeColor="text1"/>
                <w:sz w:val="20"/>
                <w:szCs w:val="20"/>
              </w:rPr>
              <w:t>437.330,00</w:t>
            </w:r>
          </w:p>
        </w:tc>
        <w:tc>
          <w:tcPr>
            <w:tcW w:w="0" w:type="auto"/>
            <w:shd w:val="clear" w:color="auto" w:fill="D9D9D9" w:themeFill="background1" w:themeFillShade="D9"/>
            <w:vAlign w:val="center"/>
          </w:tcPr>
          <w:p w14:paraId="4446DF94" w14:textId="77777777" w:rsidR="00D3113B" w:rsidRPr="00C45BE9" w:rsidRDefault="0064371E" w:rsidP="00F20537">
            <w:pPr>
              <w:jc w:val="right"/>
              <w:rPr>
                <w:rFonts w:ascii="Arial" w:hAnsi="Arial" w:cs="Arial"/>
                <w:b/>
                <w:color w:val="000000" w:themeColor="text1"/>
                <w:sz w:val="20"/>
                <w:szCs w:val="20"/>
              </w:rPr>
            </w:pPr>
            <w:r w:rsidRPr="0064371E">
              <w:rPr>
                <w:rFonts w:ascii="Arial" w:hAnsi="Arial" w:cs="Arial"/>
                <w:b/>
                <w:color w:val="000000" w:themeColor="text1"/>
                <w:sz w:val="20"/>
                <w:szCs w:val="20"/>
              </w:rPr>
              <w:t>439.495,00</w:t>
            </w:r>
          </w:p>
        </w:tc>
      </w:tr>
      <w:tr w:rsidR="00B27691" w:rsidRPr="00073905" w14:paraId="743C94A0" w14:textId="77777777" w:rsidTr="005B3ACB">
        <w:trPr>
          <w:jc w:val="center"/>
        </w:trPr>
        <w:tc>
          <w:tcPr>
            <w:tcW w:w="0" w:type="auto"/>
            <w:shd w:val="clear" w:color="auto" w:fill="F2F2F2" w:themeFill="background1" w:themeFillShade="F2"/>
            <w:vAlign w:val="center"/>
          </w:tcPr>
          <w:p w14:paraId="78D0D23F" w14:textId="77777777" w:rsidR="00B27691" w:rsidRPr="00B27691" w:rsidRDefault="00904D5C" w:rsidP="00B27691">
            <w:pPr>
              <w:rPr>
                <w:rFonts w:ascii="Arial" w:hAnsi="Arial" w:cs="Arial"/>
                <w:sz w:val="20"/>
                <w:szCs w:val="20"/>
              </w:rPr>
            </w:pPr>
            <w:r w:rsidRPr="00904D5C">
              <w:rPr>
                <w:rFonts w:ascii="Arial" w:hAnsi="Arial" w:cs="Arial"/>
                <w:sz w:val="20"/>
                <w:szCs w:val="20"/>
              </w:rPr>
              <w:t>Prihodi od prodaje neproizvedene dugotrajne imovine</w:t>
            </w:r>
          </w:p>
        </w:tc>
        <w:tc>
          <w:tcPr>
            <w:tcW w:w="0" w:type="auto"/>
            <w:shd w:val="clear" w:color="auto" w:fill="D9D9D9" w:themeFill="background1" w:themeFillShade="D9"/>
            <w:vAlign w:val="center"/>
          </w:tcPr>
          <w:p w14:paraId="7E1EA941" w14:textId="77777777" w:rsidR="00B27691"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250.000,00</w:t>
            </w:r>
          </w:p>
        </w:tc>
        <w:tc>
          <w:tcPr>
            <w:tcW w:w="0" w:type="auto"/>
            <w:shd w:val="clear" w:color="auto" w:fill="D9D9D9" w:themeFill="background1" w:themeFillShade="D9"/>
            <w:vAlign w:val="center"/>
          </w:tcPr>
          <w:p w14:paraId="795011E1" w14:textId="77777777" w:rsidR="00B27691"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252.500,00</w:t>
            </w:r>
          </w:p>
        </w:tc>
        <w:tc>
          <w:tcPr>
            <w:tcW w:w="0" w:type="auto"/>
            <w:shd w:val="clear" w:color="auto" w:fill="D9D9D9" w:themeFill="background1" w:themeFillShade="D9"/>
            <w:vAlign w:val="center"/>
          </w:tcPr>
          <w:p w14:paraId="0FCADAE7" w14:textId="77777777" w:rsidR="00B27691"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253.750,00</w:t>
            </w:r>
          </w:p>
        </w:tc>
      </w:tr>
      <w:tr w:rsidR="00D31E24" w:rsidRPr="00073905" w14:paraId="6965E1FD" w14:textId="77777777" w:rsidTr="005B3ACB">
        <w:trPr>
          <w:jc w:val="center"/>
        </w:trPr>
        <w:tc>
          <w:tcPr>
            <w:tcW w:w="0" w:type="auto"/>
            <w:shd w:val="clear" w:color="auto" w:fill="F2F2F2" w:themeFill="background1" w:themeFillShade="F2"/>
            <w:vAlign w:val="center"/>
          </w:tcPr>
          <w:p w14:paraId="531EAD9E" w14:textId="77777777" w:rsidR="00D31E24" w:rsidRPr="00904D5C" w:rsidRDefault="00D31E24" w:rsidP="00B27691">
            <w:pPr>
              <w:rPr>
                <w:rFonts w:ascii="Arial" w:hAnsi="Arial" w:cs="Arial"/>
                <w:sz w:val="20"/>
                <w:szCs w:val="20"/>
              </w:rPr>
            </w:pPr>
            <w:r>
              <w:rPr>
                <w:rFonts w:ascii="Arial" w:hAnsi="Arial" w:cs="Arial"/>
                <w:sz w:val="20"/>
                <w:szCs w:val="20"/>
              </w:rPr>
              <w:t xml:space="preserve">Prihodi od prodaje </w:t>
            </w:r>
            <w:r w:rsidRPr="00D31E24">
              <w:rPr>
                <w:rFonts w:ascii="Arial" w:hAnsi="Arial" w:cs="Arial"/>
                <w:sz w:val="20"/>
                <w:szCs w:val="20"/>
              </w:rPr>
              <w:t>proizvedene dugotrajne imovine</w:t>
            </w:r>
          </w:p>
        </w:tc>
        <w:tc>
          <w:tcPr>
            <w:tcW w:w="0" w:type="auto"/>
            <w:shd w:val="clear" w:color="auto" w:fill="D9D9D9" w:themeFill="background1" w:themeFillShade="D9"/>
            <w:vAlign w:val="center"/>
          </w:tcPr>
          <w:p w14:paraId="5AF76B07" w14:textId="77777777" w:rsidR="00D31E24"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183.000,00</w:t>
            </w:r>
          </w:p>
        </w:tc>
        <w:tc>
          <w:tcPr>
            <w:tcW w:w="0" w:type="auto"/>
            <w:shd w:val="clear" w:color="auto" w:fill="D9D9D9" w:themeFill="background1" w:themeFillShade="D9"/>
            <w:vAlign w:val="center"/>
          </w:tcPr>
          <w:p w14:paraId="60D1C335" w14:textId="77777777" w:rsidR="00D31E24"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184.830,00</w:t>
            </w:r>
          </w:p>
        </w:tc>
        <w:tc>
          <w:tcPr>
            <w:tcW w:w="0" w:type="auto"/>
            <w:shd w:val="clear" w:color="auto" w:fill="D9D9D9" w:themeFill="background1" w:themeFillShade="D9"/>
            <w:vAlign w:val="center"/>
          </w:tcPr>
          <w:p w14:paraId="6A3AB606" w14:textId="77777777" w:rsidR="00D31E24"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185.745,00</w:t>
            </w:r>
          </w:p>
        </w:tc>
      </w:tr>
      <w:tr w:rsidR="005542D7" w:rsidRPr="00073905" w14:paraId="694805AC" w14:textId="77777777" w:rsidTr="004B1499">
        <w:trPr>
          <w:jc w:val="center"/>
        </w:trPr>
        <w:tc>
          <w:tcPr>
            <w:tcW w:w="0" w:type="auto"/>
            <w:shd w:val="clear" w:color="auto" w:fill="808080" w:themeFill="background1" w:themeFillShade="80"/>
            <w:vAlign w:val="center"/>
          </w:tcPr>
          <w:p w14:paraId="049B90A3" w14:textId="77777777" w:rsidR="005542D7" w:rsidRPr="004B1499" w:rsidRDefault="005542D7" w:rsidP="007650F5">
            <w:pPr>
              <w:rPr>
                <w:rFonts w:ascii="Arial" w:hAnsi="Arial" w:cs="Arial"/>
                <w:b/>
                <w:color w:val="FFFFFF" w:themeColor="background1"/>
                <w:sz w:val="20"/>
                <w:szCs w:val="20"/>
              </w:rPr>
            </w:pPr>
            <w:r w:rsidRPr="004B1499">
              <w:rPr>
                <w:rFonts w:ascii="Arial" w:hAnsi="Arial" w:cs="Arial"/>
                <w:b/>
                <w:color w:val="FFFFFF" w:themeColor="background1"/>
                <w:sz w:val="20"/>
                <w:szCs w:val="20"/>
              </w:rPr>
              <w:t>UKUPNO</w:t>
            </w:r>
          </w:p>
        </w:tc>
        <w:tc>
          <w:tcPr>
            <w:tcW w:w="0" w:type="auto"/>
            <w:shd w:val="clear" w:color="auto" w:fill="808080" w:themeFill="background1" w:themeFillShade="80"/>
            <w:vAlign w:val="center"/>
          </w:tcPr>
          <w:p w14:paraId="5F087C01" w14:textId="77777777" w:rsidR="005542D7" w:rsidRPr="004B1499" w:rsidRDefault="00956855" w:rsidP="00F148FC">
            <w:pPr>
              <w:jc w:val="right"/>
              <w:rPr>
                <w:rFonts w:ascii="Arial" w:hAnsi="Arial" w:cs="Arial"/>
                <w:b/>
                <w:color w:val="FFFFFF" w:themeColor="background1"/>
                <w:sz w:val="20"/>
                <w:szCs w:val="20"/>
              </w:rPr>
            </w:pPr>
            <w:r>
              <w:rPr>
                <w:rFonts w:ascii="Arial" w:hAnsi="Arial" w:cs="Arial"/>
                <w:b/>
                <w:color w:val="FFFFFF" w:themeColor="background1"/>
                <w:sz w:val="20"/>
                <w:szCs w:val="20"/>
              </w:rPr>
              <w:t>809</w:t>
            </w:r>
            <w:r w:rsidR="007C0DF8">
              <w:rPr>
                <w:rFonts w:ascii="Arial" w:hAnsi="Arial" w:cs="Arial"/>
                <w:b/>
                <w:color w:val="FFFFFF" w:themeColor="background1"/>
                <w:sz w:val="20"/>
                <w:szCs w:val="20"/>
              </w:rPr>
              <w:t>.000,00</w:t>
            </w:r>
          </w:p>
        </w:tc>
        <w:tc>
          <w:tcPr>
            <w:tcW w:w="0" w:type="auto"/>
            <w:shd w:val="clear" w:color="auto" w:fill="808080" w:themeFill="background1" w:themeFillShade="80"/>
            <w:vAlign w:val="center"/>
          </w:tcPr>
          <w:p w14:paraId="638A1471" w14:textId="77777777" w:rsidR="00AA583C" w:rsidRPr="004B1499" w:rsidRDefault="00956855" w:rsidP="00862BC5">
            <w:pPr>
              <w:jc w:val="right"/>
              <w:rPr>
                <w:rFonts w:ascii="Arial" w:hAnsi="Arial" w:cs="Arial"/>
                <w:b/>
                <w:color w:val="FFFFFF" w:themeColor="background1"/>
                <w:sz w:val="20"/>
                <w:szCs w:val="20"/>
              </w:rPr>
            </w:pPr>
            <w:r>
              <w:rPr>
                <w:rFonts w:ascii="Arial" w:hAnsi="Arial" w:cs="Arial"/>
                <w:b/>
                <w:color w:val="FFFFFF" w:themeColor="background1"/>
                <w:sz w:val="20"/>
                <w:szCs w:val="20"/>
              </w:rPr>
              <w:t>817.090</w:t>
            </w:r>
            <w:r w:rsidR="007C0DF8">
              <w:rPr>
                <w:rFonts w:ascii="Arial" w:hAnsi="Arial" w:cs="Arial"/>
                <w:b/>
                <w:color w:val="FFFFFF" w:themeColor="background1"/>
                <w:sz w:val="20"/>
                <w:szCs w:val="20"/>
              </w:rPr>
              <w:t>,00</w:t>
            </w:r>
          </w:p>
        </w:tc>
        <w:tc>
          <w:tcPr>
            <w:tcW w:w="0" w:type="auto"/>
            <w:shd w:val="clear" w:color="auto" w:fill="808080" w:themeFill="background1" w:themeFillShade="80"/>
            <w:vAlign w:val="center"/>
          </w:tcPr>
          <w:p w14:paraId="433F2A56" w14:textId="77777777" w:rsidR="00E50472" w:rsidRPr="004B1499" w:rsidRDefault="00956855" w:rsidP="00DE4070">
            <w:pPr>
              <w:jc w:val="right"/>
              <w:rPr>
                <w:rFonts w:ascii="Arial" w:hAnsi="Arial" w:cs="Arial"/>
                <w:b/>
                <w:color w:val="FFFFFF" w:themeColor="background1"/>
                <w:sz w:val="20"/>
                <w:szCs w:val="20"/>
              </w:rPr>
            </w:pPr>
            <w:r>
              <w:rPr>
                <w:rFonts w:ascii="Arial" w:hAnsi="Arial" w:cs="Arial"/>
                <w:b/>
                <w:color w:val="FFFFFF" w:themeColor="background1"/>
                <w:sz w:val="20"/>
                <w:szCs w:val="20"/>
              </w:rPr>
              <w:t>821.135</w:t>
            </w:r>
            <w:r w:rsidR="007C0DF8">
              <w:rPr>
                <w:rFonts w:ascii="Arial" w:hAnsi="Arial" w:cs="Arial"/>
                <w:b/>
                <w:color w:val="FFFFFF" w:themeColor="background1"/>
                <w:sz w:val="20"/>
                <w:szCs w:val="20"/>
              </w:rPr>
              <w:t>,00</w:t>
            </w:r>
          </w:p>
        </w:tc>
      </w:tr>
    </w:tbl>
    <w:p w14:paraId="0B0E8EEC" w14:textId="77777777" w:rsidR="005542D7" w:rsidRPr="00073905" w:rsidRDefault="00570E13" w:rsidP="005042A4">
      <w:pPr>
        <w:spacing w:line="276" w:lineRule="auto"/>
        <w:jc w:val="center"/>
        <w:rPr>
          <w:rFonts w:ascii="Arial" w:hAnsi="Arial" w:cs="Arial"/>
          <w:i/>
          <w:sz w:val="20"/>
        </w:rPr>
      </w:pPr>
      <w:r w:rsidRPr="00073905">
        <w:rPr>
          <w:rFonts w:ascii="Arial" w:hAnsi="Arial" w:cs="Arial"/>
          <w:i/>
          <w:sz w:val="20"/>
        </w:rPr>
        <w:t>Izvor:</w:t>
      </w:r>
      <w:r w:rsidR="00B27691">
        <w:rPr>
          <w:rFonts w:ascii="Arial" w:hAnsi="Arial" w:cs="Arial"/>
          <w:i/>
          <w:sz w:val="20"/>
        </w:rPr>
        <w:t xml:space="preserve"> </w:t>
      </w:r>
      <w:r w:rsidR="00904D5C" w:rsidRPr="00904D5C">
        <w:rPr>
          <w:rFonts w:ascii="Arial" w:hAnsi="Arial" w:cs="Arial"/>
          <w:i/>
          <w:sz w:val="20"/>
        </w:rPr>
        <w:t xml:space="preserve">Proračun Općine </w:t>
      </w:r>
      <w:r w:rsidR="00AF420E">
        <w:rPr>
          <w:rFonts w:ascii="Arial" w:hAnsi="Arial" w:cs="Arial"/>
          <w:i/>
          <w:sz w:val="20"/>
        </w:rPr>
        <w:t>Brestovac</w:t>
      </w:r>
      <w:r w:rsidR="00AF6371">
        <w:rPr>
          <w:rFonts w:ascii="Arial" w:hAnsi="Arial" w:cs="Arial"/>
          <w:i/>
          <w:sz w:val="20"/>
        </w:rPr>
        <w:t xml:space="preserve"> za 2020. godinu i p</w:t>
      </w:r>
      <w:r w:rsidR="00904D5C" w:rsidRPr="00904D5C">
        <w:rPr>
          <w:rFonts w:ascii="Arial" w:hAnsi="Arial" w:cs="Arial"/>
          <w:i/>
          <w:sz w:val="20"/>
        </w:rPr>
        <w:t>rojekcij</w:t>
      </w:r>
      <w:r w:rsidR="00AF6371">
        <w:rPr>
          <w:rFonts w:ascii="Arial" w:hAnsi="Arial" w:cs="Arial"/>
          <w:i/>
          <w:sz w:val="20"/>
        </w:rPr>
        <w:t>e</w:t>
      </w:r>
      <w:r w:rsidR="00904D5C" w:rsidRPr="00904D5C">
        <w:rPr>
          <w:rFonts w:ascii="Arial" w:hAnsi="Arial" w:cs="Arial"/>
          <w:i/>
          <w:sz w:val="20"/>
        </w:rPr>
        <w:t xml:space="preserve"> za 2021. i 2022. godinu</w:t>
      </w:r>
    </w:p>
    <w:p w14:paraId="488DBBBE" w14:textId="77777777" w:rsidR="00407C7A" w:rsidRPr="0091178C" w:rsidRDefault="00407C7A" w:rsidP="001F62B1">
      <w:pPr>
        <w:spacing w:line="276" w:lineRule="auto"/>
        <w:jc w:val="both"/>
        <w:rPr>
          <w:rFonts w:ascii="Arial" w:hAnsi="Arial" w:cs="Arial"/>
          <w:color w:val="FF0000"/>
        </w:rPr>
      </w:pPr>
    </w:p>
    <w:p w14:paraId="006830DC" w14:textId="77777777" w:rsidR="00973A50" w:rsidRDefault="0067458B" w:rsidP="0045235A">
      <w:pPr>
        <w:pStyle w:val="Naslov1"/>
        <w:jc w:val="center"/>
        <w:rPr>
          <w:rFonts w:ascii="Arial" w:hAnsi="Arial" w:cs="Arial"/>
        </w:rPr>
      </w:pPr>
      <w:r w:rsidRPr="00753DD7">
        <w:rPr>
          <w:rFonts w:ascii="Arial" w:hAnsi="Arial" w:cs="Arial"/>
        </w:rPr>
        <w:t xml:space="preserve">PLAN UPRAVLJANJA </w:t>
      </w:r>
      <w:r w:rsidR="00F82284">
        <w:rPr>
          <w:rFonts w:ascii="Arial" w:hAnsi="Arial" w:cs="Arial"/>
        </w:rPr>
        <w:t xml:space="preserve">DIONICAMA I </w:t>
      </w:r>
      <w:r w:rsidR="00B8598F">
        <w:rPr>
          <w:rFonts w:ascii="Arial" w:hAnsi="Arial" w:cs="Arial"/>
        </w:rPr>
        <w:t xml:space="preserve">POSLOVNIM </w:t>
      </w:r>
      <w:r w:rsidR="00F82284">
        <w:rPr>
          <w:rFonts w:ascii="Arial" w:hAnsi="Arial" w:cs="Arial"/>
        </w:rPr>
        <w:t xml:space="preserve">UDJELIMA U </w:t>
      </w:r>
      <w:r w:rsidRPr="00753DD7">
        <w:rPr>
          <w:rFonts w:ascii="Arial" w:hAnsi="Arial" w:cs="Arial"/>
        </w:rPr>
        <w:t xml:space="preserve">TRGOVAČKIM DRUŠTVIMA </w:t>
      </w:r>
    </w:p>
    <w:p w14:paraId="38270A51" w14:textId="77777777" w:rsidR="00973A50" w:rsidRDefault="00973A50" w:rsidP="00446A96">
      <w:pPr>
        <w:spacing w:line="276" w:lineRule="auto"/>
        <w:jc w:val="both"/>
        <w:rPr>
          <w:rFonts w:ascii="Arial" w:hAnsi="Arial" w:cs="Arial"/>
          <w:color w:val="000000"/>
        </w:rPr>
      </w:pPr>
    </w:p>
    <w:p w14:paraId="4CC38737" w14:textId="77777777" w:rsidR="00F82284" w:rsidRDefault="00F82284" w:rsidP="00446A96">
      <w:pPr>
        <w:spacing w:line="276" w:lineRule="auto"/>
        <w:jc w:val="both"/>
        <w:rPr>
          <w:rFonts w:ascii="Arial" w:hAnsi="Arial" w:cs="Arial"/>
          <w:color w:val="000000"/>
        </w:rPr>
      </w:pPr>
      <w:r w:rsidRPr="00F82284">
        <w:rPr>
          <w:rFonts w:ascii="Arial" w:hAnsi="Arial" w:cs="Arial"/>
          <w:color w:val="000000"/>
        </w:rPr>
        <w:t>Upravljanje dionicama i poslovnim udjelima u trgovačkim društvima podrazumijeva posjedovanje, stjecanje i raspolaganje dionicama i poslovnim udjelima te ostvarivanje prava dioničara ili članova društva sukladno važećim propisima.</w:t>
      </w:r>
    </w:p>
    <w:p w14:paraId="04271D47" w14:textId="77777777" w:rsidR="00F82284" w:rsidRPr="00073905" w:rsidRDefault="00F82284" w:rsidP="00446A96">
      <w:pPr>
        <w:spacing w:line="276" w:lineRule="auto"/>
        <w:jc w:val="both"/>
        <w:rPr>
          <w:rFonts w:ascii="Arial" w:hAnsi="Arial" w:cs="Arial"/>
          <w:color w:val="000000"/>
        </w:rPr>
      </w:pPr>
    </w:p>
    <w:p w14:paraId="6B9AED87" w14:textId="77777777" w:rsidR="00F32EC8" w:rsidRPr="00F32EC8" w:rsidRDefault="00F32EC8" w:rsidP="00B571EF">
      <w:pPr>
        <w:pStyle w:val="Odlomakpopisa"/>
        <w:numPr>
          <w:ilvl w:val="0"/>
          <w:numId w:val="4"/>
        </w:numPr>
        <w:rPr>
          <w:rFonts w:ascii="Arial" w:hAnsi="Arial" w:cs="Arial"/>
          <w:b/>
          <w:color w:val="000000" w:themeColor="text1"/>
        </w:rPr>
      </w:pPr>
      <w:r w:rsidRPr="00F32EC8">
        <w:rPr>
          <w:rFonts w:ascii="Arial" w:hAnsi="Arial" w:cs="Arial"/>
          <w:b/>
          <w:color w:val="000000" w:themeColor="text1"/>
        </w:rPr>
        <w:t xml:space="preserve">Trgovačka društva u vlasništvu/suvlasništvu Općine </w:t>
      </w:r>
      <w:r w:rsidR="00AF420E">
        <w:rPr>
          <w:rFonts w:ascii="Arial" w:hAnsi="Arial" w:cs="Arial"/>
          <w:b/>
          <w:color w:val="000000" w:themeColor="text1"/>
        </w:rPr>
        <w:t>Brestovac</w:t>
      </w:r>
    </w:p>
    <w:p w14:paraId="319751D9" w14:textId="77777777" w:rsidR="00F32EC8" w:rsidRDefault="00F32EC8" w:rsidP="00446A96">
      <w:pPr>
        <w:spacing w:line="276" w:lineRule="auto"/>
        <w:jc w:val="both"/>
        <w:rPr>
          <w:rFonts w:ascii="Arial" w:hAnsi="Arial" w:cs="Arial"/>
          <w:color w:val="000000" w:themeColor="text1"/>
        </w:rPr>
      </w:pPr>
    </w:p>
    <w:p w14:paraId="152BCAC6" w14:textId="77777777" w:rsidR="00804EC6" w:rsidRPr="00AF6371" w:rsidRDefault="00041FF2" w:rsidP="00446A96">
      <w:pPr>
        <w:spacing w:line="276" w:lineRule="auto"/>
        <w:jc w:val="both"/>
        <w:rPr>
          <w:rFonts w:ascii="Arial" w:hAnsi="Arial" w:cs="Arial"/>
        </w:rPr>
      </w:pPr>
      <w:r w:rsidRPr="00AF6371">
        <w:rPr>
          <w:rFonts w:ascii="Arial" w:hAnsi="Arial" w:cs="Arial"/>
          <w:color w:val="000000" w:themeColor="text1"/>
        </w:rPr>
        <w:t>Općina ima udjele u vlasništvu sljedećih trgovačkih društava</w:t>
      </w:r>
      <w:r w:rsidR="00573C70" w:rsidRPr="00AF6371">
        <w:rPr>
          <w:rFonts w:ascii="Arial" w:hAnsi="Arial" w:cs="Arial"/>
        </w:rPr>
        <w:t>:</w:t>
      </w:r>
    </w:p>
    <w:p w14:paraId="4C0ED8B5" w14:textId="77777777" w:rsidR="00E91CA9" w:rsidRPr="007D713A" w:rsidRDefault="007D713A" w:rsidP="007D713A">
      <w:pPr>
        <w:pStyle w:val="Odlomakpopisa"/>
        <w:numPr>
          <w:ilvl w:val="0"/>
          <w:numId w:val="3"/>
        </w:numPr>
        <w:rPr>
          <w:rFonts w:ascii="Arial" w:hAnsi="Arial" w:cs="Arial"/>
          <w:color w:val="000000" w:themeColor="text1"/>
        </w:rPr>
      </w:pPr>
      <w:r w:rsidRPr="007D713A">
        <w:rPr>
          <w:rFonts w:ascii="Arial" w:hAnsi="Arial" w:cs="Arial"/>
          <w:color w:val="000000" w:themeColor="text1"/>
        </w:rPr>
        <w:t>Komunalac Požega d.o.o. (2,58</w:t>
      </w:r>
      <w:r w:rsidR="00ED66CB" w:rsidRPr="007D713A">
        <w:rPr>
          <w:rFonts w:ascii="Arial" w:hAnsi="Arial" w:cs="Arial"/>
          <w:color w:val="000000" w:themeColor="text1"/>
        </w:rPr>
        <w:t>%)</w:t>
      </w:r>
    </w:p>
    <w:p w14:paraId="709C7C3B" w14:textId="77777777" w:rsidR="00E91CA9" w:rsidRPr="007D713A" w:rsidRDefault="007D713A" w:rsidP="007D713A">
      <w:pPr>
        <w:pStyle w:val="Odlomakpopisa"/>
        <w:numPr>
          <w:ilvl w:val="0"/>
          <w:numId w:val="3"/>
        </w:numPr>
        <w:rPr>
          <w:rFonts w:ascii="Arial" w:hAnsi="Arial" w:cs="Arial"/>
          <w:color w:val="000000" w:themeColor="text1"/>
        </w:rPr>
      </w:pPr>
      <w:r w:rsidRPr="007D713A">
        <w:rPr>
          <w:rFonts w:ascii="Arial" w:hAnsi="Arial" w:cs="Arial"/>
          <w:color w:val="000000" w:themeColor="text1"/>
        </w:rPr>
        <w:t>Tekija d.o.o. (2,58</w:t>
      </w:r>
      <w:r w:rsidR="00E91CA9" w:rsidRPr="007D713A">
        <w:rPr>
          <w:rFonts w:ascii="Arial" w:hAnsi="Arial" w:cs="Arial"/>
          <w:color w:val="000000" w:themeColor="text1"/>
        </w:rPr>
        <w:t>%)</w:t>
      </w:r>
    </w:p>
    <w:p w14:paraId="3E56D387" w14:textId="77777777" w:rsidR="00F82284" w:rsidRPr="002E170E" w:rsidRDefault="00F82284" w:rsidP="00AA41F5">
      <w:pPr>
        <w:spacing w:line="276" w:lineRule="auto"/>
        <w:rPr>
          <w:rFonts w:ascii="Arial" w:hAnsi="Arial" w:cs="Arial"/>
          <w:color w:val="000000" w:themeColor="text1"/>
        </w:rPr>
      </w:pPr>
    </w:p>
    <w:p w14:paraId="23FDB1B2" w14:textId="77777777" w:rsidR="00DD488C" w:rsidRPr="00634F0B" w:rsidRDefault="00DD488C" w:rsidP="00B571EF">
      <w:pPr>
        <w:pStyle w:val="Odlomakpopisa"/>
        <w:numPr>
          <w:ilvl w:val="0"/>
          <w:numId w:val="4"/>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14:paraId="5696B05C" w14:textId="77777777" w:rsidR="00926113" w:rsidRPr="00073905" w:rsidRDefault="00926113" w:rsidP="00DD488C">
      <w:pPr>
        <w:spacing w:line="276" w:lineRule="auto"/>
        <w:jc w:val="both"/>
        <w:rPr>
          <w:rFonts w:ascii="Arial" w:hAnsi="Arial" w:cs="Arial"/>
          <w:color w:val="000000"/>
        </w:rPr>
      </w:pPr>
    </w:p>
    <w:p w14:paraId="6DF8AA30" w14:textId="460F8C9E" w:rsidR="00DD488C" w:rsidRDefault="00DD488C" w:rsidP="00DD488C">
      <w:pPr>
        <w:pStyle w:val="Opisslike"/>
        <w:keepNext/>
        <w:spacing w:after="0"/>
        <w:jc w:val="center"/>
        <w:rPr>
          <w:rFonts w:ascii="Arial" w:hAnsi="Arial" w:cs="Arial"/>
          <w:color w:val="auto"/>
          <w:sz w:val="22"/>
        </w:rPr>
      </w:pPr>
      <w:r w:rsidRPr="001A413C">
        <w:rPr>
          <w:rFonts w:ascii="Arial" w:hAnsi="Arial" w:cs="Arial"/>
          <w:color w:val="auto"/>
          <w:sz w:val="22"/>
        </w:rPr>
        <w:t xml:space="preserve">Tablica </w:t>
      </w:r>
      <w:r w:rsidRPr="001A413C">
        <w:rPr>
          <w:rFonts w:ascii="Arial" w:hAnsi="Arial" w:cs="Arial"/>
          <w:color w:val="auto"/>
          <w:sz w:val="22"/>
        </w:rPr>
        <w:fldChar w:fldCharType="begin"/>
      </w:r>
      <w:r w:rsidRPr="001A413C">
        <w:rPr>
          <w:rFonts w:ascii="Arial" w:hAnsi="Arial" w:cs="Arial"/>
          <w:color w:val="auto"/>
          <w:sz w:val="22"/>
        </w:rPr>
        <w:instrText xml:space="preserve"> SEQ Tablica \* ARABIC </w:instrText>
      </w:r>
      <w:r w:rsidRPr="001A413C">
        <w:rPr>
          <w:rFonts w:ascii="Arial" w:hAnsi="Arial" w:cs="Arial"/>
          <w:color w:val="auto"/>
          <w:sz w:val="22"/>
        </w:rPr>
        <w:fldChar w:fldCharType="separate"/>
      </w:r>
      <w:r w:rsidR="009B44B9">
        <w:rPr>
          <w:rFonts w:ascii="Arial" w:hAnsi="Arial" w:cs="Arial"/>
          <w:noProof/>
          <w:color w:val="auto"/>
          <w:sz w:val="22"/>
        </w:rPr>
        <w:t>2</w:t>
      </w:r>
      <w:r w:rsidRPr="001A413C">
        <w:rPr>
          <w:rFonts w:ascii="Arial" w:hAnsi="Arial" w:cs="Arial"/>
          <w:color w:val="auto"/>
          <w:sz w:val="22"/>
        </w:rPr>
        <w:fldChar w:fldCharType="end"/>
      </w:r>
      <w:r w:rsidR="0096226E" w:rsidRPr="001A413C">
        <w:rPr>
          <w:rFonts w:ascii="Arial" w:hAnsi="Arial" w:cs="Arial"/>
          <w:color w:val="auto"/>
          <w:sz w:val="22"/>
        </w:rPr>
        <w:t>.</w:t>
      </w:r>
      <w:r w:rsidRPr="001A413C">
        <w:rPr>
          <w:rFonts w:ascii="Arial" w:hAnsi="Arial" w:cs="Arial"/>
          <w:color w:val="auto"/>
          <w:sz w:val="22"/>
        </w:rPr>
        <w:t xml:space="preserve"> </w:t>
      </w:r>
      <w:r w:rsidR="00C11EBF" w:rsidRPr="001A413C">
        <w:rPr>
          <w:rFonts w:ascii="Arial" w:hAnsi="Arial" w:cs="Arial"/>
          <w:color w:val="auto"/>
          <w:sz w:val="22"/>
        </w:rPr>
        <w:t>Registar imenovanih članova nadzornog odbora i uprava trgovačkih društava</w:t>
      </w:r>
    </w:p>
    <w:tbl>
      <w:tblPr>
        <w:tblStyle w:val="Reetkatablice"/>
        <w:tblW w:w="4396" w:type="pct"/>
        <w:jc w:val="center"/>
        <w:tblLook w:val="04A0" w:firstRow="1" w:lastRow="0" w:firstColumn="1" w:lastColumn="0" w:noHBand="0" w:noVBand="1"/>
      </w:tblPr>
      <w:tblGrid>
        <w:gridCol w:w="2863"/>
        <w:gridCol w:w="2378"/>
        <w:gridCol w:w="2976"/>
      </w:tblGrid>
      <w:tr w:rsidR="009A266F" w:rsidRPr="00F8134E" w14:paraId="29A8CC2F" w14:textId="77777777" w:rsidTr="001A413C">
        <w:trPr>
          <w:jc w:val="center"/>
        </w:trPr>
        <w:tc>
          <w:tcPr>
            <w:tcW w:w="1742" w:type="pct"/>
            <w:shd w:val="clear" w:color="auto" w:fill="808080"/>
            <w:vAlign w:val="center"/>
          </w:tcPr>
          <w:p w14:paraId="77A5DB6F" w14:textId="77777777"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1447" w:type="pct"/>
            <w:shd w:val="clear" w:color="auto" w:fill="808080"/>
            <w:vAlign w:val="center"/>
          </w:tcPr>
          <w:p w14:paraId="30E03606" w14:textId="77777777" w:rsidR="009A266F" w:rsidRPr="00F8134E" w:rsidRDefault="009A266F" w:rsidP="00F8134E">
            <w:pPr>
              <w:jc w:val="center"/>
              <w:rPr>
                <w:rFonts w:ascii="Arial" w:hAnsi="Arial" w:cs="Arial"/>
                <w:b/>
                <w:color w:val="FFFFFF"/>
                <w:sz w:val="20"/>
                <w:szCs w:val="20"/>
              </w:rPr>
            </w:pPr>
            <w:r>
              <w:rPr>
                <w:rFonts w:ascii="Arial" w:hAnsi="Arial" w:cs="Arial"/>
                <w:b/>
                <w:bCs/>
                <w:color w:val="FFFFFF"/>
                <w:sz w:val="20"/>
                <w:szCs w:val="20"/>
              </w:rPr>
              <w:t>Nadzorni odbor</w:t>
            </w:r>
          </w:p>
        </w:tc>
        <w:tc>
          <w:tcPr>
            <w:tcW w:w="1811" w:type="pct"/>
            <w:shd w:val="clear" w:color="auto" w:fill="808080"/>
            <w:vAlign w:val="center"/>
          </w:tcPr>
          <w:p w14:paraId="24855208" w14:textId="77777777"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7D713A" w:rsidRPr="00F8134E" w14:paraId="0A5BDA9B" w14:textId="77777777" w:rsidTr="001A413C">
        <w:trPr>
          <w:trHeight w:val="283"/>
          <w:jc w:val="center"/>
        </w:trPr>
        <w:tc>
          <w:tcPr>
            <w:tcW w:w="1742" w:type="pct"/>
            <w:vMerge w:val="restart"/>
            <w:shd w:val="clear" w:color="auto" w:fill="D9D9D9"/>
            <w:vAlign w:val="center"/>
          </w:tcPr>
          <w:p w14:paraId="4BADE14B" w14:textId="77777777" w:rsidR="007D713A" w:rsidRPr="003A3BA9" w:rsidRDefault="007D713A" w:rsidP="003A3BA9">
            <w:pPr>
              <w:jc w:val="center"/>
              <w:rPr>
                <w:rFonts w:ascii="Arial" w:hAnsi="Arial" w:cs="Arial"/>
                <w:b/>
                <w:color w:val="000000" w:themeColor="text1"/>
                <w:sz w:val="20"/>
                <w:szCs w:val="20"/>
              </w:rPr>
            </w:pPr>
            <w:r w:rsidRPr="007D713A">
              <w:rPr>
                <w:rFonts w:ascii="Arial" w:hAnsi="Arial" w:cs="Arial"/>
                <w:b/>
                <w:color w:val="000000" w:themeColor="text1"/>
                <w:sz w:val="20"/>
                <w:szCs w:val="20"/>
              </w:rPr>
              <w:t>Komunalac Požega d.o.o.</w:t>
            </w:r>
          </w:p>
        </w:tc>
        <w:tc>
          <w:tcPr>
            <w:tcW w:w="1447" w:type="pct"/>
            <w:shd w:val="clear" w:color="auto" w:fill="auto"/>
            <w:vAlign w:val="center"/>
          </w:tcPr>
          <w:p w14:paraId="68A8D941" w14:textId="77777777" w:rsidR="007D713A" w:rsidRPr="00D5648C"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Dražen Muljević</w:t>
            </w:r>
          </w:p>
        </w:tc>
        <w:tc>
          <w:tcPr>
            <w:tcW w:w="1811" w:type="pct"/>
            <w:vMerge w:val="restart"/>
            <w:shd w:val="clear" w:color="auto" w:fill="auto"/>
            <w:vAlign w:val="center"/>
          </w:tcPr>
          <w:p w14:paraId="30A378BE" w14:textId="77777777" w:rsidR="007D713A" w:rsidRDefault="007D713A" w:rsidP="007D713A">
            <w:pPr>
              <w:jc w:val="center"/>
              <w:rPr>
                <w:rFonts w:ascii="Arial" w:hAnsi="Arial" w:cs="Arial"/>
                <w:color w:val="000000" w:themeColor="text1"/>
                <w:sz w:val="20"/>
                <w:szCs w:val="20"/>
              </w:rPr>
            </w:pPr>
            <w:r w:rsidRPr="007D713A">
              <w:rPr>
                <w:rFonts w:ascii="Arial" w:hAnsi="Arial" w:cs="Arial"/>
                <w:color w:val="000000" w:themeColor="text1"/>
                <w:sz w:val="20"/>
                <w:szCs w:val="20"/>
              </w:rPr>
              <w:t>Josip Vitez</w:t>
            </w:r>
            <w:r>
              <w:rPr>
                <w:rFonts w:ascii="Arial" w:hAnsi="Arial" w:cs="Arial"/>
                <w:color w:val="000000" w:themeColor="text1"/>
                <w:sz w:val="20"/>
                <w:szCs w:val="20"/>
              </w:rPr>
              <w:t xml:space="preserve"> </w:t>
            </w:r>
            <w:r w:rsidRPr="00C6378D">
              <w:rPr>
                <w:rFonts w:ascii="Arial" w:hAnsi="Arial" w:cs="Arial"/>
                <w:color w:val="000000" w:themeColor="text1"/>
                <w:sz w:val="20"/>
                <w:szCs w:val="20"/>
              </w:rPr>
              <w:t xml:space="preserve">- </w:t>
            </w:r>
            <w:r>
              <w:rPr>
                <w:rFonts w:ascii="Arial" w:hAnsi="Arial" w:cs="Arial"/>
                <w:color w:val="000000" w:themeColor="text1"/>
                <w:sz w:val="20"/>
                <w:szCs w:val="20"/>
              </w:rPr>
              <w:t>direktor</w:t>
            </w:r>
          </w:p>
        </w:tc>
      </w:tr>
      <w:tr w:rsidR="007D713A" w:rsidRPr="00F8134E" w14:paraId="74A77483" w14:textId="77777777" w:rsidTr="001A413C">
        <w:trPr>
          <w:trHeight w:val="283"/>
          <w:jc w:val="center"/>
        </w:trPr>
        <w:tc>
          <w:tcPr>
            <w:tcW w:w="1742" w:type="pct"/>
            <w:vMerge/>
            <w:shd w:val="clear" w:color="auto" w:fill="D9D9D9"/>
            <w:vAlign w:val="center"/>
          </w:tcPr>
          <w:p w14:paraId="00DE2E06"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66985B1E" w14:textId="77777777" w:rsidR="007D713A" w:rsidRPr="00D5648C"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Hrvoje Drabik</w:t>
            </w:r>
          </w:p>
        </w:tc>
        <w:tc>
          <w:tcPr>
            <w:tcW w:w="1811" w:type="pct"/>
            <w:vMerge/>
            <w:shd w:val="clear" w:color="auto" w:fill="auto"/>
            <w:vAlign w:val="center"/>
          </w:tcPr>
          <w:p w14:paraId="7DEC7DEA" w14:textId="77777777" w:rsidR="007D713A" w:rsidRDefault="007D713A" w:rsidP="003A3BA9">
            <w:pPr>
              <w:jc w:val="center"/>
              <w:rPr>
                <w:rFonts w:ascii="Arial" w:hAnsi="Arial" w:cs="Arial"/>
                <w:color w:val="000000" w:themeColor="text1"/>
                <w:sz w:val="20"/>
                <w:szCs w:val="20"/>
              </w:rPr>
            </w:pPr>
          </w:p>
        </w:tc>
      </w:tr>
      <w:tr w:rsidR="007D713A" w:rsidRPr="00F8134E" w14:paraId="2ACD98D6" w14:textId="77777777" w:rsidTr="001A413C">
        <w:trPr>
          <w:trHeight w:val="283"/>
          <w:jc w:val="center"/>
        </w:trPr>
        <w:tc>
          <w:tcPr>
            <w:tcW w:w="1742" w:type="pct"/>
            <w:vMerge/>
            <w:shd w:val="clear" w:color="auto" w:fill="D9D9D9"/>
            <w:vAlign w:val="center"/>
          </w:tcPr>
          <w:p w14:paraId="572DC531"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11F2CF88" w14:textId="77777777" w:rsidR="007D713A" w:rsidRPr="00D5648C"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Pavao Kudrić</w:t>
            </w:r>
          </w:p>
        </w:tc>
        <w:tc>
          <w:tcPr>
            <w:tcW w:w="1811" w:type="pct"/>
            <w:vMerge/>
            <w:shd w:val="clear" w:color="auto" w:fill="auto"/>
            <w:vAlign w:val="center"/>
          </w:tcPr>
          <w:p w14:paraId="2B104902" w14:textId="77777777" w:rsidR="007D713A" w:rsidRDefault="007D713A" w:rsidP="003A3BA9">
            <w:pPr>
              <w:jc w:val="center"/>
              <w:rPr>
                <w:rFonts w:ascii="Arial" w:hAnsi="Arial" w:cs="Arial"/>
                <w:color w:val="000000" w:themeColor="text1"/>
                <w:sz w:val="20"/>
                <w:szCs w:val="20"/>
              </w:rPr>
            </w:pPr>
          </w:p>
        </w:tc>
      </w:tr>
      <w:tr w:rsidR="007D713A" w:rsidRPr="00F8134E" w14:paraId="2BD264FB" w14:textId="77777777" w:rsidTr="001A413C">
        <w:trPr>
          <w:trHeight w:val="283"/>
          <w:jc w:val="center"/>
        </w:trPr>
        <w:tc>
          <w:tcPr>
            <w:tcW w:w="1742" w:type="pct"/>
            <w:vMerge/>
            <w:shd w:val="clear" w:color="auto" w:fill="D9D9D9"/>
            <w:vAlign w:val="center"/>
          </w:tcPr>
          <w:p w14:paraId="2C6D0BAE"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6E65E60E" w14:textId="77777777" w:rsidR="007D713A" w:rsidRPr="00D5648C"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Vladimir Šimunović</w:t>
            </w:r>
          </w:p>
        </w:tc>
        <w:tc>
          <w:tcPr>
            <w:tcW w:w="1811" w:type="pct"/>
            <w:vMerge/>
            <w:shd w:val="clear" w:color="auto" w:fill="auto"/>
            <w:vAlign w:val="center"/>
          </w:tcPr>
          <w:p w14:paraId="56378ABD" w14:textId="77777777" w:rsidR="007D713A" w:rsidRDefault="007D713A" w:rsidP="003A3BA9">
            <w:pPr>
              <w:jc w:val="center"/>
              <w:rPr>
                <w:rFonts w:ascii="Arial" w:hAnsi="Arial" w:cs="Arial"/>
                <w:color w:val="000000" w:themeColor="text1"/>
                <w:sz w:val="20"/>
                <w:szCs w:val="20"/>
              </w:rPr>
            </w:pPr>
          </w:p>
        </w:tc>
      </w:tr>
      <w:tr w:rsidR="007D713A" w:rsidRPr="00F8134E" w14:paraId="591847E5" w14:textId="77777777" w:rsidTr="001A413C">
        <w:trPr>
          <w:trHeight w:val="283"/>
          <w:jc w:val="center"/>
        </w:trPr>
        <w:tc>
          <w:tcPr>
            <w:tcW w:w="1742" w:type="pct"/>
            <w:vMerge/>
            <w:shd w:val="clear" w:color="auto" w:fill="D9D9D9"/>
            <w:vAlign w:val="center"/>
          </w:tcPr>
          <w:p w14:paraId="4178AF60"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4DECC692" w14:textId="77777777" w:rsidR="007D713A" w:rsidRPr="00D5648C"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Josip Lisjak</w:t>
            </w:r>
          </w:p>
        </w:tc>
        <w:tc>
          <w:tcPr>
            <w:tcW w:w="1811" w:type="pct"/>
            <w:vMerge/>
            <w:shd w:val="clear" w:color="auto" w:fill="auto"/>
            <w:vAlign w:val="center"/>
          </w:tcPr>
          <w:p w14:paraId="0F8AC0EF" w14:textId="77777777" w:rsidR="007D713A" w:rsidRDefault="007D713A" w:rsidP="003A3BA9">
            <w:pPr>
              <w:jc w:val="center"/>
              <w:rPr>
                <w:rFonts w:ascii="Arial" w:hAnsi="Arial" w:cs="Arial"/>
                <w:color w:val="000000" w:themeColor="text1"/>
                <w:sz w:val="20"/>
                <w:szCs w:val="20"/>
              </w:rPr>
            </w:pPr>
          </w:p>
        </w:tc>
      </w:tr>
      <w:tr w:rsidR="007D713A" w:rsidRPr="00F8134E" w14:paraId="46E76E46" w14:textId="77777777" w:rsidTr="001A413C">
        <w:trPr>
          <w:trHeight w:val="283"/>
          <w:jc w:val="center"/>
        </w:trPr>
        <w:tc>
          <w:tcPr>
            <w:tcW w:w="1742" w:type="pct"/>
            <w:vMerge/>
            <w:shd w:val="clear" w:color="auto" w:fill="D9D9D9"/>
            <w:vAlign w:val="center"/>
          </w:tcPr>
          <w:p w14:paraId="138B0971"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57F5E115" w14:textId="77777777" w:rsidR="007D713A" w:rsidRPr="00C6378D"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Dario Lončarević</w:t>
            </w:r>
          </w:p>
        </w:tc>
        <w:tc>
          <w:tcPr>
            <w:tcW w:w="1811" w:type="pct"/>
            <w:vMerge/>
            <w:shd w:val="clear" w:color="auto" w:fill="auto"/>
            <w:vAlign w:val="center"/>
          </w:tcPr>
          <w:p w14:paraId="0EC8C2D7" w14:textId="77777777" w:rsidR="007D713A" w:rsidRDefault="007D713A" w:rsidP="003A3BA9">
            <w:pPr>
              <w:jc w:val="center"/>
              <w:rPr>
                <w:rFonts w:ascii="Arial" w:hAnsi="Arial" w:cs="Arial"/>
                <w:color w:val="000000" w:themeColor="text1"/>
                <w:sz w:val="20"/>
                <w:szCs w:val="20"/>
              </w:rPr>
            </w:pPr>
          </w:p>
        </w:tc>
      </w:tr>
      <w:tr w:rsidR="007D713A" w:rsidRPr="00F8134E" w14:paraId="131EC727" w14:textId="77777777" w:rsidTr="001A413C">
        <w:trPr>
          <w:trHeight w:val="283"/>
          <w:jc w:val="center"/>
        </w:trPr>
        <w:tc>
          <w:tcPr>
            <w:tcW w:w="1742" w:type="pct"/>
            <w:vMerge/>
            <w:shd w:val="clear" w:color="auto" w:fill="D9D9D9"/>
            <w:vAlign w:val="center"/>
          </w:tcPr>
          <w:p w14:paraId="377E47CD"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02954B2F" w14:textId="77777777" w:rsidR="007D713A" w:rsidRPr="00C6378D"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Mislav Boić</w:t>
            </w:r>
          </w:p>
        </w:tc>
        <w:tc>
          <w:tcPr>
            <w:tcW w:w="1811" w:type="pct"/>
            <w:vMerge/>
            <w:shd w:val="clear" w:color="auto" w:fill="auto"/>
            <w:vAlign w:val="center"/>
          </w:tcPr>
          <w:p w14:paraId="3471F708" w14:textId="77777777" w:rsidR="007D713A" w:rsidRDefault="007D713A" w:rsidP="003A3BA9">
            <w:pPr>
              <w:jc w:val="center"/>
              <w:rPr>
                <w:rFonts w:ascii="Arial" w:hAnsi="Arial" w:cs="Arial"/>
                <w:color w:val="000000" w:themeColor="text1"/>
                <w:sz w:val="20"/>
                <w:szCs w:val="20"/>
              </w:rPr>
            </w:pPr>
          </w:p>
        </w:tc>
      </w:tr>
      <w:tr w:rsidR="001A413C" w:rsidRPr="00F8134E" w14:paraId="1DB0ADEE" w14:textId="77777777" w:rsidTr="001A413C">
        <w:trPr>
          <w:trHeight w:val="283"/>
          <w:jc w:val="center"/>
        </w:trPr>
        <w:tc>
          <w:tcPr>
            <w:tcW w:w="1742" w:type="pct"/>
            <w:vMerge w:val="restart"/>
            <w:shd w:val="clear" w:color="auto" w:fill="D9D9D9"/>
            <w:vAlign w:val="center"/>
          </w:tcPr>
          <w:p w14:paraId="1ECAD419" w14:textId="77777777" w:rsidR="001A413C" w:rsidRPr="007D713A" w:rsidRDefault="001A413C" w:rsidP="003A3BA9">
            <w:pPr>
              <w:jc w:val="center"/>
              <w:rPr>
                <w:rFonts w:ascii="Arial" w:hAnsi="Arial" w:cs="Arial"/>
                <w:b/>
                <w:color w:val="FF0000"/>
                <w:sz w:val="20"/>
                <w:szCs w:val="20"/>
              </w:rPr>
            </w:pPr>
            <w:r w:rsidRPr="001A413C">
              <w:rPr>
                <w:rFonts w:ascii="Arial" w:hAnsi="Arial" w:cs="Arial"/>
                <w:b/>
                <w:color w:val="000000" w:themeColor="text1"/>
                <w:sz w:val="20"/>
                <w:szCs w:val="20"/>
              </w:rPr>
              <w:t>Tekija d.o.o.</w:t>
            </w:r>
          </w:p>
        </w:tc>
        <w:tc>
          <w:tcPr>
            <w:tcW w:w="1447" w:type="pct"/>
            <w:shd w:val="clear" w:color="auto" w:fill="auto"/>
            <w:vAlign w:val="center"/>
          </w:tcPr>
          <w:p w14:paraId="66378E02"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Krešimir Prpić</w:t>
            </w:r>
          </w:p>
        </w:tc>
        <w:tc>
          <w:tcPr>
            <w:tcW w:w="1811" w:type="pct"/>
            <w:vMerge w:val="restart"/>
            <w:shd w:val="clear" w:color="auto" w:fill="auto"/>
            <w:vAlign w:val="center"/>
          </w:tcPr>
          <w:p w14:paraId="7C4FD524" w14:textId="77777777" w:rsidR="001A413C" w:rsidRPr="001A413C" w:rsidRDefault="001A413C" w:rsidP="003A3BA9">
            <w:pPr>
              <w:jc w:val="center"/>
              <w:rPr>
                <w:rFonts w:ascii="Arial" w:hAnsi="Arial" w:cs="Arial"/>
                <w:color w:val="000000" w:themeColor="text1"/>
                <w:sz w:val="20"/>
                <w:szCs w:val="20"/>
              </w:rPr>
            </w:pPr>
            <w:r w:rsidRPr="001A413C">
              <w:rPr>
                <w:rFonts w:ascii="Arial" w:hAnsi="Arial" w:cs="Arial"/>
                <w:color w:val="000000" w:themeColor="text1"/>
                <w:sz w:val="20"/>
                <w:szCs w:val="20"/>
              </w:rPr>
              <w:t>Anto Bekić - direktor</w:t>
            </w:r>
          </w:p>
        </w:tc>
      </w:tr>
      <w:tr w:rsidR="001A413C" w:rsidRPr="00F8134E" w14:paraId="46D45CF6" w14:textId="77777777" w:rsidTr="001A413C">
        <w:trPr>
          <w:trHeight w:val="283"/>
          <w:jc w:val="center"/>
        </w:trPr>
        <w:tc>
          <w:tcPr>
            <w:tcW w:w="1742" w:type="pct"/>
            <w:vMerge/>
            <w:shd w:val="clear" w:color="auto" w:fill="D9D9D9"/>
            <w:vAlign w:val="center"/>
          </w:tcPr>
          <w:p w14:paraId="1E0D5403" w14:textId="77777777" w:rsidR="001A413C" w:rsidRPr="007D713A" w:rsidRDefault="001A413C" w:rsidP="003A3BA9">
            <w:pPr>
              <w:jc w:val="center"/>
              <w:rPr>
                <w:rFonts w:ascii="Arial" w:hAnsi="Arial" w:cs="Arial"/>
                <w:b/>
                <w:color w:val="FF0000"/>
                <w:sz w:val="20"/>
                <w:szCs w:val="20"/>
              </w:rPr>
            </w:pPr>
          </w:p>
        </w:tc>
        <w:tc>
          <w:tcPr>
            <w:tcW w:w="1447" w:type="pct"/>
            <w:shd w:val="clear" w:color="auto" w:fill="auto"/>
            <w:vAlign w:val="center"/>
          </w:tcPr>
          <w:p w14:paraId="005CB4AF"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Željko Kurtušić</w:t>
            </w:r>
          </w:p>
        </w:tc>
        <w:tc>
          <w:tcPr>
            <w:tcW w:w="1811" w:type="pct"/>
            <w:vMerge/>
            <w:shd w:val="clear" w:color="auto" w:fill="auto"/>
            <w:vAlign w:val="center"/>
          </w:tcPr>
          <w:p w14:paraId="7F8C5CE3" w14:textId="77777777" w:rsidR="001A413C" w:rsidRPr="001A413C" w:rsidRDefault="001A413C" w:rsidP="003A3BA9">
            <w:pPr>
              <w:jc w:val="center"/>
              <w:rPr>
                <w:rFonts w:ascii="Arial" w:hAnsi="Arial" w:cs="Arial"/>
                <w:color w:val="000000" w:themeColor="text1"/>
                <w:sz w:val="20"/>
                <w:szCs w:val="20"/>
              </w:rPr>
            </w:pPr>
          </w:p>
        </w:tc>
      </w:tr>
      <w:tr w:rsidR="001A413C" w:rsidRPr="00F8134E" w14:paraId="09F7FC31" w14:textId="77777777" w:rsidTr="001A413C">
        <w:trPr>
          <w:trHeight w:val="283"/>
          <w:jc w:val="center"/>
        </w:trPr>
        <w:tc>
          <w:tcPr>
            <w:tcW w:w="1742" w:type="pct"/>
            <w:vMerge/>
            <w:shd w:val="clear" w:color="auto" w:fill="D9D9D9"/>
            <w:vAlign w:val="center"/>
          </w:tcPr>
          <w:p w14:paraId="5BFF3231" w14:textId="77777777" w:rsidR="001A413C" w:rsidRPr="007D713A" w:rsidRDefault="001A413C" w:rsidP="003A3BA9">
            <w:pPr>
              <w:jc w:val="center"/>
              <w:rPr>
                <w:rFonts w:ascii="Arial" w:hAnsi="Arial" w:cs="Arial"/>
                <w:b/>
                <w:color w:val="FF0000"/>
                <w:sz w:val="20"/>
                <w:szCs w:val="20"/>
              </w:rPr>
            </w:pPr>
          </w:p>
        </w:tc>
        <w:tc>
          <w:tcPr>
            <w:tcW w:w="1447" w:type="pct"/>
            <w:shd w:val="clear" w:color="auto" w:fill="auto"/>
            <w:vAlign w:val="center"/>
          </w:tcPr>
          <w:p w14:paraId="6835600F"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Ivan Delić</w:t>
            </w:r>
          </w:p>
        </w:tc>
        <w:tc>
          <w:tcPr>
            <w:tcW w:w="1811" w:type="pct"/>
            <w:vMerge/>
            <w:shd w:val="clear" w:color="auto" w:fill="auto"/>
            <w:vAlign w:val="center"/>
          </w:tcPr>
          <w:p w14:paraId="62B30C9E" w14:textId="77777777" w:rsidR="001A413C" w:rsidRPr="001A413C" w:rsidRDefault="001A413C" w:rsidP="003A3BA9">
            <w:pPr>
              <w:jc w:val="center"/>
              <w:rPr>
                <w:rFonts w:ascii="Arial" w:hAnsi="Arial" w:cs="Arial"/>
                <w:color w:val="000000" w:themeColor="text1"/>
                <w:sz w:val="20"/>
                <w:szCs w:val="20"/>
              </w:rPr>
            </w:pPr>
          </w:p>
        </w:tc>
      </w:tr>
      <w:tr w:rsidR="001A413C" w:rsidRPr="00F8134E" w14:paraId="5D7A845F" w14:textId="77777777" w:rsidTr="001A413C">
        <w:trPr>
          <w:trHeight w:val="283"/>
          <w:jc w:val="center"/>
        </w:trPr>
        <w:tc>
          <w:tcPr>
            <w:tcW w:w="1742" w:type="pct"/>
            <w:vMerge/>
            <w:shd w:val="clear" w:color="auto" w:fill="D9D9D9"/>
            <w:vAlign w:val="center"/>
          </w:tcPr>
          <w:p w14:paraId="0992A1C5" w14:textId="77777777" w:rsidR="001A413C" w:rsidRPr="003A3BA9" w:rsidRDefault="001A413C" w:rsidP="003A3BA9">
            <w:pPr>
              <w:jc w:val="center"/>
              <w:rPr>
                <w:rFonts w:ascii="Arial" w:hAnsi="Arial" w:cs="Arial"/>
                <w:b/>
                <w:color w:val="000000" w:themeColor="text1"/>
                <w:sz w:val="20"/>
                <w:szCs w:val="20"/>
              </w:rPr>
            </w:pPr>
          </w:p>
        </w:tc>
        <w:tc>
          <w:tcPr>
            <w:tcW w:w="1447" w:type="pct"/>
            <w:shd w:val="clear" w:color="auto" w:fill="auto"/>
            <w:vAlign w:val="center"/>
          </w:tcPr>
          <w:p w14:paraId="5954BE5C"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Marijan Pilon</w:t>
            </w:r>
          </w:p>
        </w:tc>
        <w:tc>
          <w:tcPr>
            <w:tcW w:w="1811" w:type="pct"/>
            <w:vMerge/>
            <w:shd w:val="clear" w:color="auto" w:fill="auto"/>
            <w:vAlign w:val="center"/>
          </w:tcPr>
          <w:p w14:paraId="2317A751" w14:textId="77777777" w:rsidR="001A413C" w:rsidRPr="001A413C" w:rsidRDefault="001A413C" w:rsidP="003A3BA9">
            <w:pPr>
              <w:jc w:val="center"/>
              <w:rPr>
                <w:rFonts w:ascii="Arial" w:hAnsi="Arial" w:cs="Arial"/>
                <w:color w:val="000000" w:themeColor="text1"/>
                <w:sz w:val="20"/>
                <w:szCs w:val="20"/>
              </w:rPr>
            </w:pPr>
          </w:p>
        </w:tc>
      </w:tr>
      <w:tr w:rsidR="001A413C" w:rsidRPr="00F8134E" w14:paraId="6EB81076" w14:textId="77777777" w:rsidTr="001A413C">
        <w:trPr>
          <w:trHeight w:val="283"/>
          <w:jc w:val="center"/>
        </w:trPr>
        <w:tc>
          <w:tcPr>
            <w:tcW w:w="1742" w:type="pct"/>
            <w:vMerge/>
            <w:shd w:val="clear" w:color="auto" w:fill="D9D9D9"/>
            <w:vAlign w:val="center"/>
          </w:tcPr>
          <w:p w14:paraId="40352853" w14:textId="77777777" w:rsidR="001A413C" w:rsidRPr="003A3BA9" w:rsidRDefault="001A413C" w:rsidP="003A3BA9">
            <w:pPr>
              <w:jc w:val="center"/>
              <w:rPr>
                <w:rFonts w:ascii="Arial" w:hAnsi="Arial" w:cs="Arial"/>
                <w:b/>
                <w:color w:val="000000" w:themeColor="text1"/>
                <w:sz w:val="20"/>
                <w:szCs w:val="20"/>
              </w:rPr>
            </w:pPr>
          </w:p>
        </w:tc>
        <w:tc>
          <w:tcPr>
            <w:tcW w:w="1447" w:type="pct"/>
            <w:shd w:val="clear" w:color="auto" w:fill="auto"/>
            <w:vAlign w:val="center"/>
          </w:tcPr>
          <w:p w14:paraId="5258BCA3"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Slobodan Manović</w:t>
            </w:r>
          </w:p>
        </w:tc>
        <w:tc>
          <w:tcPr>
            <w:tcW w:w="1811" w:type="pct"/>
            <w:vMerge/>
            <w:shd w:val="clear" w:color="auto" w:fill="auto"/>
            <w:vAlign w:val="center"/>
          </w:tcPr>
          <w:p w14:paraId="314993CE" w14:textId="77777777" w:rsidR="001A413C" w:rsidRPr="001A413C" w:rsidRDefault="001A413C" w:rsidP="003A3BA9">
            <w:pPr>
              <w:jc w:val="center"/>
              <w:rPr>
                <w:rFonts w:ascii="Arial" w:hAnsi="Arial" w:cs="Arial"/>
                <w:color w:val="000000" w:themeColor="text1"/>
                <w:sz w:val="20"/>
                <w:szCs w:val="20"/>
              </w:rPr>
            </w:pPr>
          </w:p>
        </w:tc>
      </w:tr>
      <w:tr w:rsidR="001A413C" w:rsidRPr="00F8134E" w14:paraId="4A4067EC" w14:textId="77777777" w:rsidTr="001A413C">
        <w:trPr>
          <w:trHeight w:val="283"/>
          <w:jc w:val="center"/>
        </w:trPr>
        <w:tc>
          <w:tcPr>
            <w:tcW w:w="1742" w:type="pct"/>
            <w:vMerge/>
            <w:shd w:val="clear" w:color="auto" w:fill="D9D9D9"/>
            <w:vAlign w:val="center"/>
          </w:tcPr>
          <w:p w14:paraId="265C7BC6" w14:textId="77777777" w:rsidR="001A413C" w:rsidRPr="003A3BA9" w:rsidRDefault="001A413C" w:rsidP="003A3BA9">
            <w:pPr>
              <w:jc w:val="center"/>
              <w:rPr>
                <w:rFonts w:ascii="Arial" w:hAnsi="Arial" w:cs="Arial"/>
                <w:b/>
                <w:color w:val="000000" w:themeColor="text1"/>
                <w:sz w:val="20"/>
                <w:szCs w:val="20"/>
              </w:rPr>
            </w:pPr>
          </w:p>
        </w:tc>
        <w:tc>
          <w:tcPr>
            <w:tcW w:w="1447" w:type="pct"/>
            <w:shd w:val="clear" w:color="auto" w:fill="auto"/>
            <w:vAlign w:val="center"/>
          </w:tcPr>
          <w:p w14:paraId="45052CFA"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Marijana Matijević Pejić</w:t>
            </w:r>
          </w:p>
        </w:tc>
        <w:tc>
          <w:tcPr>
            <w:tcW w:w="1811" w:type="pct"/>
            <w:vMerge/>
            <w:shd w:val="clear" w:color="auto" w:fill="auto"/>
            <w:vAlign w:val="center"/>
          </w:tcPr>
          <w:p w14:paraId="729B48AF" w14:textId="77777777" w:rsidR="001A413C" w:rsidRPr="001A413C" w:rsidRDefault="001A413C" w:rsidP="003A3BA9">
            <w:pPr>
              <w:jc w:val="center"/>
              <w:rPr>
                <w:rFonts w:ascii="Arial" w:hAnsi="Arial" w:cs="Arial"/>
                <w:color w:val="000000" w:themeColor="text1"/>
                <w:sz w:val="20"/>
                <w:szCs w:val="20"/>
              </w:rPr>
            </w:pPr>
          </w:p>
        </w:tc>
      </w:tr>
      <w:tr w:rsidR="001A413C" w:rsidRPr="00F8134E" w14:paraId="0D6C7FA0" w14:textId="77777777" w:rsidTr="001A413C">
        <w:trPr>
          <w:trHeight w:val="283"/>
          <w:jc w:val="center"/>
        </w:trPr>
        <w:tc>
          <w:tcPr>
            <w:tcW w:w="1742" w:type="pct"/>
            <w:vMerge/>
            <w:shd w:val="clear" w:color="auto" w:fill="D9D9D9"/>
            <w:vAlign w:val="center"/>
          </w:tcPr>
          <w:p w14:paraId="23DF9670" w14:textId="77777777" w:rsidR="001A413C" w:rsidRPr="003A3BA9" w:rsidRDefault="001A413C" w:rsidP="003A3BA9">
            <w:pPr>
              <w:jc w:val="center"/>
              <w:rPr>
                <w:rFonts w:ascii="Arial" w:hAnsi="Arial" w:cs="Arial"/>
                <w:b/>
                <w:color w:val="000000" w:themeColor="text1"/>
                <w:sz w:val="20"/>
                <w:szCs w:val="20"/>
              </w:rPr>
            </w:pPr>
          </w:p>
        </w:tc>
        <w:tc>
          <w:tcPr>
            <w:tcW w:w="1447" w:type="pct"/>
            <w:shd w:val="clear" w:color="auto" w:fill="auto"/>
            <w:vAlign w:val="center"/>
          </w:tcPr>
          <w:p w14:paraId="539B0806"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Željko Perić</w:t>
            </w:r>
          </w:p>
        </w:tc>
        <w:tc>
          <w:tcPr>
            <w:tcW w:w="1811" w:type="pct"/>
            <w:vMerge/>
            <w:shd w:val="clear" w:color="auto" w:fill="auto"/>
            <w:vAlign w:val="center"/>
          </w:tcPr>
          <w:p w14:paraId="7D8FB700" w14:textId="77777777" w:rsidR="001A413C" w:rsidRPr="001A413C" w:rsidRDefault="001A413C" w:rsidP="003A3BA9">
            <w:pPr>
              <w:jc w:val="center"/>
              <w:rPr>
                <w:rFonts w:ascii="Arial" w:hAnsi="Arial" w:cs="Arial"/>
                <w:color w:val="000000" w:themeColor="text1"/>
                <w:sz w:val="20"/>
                <w:szCs w:val="20"/>
              </w:rPr>
            </w:pPr>
          </w:p>
        </w:tc>
      </w:tr>
    </w:tbl>
    <w:p w14:paraId="1668E416" w14:textId="77777777" w:rsidR="00DD488C" w:rsidRPr="00073905" w:rsidRDefault="00C11EBF" w:rsidP="00FE0AB1">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p>
    <w:p w14:paraId="5102D3FE" w14:textId="77777777" w:rsidR="00C6378D" w:rsidRPr="00073905" w:rsidRDefault="00C6378D" w:rsidP="00446A96">
      <w:pPr>
        <w:spacing w:line="276" w:lineRule="auto"/>
        <w:jc w:val="both"/>
        <w:rPr>
          <w:rFonts w:ascii="Arial" w:hAnsi="Arial" w:cs="Arial"/>
          <w:color w:val="000000"/>
        </w:rPr>
      </w:pPr>
    </w:p>
    <w:p w14:paraId="748B935C" w14:textId="77777777" w:rsidR="008329D3" w:rsidRPr="00073905" w:rsidRDefault="008329D3" w:rsidP="00B571EF">
      <w:pPr>
        <w:pStyle w:val="Odlomakpopisa"/>
        <w:numPr>
          <w:ilvl w:val="0"/>
          <w:numId w:val="4"/>
        </w:numPr>
        <w:spacing w:line="276" w:lineRule="auto"/>
        <w:jc w:val="both"/>
        <w:rPr>
          <w:rFonts w:ascii="Arial" w:hAnsi="Arial" w:cs="Arial"/>
          <w:b/>
          <w:color w:val="000000"/>
        </w:rPr>
      </w:pPr>
      <w:r w:rsidRPr="00073905">
        <w:rPr>
          <w:rFonts w:ascii="Arial" w:hAnsi="Arial" w:cs="Arial"/>
          <w:b/>
          <w:color w:val="000000"/>
        </w:rPr>
        <w:lastRenderedPageBreak/>
        <w:t>Ciljevi upravljanja trgovačkim društvima u vlasni</w:t>
      </w:r>
      <w:r w:rsidR="004A0F6D" w:rsidRPr="00073905">
        <w:rPr>
          <w:rFonts w:ascii="Arial" w:hAnsi="Arial" w:cs="Arial"/>
          <w:b/>
          <w:color w:val="000000"/>
        </w:rPr>
        <w:t>štvu</w:t>
      </w:r>
      <w:r w:rsidR="00F32EC8">
        <w:rPr>
          <w:rFonts w:ascii="Arial" w:hAnsi="Arial" w:cs="Arial"/>
          <w:b/>
          <w:color w:val="000000"/>
        </w:rPr>
        <w:t>/suvlasništvu</w:t>
      </w:r>
      <w:r w:rsidR="004A0F6D" w:rsidRPr="00073905">
        <w:rPr>
          <w:rFonts w:ascii="Arial" w:hAnsi="Arial" w:cs="Arial"/>
          <w:b/>
          <w:color w:val="000000"/>
        </w:rPr>
        <w:t xml:space="preserve"> </w:t>
      </w:r>
      <w:r w:rsidR="009E0496" w:rsidRPr="00073905">
        <w:rPr>
          <w:rFonts w:ascii="Arial" w:hAnsi="Arial" w:cs="Arial"/>
          <w:b/>
          <w:color w:val="000000" w:themeColor="text1"/>
        </w:rPr>
        <w:t xml:space="preserve">Općine </w:t>
      </w:r>
      <w:r w:rsidR="00AF420E">
        <w:rPr>
          <w:rFonts w:ascii="Arial" w:hAnsi="Arial" w:cs="Arial"/>
          <w:b/>
          <w:color w:val="000000" w:themeColor="text1"/>
        </w:rPr>
        <w:t>Brestovac</w:t>
      </w:r>
    </w:p>
    <w:p w14:paraId="29A11354" w14:textId="77777777" w:rsidR="004A0F6D" w:rsidRDefault="004A0F6D" w:rsidP="004A0F6D">
      <w:pPr>
        <w:spacing w:line="276" w:lineRule="auto"/>
        <w:jc w:val="both"/>
        <w:rPr>
          <w:rFonts w:ascii="Arial" w:hAnsi="Arial" w:cs="Arial"/>
          <w:b/>
          <w:color w:val="000000"/>
        </w:rPr>
      </w:pPr>
    </w:p>
    <w:p w14:paraId="236F4E5E" w14:textId="77777777" w:rsidR="00F82284" w:rsidRDefault="00F82284" w:rsidP="00F82284">
      <w:pPr>
        <w:spacing w:line="276" w:lineRule="auto"/>
        <w:jc w:val="both"/>
        <w:rPr>
          <w:rFonts w:ascii="Arial" w:hAnsi="Arial" w:cs="Arial"/>
          <w:color w:val="000000"/>
        </w:rPr>
      </w:pPr>
      <w:r>
        <w:rPr>
          <w:rFonts w:ascii="Arial" w:hAnsi="Arial" w:cs="Arial"/>
          <w:color w:val="000000"/>
        </w:rPr>
        <w:t xml:space="preserve">Strategijom upravljanja imovinom definirane su sljedeće smjernice za upravljanje trgovačkim društvima u vlasništvu/suvlasništvu </w:t>
      </w:r>
      <w:r w:rsidRPr="00F82284">
        <w:rPr>
          <w:rFonts w:ascii="Arial" w:hAnsi="Arial" w:cs="Arial"/>
          <w:color w:val="000000"/>
        </w:rPr>
        <w:t xml:space="preserve">Općine </w:t>
      </w:r>
      <w:r w:rsidR="00AF420E">
        <w:rPr>
          <w:rFonts w:ascii="Arial" w:hAnsi="Arial" w:cs="Arial"/>
          <w:color w:val="000000"/>
        </w:rPr>
        <w:t>Brestovac</w:t>
      </w:r>
      <w:r>
        <w:rPr>
          <w:rFonts w:ascii="Arial" w:hAnsi="Arial" w:cs="Arial"/>
          <w:color w:val="000000" w:themeColor="text1"/>
        </w:rPr>
        <w:t>:</w:t>
      </w:r>
    </w:p>
    <w:p w14:paraId="001E1F41" w14:textId="77777777" w:rsidR="00F82284" w:rsidRPr="001855E2" w:rsidRDefault="00F82284" w:rsidP="00B571EF">
      <w:pPr>
        <w:pStyle w:val="Odlomakpopisa"/>
        <w:numPr>
          <w:ilvl w:val="0"/>
          <w:numId w:val="17"/>
        </w:numPr>
        <w:spacing w:line="276" w:lineRule="auto"/>
        <w:jc w:val="both"/>
        <w:rPr>
          <w:rFonts w:ascii="Arial" w:hAnsi="Arial" w:cs="Arial"/>
          <w:color w:val="000000" w:themeColor="text1"/>
        </w:rPr>
      </w:pPr>
      <w:r w:rsidRPr="001855E2">
        <w:rPr>
          <w:rFonts w:ascii="Arial" w:hAnsi="Arial" w:cs="Arial"/>
          <w:color w:val="000000" w:themeColor="text1"/>
        </w:rPr>
        <w:t xml:space="preserve">vršiti kontrolu nad trgovačkim društvima u kojima </w:t>
      </w:r>
      <w:r w:rsidR="00F71FCE" w:rsidRPr="001855E2">
        <w:rPr>
          <w:rFonts w:ascii="Arial" w:hAnsi="Arial" w:cs="Arial"/>
          <w:color w:val="000000" w:themeColor="text1"/>
        </w:rPr>
        <w:t xml:space="preserve">Općina </w:t>
      </w:r>
      <w:r w:rsidR="00AF420E" w:rsidRPr="001855E2">
        <w:rPr>
          <w:rFonts w:ascii="Arial" w:hAnsi="Arial" w:cs="Arial"/>
          <w:color w:val="000000" w:themeColor="text1"/>
        </w:rPr>
        <w:t>Brestovac</w:t>
      </w:r>
      <w:r w:rsidR="00F71FCE" w:rsidRPr="001855E2">
        <w:rPr>
          <w:rFonts w:ascii="Arial" w:hAnsi="Arial" w:cs="Arial"/>
          <w:color w:val="000000" w:themeColor="text1"/>
        </w:rPr>
        <w:t xml:space="preserve"> </w:t>
      </w:r>
      <w:r w:rsidRPr="001855E2">
        <w:rPr>
          <w:rFonts w:ascii="Arial" w:hAnsi="Arial" w:cs="Arial"/>
          <w:color w:val="000000" w:themeColor="text1"/>
        </w:rPr>
        <w:t>ima poslovni udio, kako bi ta društva poslovala ekonomski opravd</w:t>
      </w:r>
      <w:r w:rsidR="001855E2" w:rsidRPr="001855E2">
        <w:rPr>
          <w:rFonts w:ascii="Arial" w:hAnsi="Arial" w:cs="Arial"/>
          <w:color w:val="000000" w:themeColor="text1"/>
        </w:rPr>
        <w:t>ano i prema zakonskim odredbama</w:t>
      </w:r>
    </w:p>
    <w:p w14:paraId="1EA1AF72" w14:textId="77777777" w:rsidR="00F82284" w:rsidRDefault="00F82284" w:rsidP="004A0F6D">
      <w:pPr>
        <w:spacing w:line="276" w:lineRule="auto"/>
        <w:jc w:val="both"/>
        <w:rPr>
          <w:rFonts w:ascii="Arial" w:hAnsi="Arial" w:cs="Arial"/>
          <w:b/>
          <w:color w:val="000000"/>
        </w:rPr>
      </w:pPr>
    </w:p>
    <w:p w14:paraId="3BD4700C" w14:textId="77777777" w:rsidR="00F82284" w:rsidRDefault="00F71FCE" w:rsidP="004A0F6D">
      <w:pPr>
        <w:spacing w:line="276" w:lineRule="auto"/>
        <w:jc w:val="both"/>
        <w:rPr>
          <w:rFonts w:ascii="Arial" w:hAnsi="Arial" w:cs="Arial"/>
          <w:b/>
          <w:color w:val="000000"/>
        </w:rPr>
      </w:pPr>
      <w:r>
        <w:rPr>
          <w:rFonts w:ascii="Arial" w:hAnsi="Arial" w:cs="Arial"/>
        </w:rPr>
        <w:t xml:space="preserve">Planom upravljanja imovinom definiraju se sljedeće smjernice za upravljanje trgovačkim društvima u vlasništvu/suvlasništvu Općine </w:t>
      </w:r>
      <w:r w:rsidR="00AF420E">
        <w:rPr>
          <w:rFonts w:ascii="Arial" w:hAnsi="Arial" w:cs="Arial"/>
        </w:rPr>
        <w:t>Brestovac</w:t>
      </w:r>
      <w:r>
        <w:rPr>
          <w:rFonts w:ascii="Arial" w:hAnsi="Arial" w:cs="Arial"/>
        </w:rPr>
        <w:t>:</w:t>
      </w:r>
    </w:p>
    <w:p w14:paraId="5FDB5719" w14:textId="77777777" w:rsidR="00F82284" w:rsidRPr="00073905" w:rsidRDefault="00F82284" w:rsidP="004A0F6D">
      <w:pPr>
        <w:spacing w:line="276" w:lineRule="auto"/>
        <w:jc w:val="both"/>
        <w:rPr>
          <w:rFonts w:ascii="Arial" w:hAnsi="Arial" w:cs="Arial"/>
          <w:b/>
          <w:color w:val="000000"/>
        </w:rPr>
      </w:pPr>
    </w:p>
    <w:p w14:paraId="7CA932A5" w14:textId="77777777" w:rsidR="00F71FCE" w:rsidRPr="001855E2" w:rsidRDefault="00F71FCE" w:rsidP="00B571EF">
      <w:pPr>
        <w:pStyle w:val="Odlomakpopisa"/>
        <w:numPr>
          <w:ilvl w:val="0"/>
          <w:numId w:val="5"/>
        </w:numPr>
        <w:spacing w:line="276" w:lineRule="auto"/>
        <w:rPr>
          <w:rFonts w:ascii="Arial" w:hAnsi="Arial" w:cs="Arial"/>
          <w:color w:val="000000" w:themeColor="text1"/>
        </w:rPr>
      </w:pPr>
      <w:r w:rsidRPr="001855E2">
        <w:rPr>
          <w:rFonts w:ascii="Arial" w:hAnsi="Arial" w:cs="Arial"/>
          <w:color w:val="000000" w:themeColor="text1"/>
        </w:rPr>
        <w:t>s</w:t>
      </w:r>
      <w:r w:rsidR="00992DC0" w:rsidRPr="001855E2">
        <w:rPr>
          <w:rFonts w:ascii="Arial" w:hAnsi="Arial" w:cs="Arial"/>
          <w:color w:val="000000" w:themeColor="text1"/>
        </w:rPr>
        <w:t>udjelovati na sjednicama skupština trgovačkih društava</w:t>
      </w:r>
      <w:r w:rsidRPr="001855E2">
        <w:rPr>
          <w:rFonts w:ascii="Arial" w:hAnsi="Arial" w:cs="Arial"/>
          <w:color w:val="000000" w:themeColor="text1"/>
        </w:rPr>
        <w:t xml:space="preserve"> u vlasništvu/suvlasništvu Općine,</w:t>
      </w:r>
    </w:p>
    <w:p w14:paraId="0208D89C" w14:textId="77777777" w:rsidR="00F71FCE" w:rsidRPr="001855E2" w:rsidRDefault="00F71FCE" w:rsidP="00B571EF">
      <w:pPr>
        <w:pStyle w:val="Odlomakpopisa"/>
        <w:numPr>
          <w:ilvl w:val="0"/>
          <w:numId w:val="5"/>
        </w:numPr>
        <w:spacing w:line="276" w:lineRule="auto"/>
        <w:rPr>
          <w:rFonts w:ascii="Arial" w:hAnsi="Arial" w:cs="Arial"/>
          <w:color w:val="000000" w:themeColor="text1"/>
        </w:rPr>
      </w:pPr>
      <w:r w:rsidRPr="001855E2">
        <w:rPr>
          <w:rFonts w:ascii="Arial" w:hAnsi="Arial" w:cs="Arial"/>
          <w:color w:val="000000" w:themeColor="text1"/>
        </w:rPr>
        <w:t>prikupljati i pregledavati izvješća o poslovanju trgovačkih društava,</w:t>
      </w:r>
    </w:p>
    <w:p w14:paraId="286A851B" w14:textId="77777777" w:rsidR="00F71FCE" w:rsidRPr="001855E2" w:rsidRDefault="00F71FCE" w:rsidP="00B571EF">
      <w:pPr>
        <w:pStyle w:val="Odlomakpopisa"/>
        <w:numPr>
          <w:ilvl w:val="0"/>
          <w:numId w:val="5"/>
        </w:numPr>
        <w:spacing w:line="276" w:lineRule="auto"/>
        <w:rPr>
          <w:rFonts w:ascii="Arial" w:hAnsi="Arial" w:cs="Arial"/>
          <w:color w:val="000000" w:themeColor="text1"/>
        </w:rPr>
      </w:pPr>
      <w:r w:rsidRPr="001855E2">
        <w:rPr>
          <w:rFonts w:ascii="Arial" w:hAnsi="Arial" w:cs="Arial"/>
          <w:color w:val="000000" w:themeColor="text1"/>
        </w:rPr>
        <w:t xml:space="preserve">Općina </w:t>
      </w:r>
      <w:r w:rsidR="00AF420E" w:rsidRPr="001855E2">
        <w:rPr>
          <w:rFonts w:ascii="Arial" w:hAnsi="Arial" w:cs="Arial"/>
          <w:color w:val="000000" w:themeColor="text1"/>
        </w:rPr>
        <w:t>Brestovac</w:t>
      </w:r>
      <w:r w:rsidRPr="001855E2">
        <w:rPr>
          <w:rFonts w:ascii="Arial" w:hAnsi="Arial" w:cs="Arial"/>
          <w:color w:val="000000" w:themeColor="text1"/>
        </w:rPr>
        <w:t xml:space="preserve"> treba djelovati kao informiran i aktivan vlasnik/suvlasnik te ustanoviti jasnu i konzistentnu vlasničku politiku.</w:t>
      </w:r>
    </w:p>
    <w:p w14:paraId="19812BA3" w14:textId="77777777" w:rsidR="00F71FCE" w:rsidRPr="007D31E6" w:rsidRDefault="00F71FCE" w:rsidP="007D31E6">
      <w:pPr>
        <w:rPr>
          <w:rFonts w:ascii="Arial" w:hAnsi="Arial" w:cs="Arial"/>
          <w:color w:val="000000"/>
        </w:rPr>
      </w:pPr>
    </w:p>
    <w:p w14:paraId="0B73D9FE" w14:textId="77777777" w:rsidR="002027DD" w:rsidRPr="00753DD7" w:rsidRDefault="00973A50" w:rsidP="0045235A">
      <w:pPr>
        <w:pStyle w:val="Naslov1"/>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POSLOVNIM</w:t>
      </w:r>
      <w:r w:rsidR="000C4437">
        <w:rPr>
          <w:rFonts w:ascii="Arial" w:hAnsi="Arial" w:cs="Arial"/>
        </w:rPr>
        <w:t xml:space="preserve"> </w:t>
      </w:r>
      <w:r w:rsidR="00580640" w:rsidRPr="00753DD7">
        <w:rPr>
          <w:rFonts w:ascii="Arial" w:hAnsi="Arial" w:cs="Arial"/>
        </w:rPr>
        <w:t>PROSTORIMA</w:t>
      </w:r>
      <w:r w:rsidR="002027DD" w:rsidRPr="00753DD7">
        <w:rPr>
          <w:rFonts w:ascii="Arial" w:hAnsi="Arial" w:cs="Arial"/>
        </w:rPr>
        <w:t xml:space="preserve"> U VLASNIŠTVU </w:t>
      </w:r>
      <w:r w:rsidR="009E0496" w:rsidRPr="00753DD7">
        <w:rPr>
          <w:rFonts w:ascii="Arial" w:hAnsi="Arial" w:cs="Arial"/>
        </w:rPr>
        <w:t xml:space="preserve">OPĆINE </w:t>
      </w:r>
      <w:r w:rsidR="00AF420E">
        <w:rPr>
          <w:rFonts w:ascii="Arial" w:hAnsi="Arial" w:cs="Arial"/>
        </w:rPr>
        <w:t>BRESTOVAC</w:t>
      </w:r>
    </w:p>
    <w:p w14:paraId="767EAD94" w14:textId="77777777" w:rsidR="009A5EA6" w:rsidRPr="00073905" w:rsidRDefault="009A5EA6" w:rsidP="00446A96">
      <w:pPr>
        <w:spacing w:line="276" w:lineRule="auto"/>
        <w:jc w:val="both"/>
        <w:rPr>
          <w:rFonts w:ascii="Arial" w:hAnsi="Arial" w:cs="Arial"/>
          <w:color w:val="000000"/>
        </w:rPr>
      </w:pPr>
    </w:p>
    <w:p w14:paraId="74D5EB77" w14:textId="77777777"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(„Narodne novine“, br. 125/11,64/15, 112/18)</w:t>
      </w:r>
      <w:r w:rsidRPr="00073905">
        <w:rPr>
          <w:rFonts w:ascii="Arial" w:hAnsi="Arial" w:cs="Arial"/>
          <w:color w:val="000000"/>
        </w:rPr>
        <w:t xml:space="preserve">, poslovne zgrade, poslovne prostorije, garaže i garažna mjesta. </w:t>
      </w:r>
    </w:p>
    <w:p w14:paraId="4DB7393A" w14:textId="77777777" w:rsidR="00910F04" w:rsidRDefault="00910F04" w:rsidP="003A3BA9">
      <w:pPr>
        <w:spacing w:line="276" w:lineRule="auto"/>
        <w:jc w:val="both"/>
        <w:rPr>
          <w:rFonts w:ascii="Arial" w:hAnsi="Arial" w:cs="Arial"/>
          <w:color w:val="000000" w:themeColor="text1"/>
        </w:rPr>
      </w:pPr>
    </w:p>
    <w:p w14:paraId="091B4FCC" w14:textId="77777777" w:rsidR="00CB3CD9" w:rsidRDefault="00CB3CD9" w:rsidP="00CB3CD9">
      <w:pPr>
        <w:spacing w:line="276" w:lineRule="auto"/>
        <w:jc w:val="both"/>
        <w:rPr>
          <w:rFonts w:ascii="Arial" w:hAnsi="Arial" w:cs="Arial"/>
          <w:color w:val="000000" w:themeColor="text1"/>
        </w:rPr>
      </w:pPr>
      <w:r>
        <w:rPr>
          <w:rFonts w:ascii="Arial" w:hAnsi="Arial" w:cs="Arial"/>
          <w:color w:val="000000" w:themeColor="text1"/>
        </w:rPr>
        <w:t xml:space="preserve">Poslovni prostor označava poslovnu zgradu </w:t>
      </w:r>
      <w:r w:rsidRPr="00CB3CD9">
        <w:rPr>
          <w:rFonts w:ascii="Arial" w:hAnsi="Arial" w:cs="Arial"/>
          <w:color w:val="000000" w:themeColor="text1"/>
        </w:rPr>
        <w:t>ili poslovnu prostoriju</w:t>
      </w:r>
      <w:r>
        <w:rPr>
          <w:rFonts w:ascii="Arial" w:hAnsi="Arial" w:cs="Arial"/>
          <w:color w:val="000000" w:themeColor="text1"/>
        </w:rPr>
        <w:t xml:space="preserve"> (prostorije) pod uvjetom da je </w:t>
      </w:r>
      <w:r w:rsidRPr="00CB3CD9">
        <w:rPr>
          <w:rFonts w:ascii="Arial" w:hAnsi="Arial" w:cs="Arial"/>
          <w:color w:val="000000" w:themeColor="text1"/>
        </w:rPr>
        <w:t>Općina nositelj prava vlas</w:t>
      </w:r>
      <w:r>
        <w:rPr>
          <w:rFonts w:ascii="Arial" w:hAnsi="Arial" w:cs="Arial"/>
          <w:color w:val="000000" w:themeColor="text1"/>
        </w:rPr>
        <w:t xml:space="preserve">ništva ili izvanknjižni vlasnik </w:t>
      </w:r>
      <w:r w:rsidRPr="00CB3CD9">
        <w:rPr>
          <w:rFonts w:ascii="Arial" w:hAnsi="Arial" w:cs="Arial"/>
          <w:color w:val="000000" w:themeColor="text1"/>
        </w:rPr>
        <w:t>ili pošteni, zakoniti i istin</w:t>
      </w:r>
      <w:r>
        <w:rPr>
          <w:rFonts w:ascii="Arial" w:hAnsi="Arial" w:cs="Arial"/>
          <w:color w:val="000000" w:themeColor="text1"/>
        </w:rPr>
        <w:t xml:space="preserve">iti posjednik ili barem pošteni </w:t>
      </w:r>
      <w:r w:rsidRPr="00CB3CD9">
        <w:rPr>
          <w:rFonts w:ascii="Arial" w:hAnsi="Arial" w:cs="Arial"/>
          <w:color w:val="000000" w:themeColor="text1"/>
        </w:rPr>
        <w:t>i samostalni posjednik t</w:t>
      </w:r>
      <w:r>
        <w:rPr>
          <w:rFonts w:ascii="Arial" w:hAnsi="Arial" w:cs="Arial"/>
          <w:color w:val="000000" w:themeColor="text1"/>
        </w:rPr>
        <w:t xml:space="preserve">e poslovne zgrade, prostora ili </w:t>
      </w:r>
      <w:r w:rsidRPr="00CB3CD9">
        <w:rPr>
          <w:rFonts w:ascii="Arial" w:hAnsi="Arial" w:cs="Arial"/>
          <w:color w:val="000000" w:themeColor="text1"/>
        </w:rPr>
        <w:t>garaže</w:t>
      </w:r>
      <w:r>
        <w:rPr>
          <w:rFonts w:ascii="Arial" w:hAnsi="Arial" w:cs="Arial"/>
          <w:color w:val="000000" w:themeColor="text1"/>
        </w:rPr>
        <w:t>.</w:t>
      </w:r>
    </w:p>
    <w:p w14:paraId="77D103E5" w14:textId="77777777" w:rsidR="00CB3CD9" w:rsidRDefault="00CB3CD9" w:rsidP="003A3BA9">
      <w:pPr>
        <w:spacing w:line="276" w:lineRule="auto"/>
        <w:jc w:val="both"/>
        <w:rPr>
          <w:rFonts w:ascii="Arial" w:hAnsi="Arial" w:cs="Arial"/>
          <w:color w:val="000000" w:themeColor="text1"/>
        </w:rPr>
      </w:pPr>
    </w:p>
    <w:p w14:paraId="4D1F7505" w14:textId="77777777" w:rsidR="00910F04" w:rsidRPr="00250830" w:rsidRDefault="00910F04" w:rsidP="00910F04">
      <w:pPr>
        <w:spacing w:line="276" w:lineRule="auto"/>
        <w:jc w:val="both"/>
        <w:rPr>
          <w:rFonts w:ascii="Arial" w:hAnsi="Arial" w:cs="Arial"/>
          <w:color w:val="000000" w:themeColor="text1"/>
        </w:rPr>
      </w:pPr>
      <w:r w:rsidRPr="00250830">
        <w:rPr>
          <w:rFonts w:ascii="Arial" w:hAnsi="Arial" w:cs="Arial"/>
          <w:color w:val="000000" w:themeColor="text1"/>
        </w:rPr>
        <w:t>Poslovni prostori u vlasništvu Općine, kao i poslovni prostori kojima Općina raspolaže, daju se u zakup putem javnog natječaja.</w:t>
      </w:r>
    </w:p>
    <w:p w14:paraId="4AD90DC4" w14:textId="77777777" w:rsidR="003A3BA9" w:rsidRDefault="003A3BA9" w:rsidP="00C132D1">
      <w:pPr>
        <w:spacing w:line="276" w:lineRule="auto"/>
        <w:jc w:val="both"/>
        <w:rPr>
          <w:rFonts w:ascii="Arial" w:hAnsi="Arial" w:cs="Arial"/>
          <w:color w:val="000000" w:themeColor="text1"/>
        </w:rPr>
      </w:pPr>
    </w:p>
    <w:p w14:paraId="03F206F3" w14:textId="0B12C16C" w:rsidR="006025F5" w:rsidRPr="006025F5" w:rsidRDefault="006025F5" w:rsidP="006025F5">
      <w:pPr>
        <w:spacing w:line="276" w:lineRule="auto"/>
        <w:jc w:val="both"/>
        <w:rPr>
          <w:rFonts w:ascii="Arial" w:hAnsi="Arial" w:cs="Arial"/>
          <w:color w:val="000000" w:themeColor="text1"/>
        </w:rPr>
      </w:pPr>
      <w:r w:rsidRPr="006025F5">
        <w:rPr>
          <w:rFonts w:ascii="Arial" w:hAnsi="Arial" w:cs="Arial"/>
          <w:color w:val="000000" w:themeColor="text1"/>
        </w:rPr>
        <w:t xml:space="preserve">Općina </w:t>
      </w:r>
      <w:r w:rsidR="00AF420E">
        <w:rPr>
          <w:rFonts w:ascii="Arial" w:hAnsi="Arial" w:cs="Arial"/>
          <w:color w:val="000000" w:themeColor="text1"/>
        </w:rPr>
        <w:t>Brestovac</w:t>
      </w:r>
      <w:r w:rsidRPr="006025F5">
        <w:rPr>
          <w:rFonts w:ascii="Arial" w:hAnsi="Arial" w:cs="Arial"/>
          <w:color w:val="000000" w:themeColor="text1"/>
        </w:rPr>
        <w:t xml:space="preserve"> trenutno </w:t>
      </w:r>
      <w:r w:rsidR="005754AE">
        <w:rPr>
          <w:rFonts w:ascii="Arial" w:hAnsi="Arial" w:cs="Arial"/>
          <w:color w:val="000000" w:themeColor="text1"/>
        </w:rPr>
        <w:t>ne</w:t>
      </w:r>
      <w:r w:rsidRPr="006025F5">
        <w:rPr>
          <w:rFonts w:ascii="Arial" w:hAnsi="Arial" w:cs="Arial"/>
          <w:color w:val="000000" w:themeColor="text1"/>
        </w:rPr>
        <w:t xml:space="preserve">ma u vlasništvu poslovne prostore koji su u zakupu. </w:t>
      </w:r>
    </w:p>
    <w:p w14:paraId="77015D95" w14:textId="77777777" w:rsidR="007D31E6" w:rsidRDefault="007D31E6" w:rsidP="001F62B1">
      <w:pPr>
        <w:spacing w:line="276" w:lineRule="auto"/>
        <w:jc w:val="both"/>
        <w:rPr>
          <w:rFonts w:ascii="Arial" w:hAnsi="Arial" w:cs="Arial"/>
          <w:color w:val="000000"/>
        </w:rPr>
      </w:pPr>
    </w:p>
    <w:p w14:paraId="1C742E1D" w14:textId="77777777" w:rsidR="00F71FCE" w:rsidRPr="00EC4EF1" w:rsidRDefault="00F71FCE" w:rsidP="00EC4EF1">
      <w:pPr>
        <w:spacing w:line="276" w:lineRule="auto"/>
        <w:rPr>
          <w:rFonts w:ascii="Arial" w:hAnsi="Arial" w:cs="Arial"/>
          <w:color w:val="000000" w:themeColor="text1"/>
        </w:rPr>
      </w:pPr>
    </w:p>
    <w:p w14:paraId="3019C370" w14:textId="77777777" w:rsidR="00E87171" w:rsidRPr="005C0FAA" w:rsidRDefault="00F71FCE" w:rsidP="0040102E">
      <w:pPr>
        <w:spacing w:line="276" w:lineRule="auto"/>
        <w:jc w:val="both"/>
        <w:rPr>
          <w:rFonts w:ascii="Arial" w:hAnsi="Arial" w:cs="Arial"/>
          <w:color w:val="000000" w:themeColor="text1"/>
        </w:rPr>
      </w:pPr>
      <w:r>
        <w:rPr>
          <w:rFonts w:ascii="Arial" w:hAnsi="Arial" w:cs="Arial"/>
          <w:color w:val="000000"/>
        </w:rPr>
        <w:t>Strategijom upravljanja imovinom</w:t>
      </w:r>
      <w:r w:rsidR="00961E52">
        <w:rPr>
          <w:rFonts w:ascii="Arial" w:hAnsi="Arial" w:cs="Arial"/>
          <w:color w:val="000000"/>
        </w:rPr>
        <w:t xml:space="preserve"> definira</w:t>
      </w:r>
      <w:r>
        <w:rPr>
          <w:rFonts w:ascii="Arial" w:hAnsi="Arial" w:cs="Arial"/>
          <w:color w:val="000000"/>
        </w:rPr>
        <w:t>ne su</w:t>
      </w:r>
      <w:r w:rsidR="00961E52">
        <w:rPr>
          <w:rFonts w:ascii="Arial" w:hAnsi="Arial" w:cs="Arial"/>
          <w:color w:val="000000"/>
        </w:rPr>
        <w:t xml:space="preserve"> sljedeće</w:t>
      </w:r>
      <w:r w:rsidR="00236708" w:rsidRPr="00073905">
        <w:rPr>
          <w:rFonts w:ascii="Arial" w:hAnsi="Arial" w:cs="Arial"/>
          <w:color w:val="000000"/>
        </w:rPr>
        <w:t xml:space="preserve"> </w:t>
      </w:r>
      <w:r w:rsidR="00961E52">
        <w:rPr>
          <w:rFonts w:ascii="Arial" w:hAnsi="Arial" w:cs="Arial"/>
          <w:color w:val="000000"/>
        </w:rPr>
        <w:t>smjernice</w:t>
      </w:r>
      <w:r w:rsidR="00236708" w:rsidRPr="00073905">
        <w:rPr>
          <w:rFonts w:ascii="Arial" w:hAnsi="Arial" w:cs="Arial"/>
          <w:color w:val="000000"/>
        </w:rPr>
        <w:t xml:space="preserve"> upravljanja i </w:t>
      </w:r>
      <w:r w:rsidR="00236708" w:rsidRPr="005C0FAA">
        <w:rPr>
          <w:rFonts w:ascii="Arial" w:hAnsi="Arial" w:cs="Arial"/>
          <w:color w:val="000000" w:themeColor="text1"/>
        </w:rPr>
        <w:t>raspolaganja poslovnim prostorima u vlasništvu Općine:</w:t>
      </w:r>
    </w:p>
    <w:p w14:paraId="676B5C4D" w14:textId="77777777" w:rsidR="00E87171" w:rsidRPr="005C0FAA" w:rsidRDefault="00E87171" w:rsidP="00B571EF">
      <w:pPr>
        <w:pStyle w:val="Odlomakpopisa"/>
        <w:numPr>
          <w:ilvl w:val="0"/>
          <w:numId w:val="10"/>
        </w:numPr>
        <w:spacing w:line="276" w:lineRule="auto"/>
        <w:jc w:val="both"/>
        <w:rPr>
          <w:rFonts w:ascii="Arial" w:hAnsi="Arial" w:cs="Arial"/>
          <w:color w:val="000000" w:themeColor="text1"/>
        </w:rPr>
      </w:pPr>
      <w:r w:rsidRPr="005C0FAA">
        <w:rPr>
          <w:rFonts w:ascii="Arial" w:hAnsi="Arial" w:cs="Arial"/>
          <w:color w:val="000000" w:themeColor="text1"/>
        </w:rPr>
        <w:t xml:space="preserve">na racionalan i učinkovit način upravljati poslovnim prostorima na način da oni poslovni prostori koji su potrebni Općini </w:t>
      </w:r>
      <w:r w:rsidR="00AF420E" w:rsidRPr="005C0FAA">
        <w:rPr>
          <w:rFonts w:ascii="Arial" w:hAnsi="Arial" w:cs="Arial"/>
          <w:color w:val="000000" w:themeColor="text1"/>
        </w:rPr>
        <w:t>Brestovac</w:t>
      </w:r>
      <w:r w:rsidRPr="005C0FAA">
        <w:rPr>
          <w:rFonts w:ascii="Arial" w:hAnsi="Arial" w:cs="Arial"/>
          <w:color w:val="000000" w:themeColor="text1"/>
        </w:rPr>
        <w:t xml:space="preserve"> budu stavljeni u funkciju koja će služiti njezinu racionalnijem i učinkovitijem funkcioniranju, dok svi drugi poslovni prostori moraju biti ponuđeni na tržištu, bilo u formi najma, odnosno zakupa, bilo u formi njihove prodaje javnim natječajem,</w:t>
      </w:r>
    </w:p>
    <w:p w14:paraId="1CC0F428" w14:textId="77777777" w:rsidR="00F71FCE" w:rsidRPr="005C0FAA" w:rsidRDefault="00F71FCE" w:rsidP="00B571EF">
      <w:pPr>
        <w:pStyle w:val="Odlomakpopisa"/>
        <w:numPr>
          <w:ilvl w:val="0"/>
          <w:numId w:val="10"/>
        </w:numPr>
        <w:spacing w:line="276" w:lineRule="auto"/>
        <w:jc w:val="both"/>
        <w:rPr>
          <w:rFonts w:ascii="Arial" w:hAnsi="Arial" w:cs="Arial"/>
          <w:color w:val="000000" w:themeColor="text1"/>
        </w:rPr>
      </w:pPr>
      <w:r w:rsidRPr="005C0FAA">
        <w:rPr>
          <w:rFonts w:ascii="Arial" w:hAnsi="Arial" w:cs="Arial"/>
          <w:color w:val="000000" w:themeColor="text1"/>
        </w:rPr>
        <w:t>poduzeti aktivnosti za naplatu potraživanja vezanih uz zakup poslovnih prostora te aktivnije pratiti istek roka zaključenih ugovora i pravodobno poduzimati radnje u vezi s produljenjem ugovora o zakupu odnosno provedbi natječaja za zakup</w:t>
      </w:r>
    </w:p>
    <w:p w14:paraId="31635183" w14:textId="77777777" w:rsidR="002D3219" w:rsidRPr="005C0FAA" w:rsidRDefault="003D7D59" w:rsidP="00B571EF">
      <w:pPr>
        <w:pStyle w:val="Odlomakpopisa"/>
        <w:numPr>
          <w:ilvl w:val="0"/>
          <w:numId w:val="10"/>
        </w:numPr>
        <w:spacing w:line="276" w:lineRule="auto"/>
        <w:jc w:val="both"/>
        <w:rPr>
          <w:rFonts w:ascii="Arial" w:hAnsi="Arial" w:cs="Arial"/>
          <w:color w:val="000000" w:themeColor="text1"/>
        </w:rPr>
      </w:pPr>
      <w:r w:rsidRPr="005C0FAA">
        <w:rPr>
          <w:rFonts w:ascii="Arial" w:hAnsi="Arial" w:cs="Arial"/>
          <w:color w:val="000000" w:themeColor="text1"/>
        </w:rPr>
        <w:lastRenderedPageBreak/>
        <w:t>kod davanja poslovnih prostora na korištenje udrugama u obliku nefinancijske podrške za financiranje programa i projekata, provoditi javne natječaje u skladu s odredbama Zakona o udrugama i Uredbe o kriterijima, mjerilima i postupcima financiranja i ugovaranja programa i projekata od interesa za opće dobro koje provode udruge</w:t>
      </w:r>
    </w:p>
    <w:p w14:paraId="4A3AE428" w14:textId="77777777" w:rsidR="0084415C" w:rsidRDefault="0084415C" w:rsidP="0084415C">
      <w:pPr>
        <w:spacing w:line="276" w:lineRule="auto"/>
        <w:jc w:val="both"/>
        <w:rPr>
          <w:rFonts w:ascii="Arial" w:hAnsi="Arial" w:cs="Arial"/>
        </w:rPr>
      </w:pPr>
    </w:p>
    <w:p w14:paraId="504FBD01" w14:textId="77777777" w:rsidR="00A118E7" w:rsidRDefault="005C0FAA" w:rsidP="0084415C">
      <w:pPr>
        <w:spacing w:line="276" w:lineRule="auto"/>
        <w:jc w:val="both"/>
        <w:rPr>
          <w:rFonts w:ascii="Arial" w:hAnsi="Arial" w:cs="Arial"/>
        </w:rPr>
      </w:pPr>
      <w:r>
        <w:rPr>
          <w:rFonts w:ascii="Arial" w:hAnsi="Arial" w:cs="Arial"/>
        </w:rPr>
        <w:t>Planom</w:t>
      </w:r>
      <w:r w:rsidR="00250830">
        <w:rPr>
          <w:rFonts w:ascii="Arial" w:hAnsi="Arial" w:cs="Arial"/>
        </w:rPr>
        <w:t xml:space="preserve"> upravljanja imovinom definiraju</w:t>
      </w:r>
      <w:r w:rsidRPr="005C0FAA">
        <w:rPr>
          <w:rFonts w:ascii="Arial" w:hAnsi="Arial" w:cs="Arial"/>
        </w:rPr>
        <w:t xml:space="preserve"> s</w:t>
      </w:r>
      <w:r w:rsidR="00250830">
        <w:rPr>
          <w:rFonts w:ascii="Arial" w:hAnsi="Arial" w:cs="Arial"/>
        </w:rPr>
        <w:t>e</w:t>
      </w:r>
      <w:r w:rsidRPr="005C0FAA">
        <w:rPr>
          <w:rFonts w:ascii="Arial" w:hAnsi="Arial" w:cs="Arial"/>
        </w:rPr>
        <w:t xml:space="preserve"> sljedeće smjernice upravljanja i raspolaganja poslovnim prostorima u vlasništvu Općine:</w:t>
      </w:r>
    </w:p>
    <w:p w14:paraId="4D95DA31" w14:textId="765C7A32" w:rsidR="00A118E7" w:rsidRPr="005754AE" w:rsidRDefault="00250830" w:rsidP="00925014">
      <w:pPr>
        <w:pStyle w:val="Odlomakpopisa"/>
        <w:numPr>
          <w:ilvl w:val="0"/>
          <w:numId w:val="22"/>
        </w:numPr>
        <w:spacing w:line="276" w:lineRule="auto"/>
        <w:jc w:val="both"/>
        <w:rPr>
          <w:rFonts w:ascii="Arial" w:hAnsi="Arial" w:cs="Arial"/>
        </w:rPr>
      </w:pPr>
      <w:r w:rsidRPr="005754AE">
        <w:rPr>
          <w:rFonts w:ascii="Arial" w:hAnsi="Arial" w:cs="Arial"/>
        </w:rPr>
        <w:t xml:space="preserve">poslovne prostore davati u zakup sukladno odredbama Zakona o zakupu i kupoprodaji poslovnoga prostora </w:t>
      </w:r>
    </w:p>
    <w:p w14:paraId="08E05E79" w14:textId="77777777" w:rsidR="00A118E7" w:rsidRDefault="00A118E7" w:rsidP="0084415C">
      <w:pPr>
        <w:spacing w:line="276" w:lineRule="auto"/>
        <w:jc w:val="both"/>
        <w:rPr>
          <w:rFonts w:ascii="Arial" w:hAnsi="Arial" w:cs="Arial"/>
        </w:rPr>
      </w:pPr>
    </w:p>
    <w:p w14:paraId="2295052D" w14:textId="77777777" w:rsidR="00A118E7" w:rsidRDefault="00A118E7" w:rsidP="0084415C">
      <w:pPr>
        <w:spacing w:line="276" w:lineRule="auto"/>
        <w:jc w:val="both"/>
        <w:rPr>
          <w:rFonts w:ascii="Arial" w:hAnsi="Arial" w:cs="Arial"/>
        </w:rPr>
      </w:pPr>
    </w:p>
    <w:p w14:paraId="49F4522F" w14:textId="77777777" w:rsidR="00A118E7" w:rsidRDefault="00A118E7" w:rsidP="0084415C">
      <w:pPr>
        <w:spacing w:line="276" w:lineRule="auto"/>
        <w:jc w:val="both"/>
        <w:rPr>
          <w:rFonts w:ascii="Arial" w:hAnsi="Arial" w:cs="Arial"/>
        </w:rPr>
      </w:pPr>
    </w:p>
    <w:p w14:paraId="0163FB2B" w14:textId="77777777" w:rsidR="00250830" w:rsidRPr="0084415C" w:rsidRDefault="00250830" w:rsidP="0084415C">
      <w:pPr>
        <w:spacing w:line="276" w:lineRule="auto"/>
        <w:jc w:val="both"/>
        <w:rPr>
          <w:rFonts w:ascii="Arial" w:hAnsi="Arial" w:cs="Arial"/>
        </w:rPr>
      </w:pPr>
    </w:p>
    <w:p w14:paraId="73A742A3" w14:textId="77777777" w:rsidR="00510A73" w:rsidRPr="00753DD7" w:rsidRDefault="002027DD" w:rsidP="00753DD7">
      <w:pPr>
        <w:pStyle w:val="Naslov1"/>
        <w:spacing w:before="0"/>
        <w:jc w:val="center"/>
        <w:rPr>
          <w:rFonts w:ascii="Arial" w:hAnsi="Arial" w:cs="Arial"/>
        </w:rPr>
      </w:pPr>
      <w:r w:rsidRPr="00753DD7">
        <w:rPr>
          <w:rFonts w:ascii="Arial" w:hAnsi="Arial" w:cs="Arial"/>
        </w:rPr>
        <w:t>PLAN UPRAVLJA</w:t>
      </w:r>
      <w:r w:rsidR="0035064A">
        <w:rPr>
          <w:rFonts w:ascii="Arial" w:hAnsi="Arial" w:cs="Arial"/>
        </w:rPr>
        <w:t xml:space="preserve">NJA I RASPOLAGANJA </w:t>
      </w:r>
      <w:r w:rsidRPr="00753DD7">
        <w:rPr>
          <w:rFonts w:ascii="Arial" w:hAnsi="Arial" w:cs="Arial"/>
        </w:rPr>
        <w:t>ZEMLJIŠTEM</w:t>
      </w:r>
      <w:r w:rsidR="009A5EA6" w:rsidRPr="00753DD7">
        <w:rPr>
          <w:rFonts w:ascii="Arial" w:hAnsi="Arial" w:cs="Arial"/>
        </w:rPr>
        <w:t xml:space="preserve"> </w:t>
      </w:r>
      <w:r w:rsidRPr="00753DD7">
        <w:rPr>
          <w:rFonts w:ascii="Arial" w:hAnsi="Arial" w:cs="Arial"/>
        </w:rPr>
        <w:t xml:space="preserve">U VLASNIŠTVU </w:t>
      </w:r>
      <w:r w:rsidR="009E0496" w:rsidRPr="00753DD7">
        <w:rPr>
          <w:rFonts w:ascii="Arial" w:hAnsi="Arial" w:cs="Arial"/>
        </w:rPr>
        <w:t xml:space="preserve">OPĆINE </w:t>
      </w:r>
      <w:r w:rsidR="00AF420E">
        <w:rPr>
          <w:rFonts w:ascii="Arial" w:hAnsi="Arial" w:cs="Arial"/>
        </w:rPr>
        <w:t>BRESTOVAC</w:t>
      </w:r>
    </w:p>
    <w:p w14:paraId="72B452E3" w14:textId="77777777" w:rsidR="0035064A" w:rsidRDefault="0035064A" w:rsidP="001F62B1">
      <w:pPr>
        <w:spacing w:line="276" w:lineRule="auto"/>
        <w:jc w:val="both"/>
        <w:rPr>
          <w:rFonts w:ascii="Arial" w:hAnsi="Arial" w:cs="Arial"/>
          <w:color w:val="000000"/>
        </w:rPr>
      </w:pPr>
    </w:p>
    <w:p w14:paraId="0ADCB498" w14:textId="77777777" w:rsidR="00800168" w:rsidRPr="00A118E7" w:rsidRDefault="00800168" w:rsidP="00800168">
      <w:pPr>
        <w:spacing w:line="276" w:lineRule="auto"/>
        <w:jc w:val="both"/>
        <w:rPr>
          <w:rFonts w:ascii="Arial" w:hAnsi="Arial" w:cs="Arial"/>
          <w:color w:val="000000" w:themeColor="text1"/>
        </w:rPr>
      </w:pPr>
      <w:r w:rsidRPr="00073905">
        <w:rPr>
          <w:rFonts w:ascii="Arial" w:hAnsi="Arial" w:cs="Arial"/>
        </w:rPr>
        <w:t xml:space="preserve">Građevinsko zemljište je, prema odredbama Zakona o prostornom uređenju </w:t>
      </w:r>
      <w:r w:rsidRPr="002F6420">
        <w:rPr>
          <w:rFonts w:ascii="Arial" w:hAnsi="Arial" w:cs="Arial"/>
        </w:rPr>
        <w:t>(„Narodne novine</w:t>
      </w:r>
      <w:r w:rsidRPr="00B77363">
        <w:rPr>
          <w:rFonts w:ascii="Arial" w:hAnsi="Arial" w:cs="Arial"/>
          <w:color w:val="000000" w:themeColor="text1"/>
        </w:rPr>
        <w:t>“, br. 153/1</w:t>
      </w:r>
      <w:r w:rsidR="00496DB5">
        <w:rPr>
          <w:rFonts w:ascii="Arial" w:hAnsi="Arial" w:cs="Arial"/>
          <w:color w:val="000000" w:themeColor="text1"/>
        </w:rPr>
        <w:t>3, 65/17, 114/18, 39/19, 98/19)</w:t>
      </w:r>
      <w:r w:rsidRPr="00B77363">
        <w:rPr>
          <w:rFonts w:ascii="Arial" w:hAnsi="Arial" w:cs="Arial"/>
          <w:color w:val="000000" w:themeColor="text1"/>
        </w:rPr>
        <w:t xml:space="preserve"> </w:t>
      </w:r>
      <w:r w:rsidR="00496DB5" w:rsidRPr="00496DB5">
        <w:rPr>
          <w:rFonts w:ascii="Arial" w:hAnsi="Arial" w:cs="Arial"/>
        </w:rPr>
        <w:t>zemljište unutar granica građevinskog područja te zemljište izvan građevinskog područja obuhvaćeno građevnom česticom na kojoj je izgrađena građevina.</w:t>
      </w:r>
      <w:r w:rsidRPr="00A118E7">
        <w:rPr>
          <w:rFonts w:ascii="Arial" w:hAnsi="Arial" w:cs="Arial"/>
          <w:color w:val="000000" w:themeColor="text1"/>
        </w:rPr>
        <w:t xml:space="preserve"> </w:t>
      </w:r>
    </w:p>
    <w:p w14:paraId="5008F4DF" w14:textId="77777777" w:rsidR="00800168" w:rsidRPr="00A118E7" w:rsidRDefault="00800168" w:rsidP="00800168">
      <w:pPr>
        <w:spacing w:line="276" w:lineRule="auto"/>
        <w:jc w:val="both"/>
        <w:rPr>
          <w:rFonts w:ascii="Arial" w:hAnsi="Arial" w:cs="Arial"/>
          <w:bCs/>
          <w:color w:val="000000" w:themeColor="text1"/>
        </w:rPr>
      </w:pPr>
    </w:p>
    <w:p w14:paraId="02A6FE0F" w14:textId="77777777" w:rsidR="00CB3CD9" w:rsidRPr="00A118E7" w:rsidRDefault="00CB3CD9" w:rsidP="00CB3CD9">
      <w:pPr>
        <w:spacing w:line="276" w:lineRule="auto"/>
        <w:jc w:val="both"/>
        <w:rPr>
          <w:rFonts w:ascii="Arial" w:hAnsi="Arial" w:cs="Arial"/>
          <w:bCs/>
          <w:color w:val="000000" w:themeColor="text1"/>
        </w:rPr>
      </w:pPr>
      <w:r w:rsidRPr="00A118E7">
        <w:rPr>
          <w:rFonts w:ascii="Arial" w:hAnsi="Arial" w:cs="Arial"/>
          <w:bCs/>
          <w:color w:val="000000" w:themeColor="text1"/>
        </w:rPr>
        <w:t>Građevinsko zemljište označava izgrađeno ili neizgrađeno zemljište koje je dokumentima prostornog uređenja predviđeno za izgradnju građevine ili za drugi način i oblik korištenja ili uređenja, a nalazi se unutar građevinskog područja Općine.</w:t>
      </w:r>
    </w:p>
    <w:p w14:paraId="5B6D4044" w14:textId="77777777" w:rsidR="00600A1A" w:rsidRPr="00A118E7" w:rsidRDefault="00600A1A" w:rsidP="00CB3CD9">
      <w:pPr>
        <w:spacing w:line="276" w:lineRule="auto"/>
        <w:jc w:val="both"/>
        <w:rPr>
          <w:rFonts w:ascii="Arial" w:hAnsi="Arial" w:cs="Arial"/>
          <w:bCs/>
          <w:color w:val="000000" w:themeColor="text1"/>
        </w:rPr>
      </w:pPr>
    </w:p>
    <w:p w14:paraId="0947611A" w14:textId="77777777" w:rsidR="00A118E7" w:rsidRPr="00A118E7" w:rsidRDefault="00A118E7" w:rsidP="00CB3CD9">
      <w:pPr>
        <w:spacing w:line="276" w:lineRule="auto"/>
        <w:jc w:val="both"/>
        <w:rPr>
          <w:rFonts w:ascii="Arial" w:hAnsi="Arial" w:cs="Arial"/>
          <w:bCs/>
          <w:color w:val="000000" w:themeColor="text1"/>
        </w:rPr>
      </w:pPr>
      <w:r w:rsidRPr="00A118E7">
        <w:rPr>
          <w:rFonts w:ascii="Arial" w:hAnsi="Arial" w:cs="Arial"/>
          <w:bCs/>
          <w:color w:val="000000" w:themeColor="text1"/>
        </w:rPr>
        <w:t>U portfelju nekretnina u vlasništvu Općine Brestovac važan udio čini zemljište koje predstavlja velik potencijal za investicije i ostvarivanje ekonomskog rasta.</w:t>
      </w:r>
    </w:p>
    <w:p w14:paraId="1264D83F" w14:textId="77777777" w:rsidR="004C7578" w:rsidRDefault="004C7578" w:rsidP="0035064A">
      <w:pPr>
        <w:spacing w:line="276" w:lineRule="auto"/>
        <w:jc w:val="both"/>
        <w:rPr>
          <w:rFonts w:ascii="Arial" w:hAnsi="Arial" w:cs="Arial"/>
          <w:color w:val="000000" w:themeColor="text1"/>
        </w:rPr>
      </w:pPr>
    </w:p>
    <w:p w14:paraId="41C8AC66" w14:textId="77777777" w:rsidR="0035064A" w:rsidRPr="00073905" w:rsidRDefault="0035064A" w:rsidP="0035064A">
      <w:pPr>
        <w:spacing w:line="276" w:lineRule="auto"/>
        <w:jc w:val="both"/>
        <w:rPr>
          <w:rFonts w:ascii="Arial" w:hAnsi="Arial" w:cs="Arial"/>
          <w:color w:val="000000"/>
        </w:rPr>
      </w:pPr>
      <w:r>
        <w:rPr>
          <w:rFonts w:ascii="Arial" w:hAnsi="Arial" w:cs="Arial"/>
          <w:color w:val="000000" w:themeColor="text1"/>
        </w:rPr>
        <w:t>Z</w:t>
      </w:r>
      <w:r w:rsidRPr="00073905">
        <w:rPr>
          <w:rFonts w:ascii="Arial" w:hAnsi="Arial" w:cs="Arial"/>
          <w:color w:val="000000" w:themeColor="text1"/>
        </w:rPr>
        <w:t>a što učinkovitije upravljanje i raspolaganje zemljištem u vlasništvu Općine</w:t>
      </w:r>
      <w:r>
        <w:rPr>
          <w:rFonts w:ascii="Arial" w:hAnsi="Arial" w:cs="Arial"/>
          <w:color w:val="000000" w:themeColor="text1"/>
        </w:rPr>
        <w:t xml:space="preserve"> </w:t>
      </w:r>
      <w:r w:rsidRPr="00073905">
        <w:rPr>
          <w:rFonts w:ascii="Arial" w:hAnsi="Arial" w:cs="Arial"/>
          <w:color w:val="000000"/>
        </w:rPr>
        <w:t xml:space="preserve">podrazumijeva </w:t>
      </w:r>
      <w:r>
        <w:rPr>
          <w:rFonts w:ascii="Arial" w:hAnsi="Arial" w:cs="Arial"/>
          <w:color w:val="000000"/>
        </w:rPr>
        <w:t>se</w:t>
      </w:r>
      <w:r w:rsidRPr="00073905">
        <w:rPr>
          <w:rFonts w:ascii="Arial" w:hAnsi="Arial" w:cs="Arial"/>
          <w:color w:val="000000"/>
        </w:rPr>
        <w:t xml:space="preserv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4A8A91C8" w14:textId="77777777" w:rsidR="00157AFD" w:rsidRDefault="00157AFD" w:rsidP="001F62B1">
      <w:pPr>
        <w:spacing w:line="276" w:lineRule="auto"/>
        <w:jc w:val="both"/>
        <w:rPr>
          <w:rFonts w:ascii="Arial" w:hAnsi="Arial" w:cs="Arial"/>
          <w:color w:val="000000"/>
        </w:rPr>
      </w:pPr>
    </w:p>
    <w:p w14:paraId="41077F7F" w14:textId="77777777" w:rsidR="00A118E7" w:rsidRDefault="00A118E7" w:rsidP="00A118E7">
      <w:pPr>
        <w:spacing w:line="276" w:lineRule="auto"/>
        <w:jc w:val="both"/>
        <w:rPr>
          <w:rFonts w:ascii="Arial" w:hAnsi="Arial" w:cs="Arial"/>
          <w:color w:val="000000"/>
        </w:rPr>
      </w:pPr>
      <w:r w:rsidRPr="00A118E7">
        <w:rPr>
          <w:rFonts w:ascii="Arial" w:hAnsi="Arial" w:cs="Arial"/>
          <w:color w:val="000000"/>
        </w:rPr>
        <w:t>Zemljište u vlasništvu Općine može se dati u zakup fizičkim i prav</w:t>
      </w:r>
      <w:r>
        <w:rPr>
          <w:rFonts w:ascii="Arial" w:hAnsi="Arial" w:cs="Arial"/>
          <w:color w:val="000000"/>
        </w:rPr>
        <w:t xml:space="preserve">nim osobama u svrhu privremenog </w:t>
      </w:r>
      <w:r w:rsidRPr="00A118E7">
        <w:rPr>
          <w:rFonts w:ascii="Arial" w:hAnsi="Arial" w:cs="Arial"/>
          <w:color w:val="000000"/>
        </w:rPr>
        <w:t>korištenja tog zemljišta do donošenja odluke o privođenju namje</w:t>
      </w:r>
      <w:r>
        <w:rPr>
          <w:rFonts w:ascii="Arial" w:hAnsi="Arial" w:cs="Arial"/>
          <w:color w:val="000000"/>
        </w:rPr>
        <w:t xml:space="preserve">ni određenoj prostorno planskom </w:t>
      </w:r>
      <w:r w:rsidRPr="00A118E7">
        <w:rPr>
          <w:rFonts w:ascii="Arial" w:hAnsi="Arial" w:cs="Arial"/>
          <w:color w:val="000000"/>
        </w:rPr>
        <w:t>dokumentacijom.</w:t>
      </w:r>
      <w:r>
        <w:rPr>
          <w:rFonts w:ascii="Arial" w:hAnsi="Arial" w:cs="Arial"/>
          <w:color w:val="000000"/>
        </w:rPr>
        <w:t xml:space="preserve"> </w:t>
      </w:r>
    </w:p>
    <w:p w14:paraId="57B2FCCF" w14:textId="77777777" w:rsidR="00A118E7" w:rsidRDefault="00A118E7" w:rsidP="00A118E7">
      <w:pPr>
        <w:spacing w:line="276" w:lineRule="auto"/>
        <w:jc w:val="both"/>
        <w:rPr>
          <w:rFonts w:ascii="Arial" w:hAnsi="Arial" w:cs="Arial"/>
          <w:color w:val="000000"/>
        </w:rPr>
      </w:pPr>
    </w:p>
    <w:p w14:paraId="08996A98" w14:textId="77777777" w:rsidR="00A118E7" w:rsidRPr="00A118E7" w:rsidRDefault="00A118E7" w:rsidP="00A118E7">
      <w:pPr>
        <w:spacing w:line="276" w:lineRule="auto"/>
        <w:jc w:val="both"/>
        <w:rPr>
          <w:rFonts w:ascii="Arial" w:hAnsi="Arial" w:cs="Arial"/>
          <w:color w:val="000000"/>
        </w:rPr>
      </w:pPr>
      <w:r w:rsidRPr="00A118E7">
        <w:rPr>
          <w:rFonts w:ascii="Arial" w:hAnsi="Arial" w:cs="Arial"/>
          <w:color w:val="000000"/>
        </w:rPr>
        <w:t>Zemljište u vlasništvu Općine daje se u zakup na osnovi javnog natječaja.</w:t>
      </w:r>
      <w:r>
        <w:rPr>
          <w:rFonts w:ascii="Arial" w:hAnsi="Arial" w:cs="Arial"/>
          <w:color w:val="000000"/>
        </w:rPr>
        <w:t xml:space="preserve"> </w:t>
      </w:r>
      <w:r w:rsidRPr="00A118E7">
        <w:rPr>
          <w:rFonts w:ascii="Arial" w:hAnsi="Arial" w:cs="Arial"/>
          <w:color w:val="000000"/>
        </w:rPr>
        <w:t>Na zemljištu koje je predmet zakupa nije dozvoljena gradnja građevine niti izvođenje drugih radova.</w:t>
      </w:r>
    </w:p>
    <w:p w14:paraId="009AF116" w14:textId="77777777" w:rsidR="00B8598F" w:rsidRDefault="00A118E7" w:rsidP="00A118E7">
      <w:pPr>
        <w:spacing w:line="276" w:lineRule="auto"/>
        <w:jc w:val="both"/>
        <w:rPr>
          <w:rFonts w:ascii="Arial" w:hAnsi="Arial" w:cs="Arial"/>
          <w:color w:val="000000"/>
        </w:rPr>
      </w:pPr>
      <w:r w:rsidRPr="00A118E7">
        <w:rPr>
          <w:rFonts w:ascii="Arial" w:hAnsi="Arial" w:cs="Arial"/>
          <w:color w:val="000000"/>
        </w:rPr>
        <w:t>Iznimno, na zemljištu koje se daje u zakup radi uređ</w:t>
      </w:r>
      <w:r>
        <w:rPr>
          <w:rFonts w:ascii="Arial" w:hAnsi="Arial" w:cs="Arial"/>
          <w:color w:val="000000"/>
        </w:rPr>
        <w:t xml:space="preserve">enja i korištenja zemljišta kao </w:t>
      </w:r>
      <w:r w:rsidRPr="00A118E7">
        <w:rPr>
          <w:rFonts w:ascii="Arial" w:hAnsi="Arial" w:cs="Arial"/>
          <w:color w:val="000000"/>
        </w:rPr>
        <w:t>parkirališnog prostora, otvorenog skladišnog prostora ili uređenje zele</w:t>
      </w:r>
      <w:r>
        <w:rPr>
          <w:rFonts w:ascii="Arial" w:hAnsi="Arial" w:cs="Arial"/>
          <w:color w:val="000000"/>
        </w:rPr>
        <w:t xml:space="preserve">nih površina, za poljoprivrednu </w:t>
      </w:r>
      <w:r w:rsidRPr="00A118E7">
        <w:rPr>
          <w:rFonts w:ascii="Arial" w:hAnsi="Arial" w:cs="Arial"/>
          <w:color w:val="000000"/>
        </w:rPr>
        <w:t xml:space="preserve">obradu i slične namjene, uz prethodnu suglasnost Općine, dozvoljeno je </w:t>
      </w:r>
      <w:r w:rsidRPr="00A118E7">
        <w:rPr>
          <w:rFonts w:ascii="Arial" w:hAnsi="Arial" w:cs="Arial"/>
          <w:color w:val="000000"/>
        </w:rPr>
        <w:lastRenderedPageBreak/>
        <w:t>izv</w:t>
      </w:r>
      <w:r>
        <w:rPr>
          <w:rFonts w:ascii="Arial" w:hAnsi="Arial" w:cs="Arial"/>
          <w:color w:val="000000"/>
        </w:rPr>
        <w:t xml:space="preserve">ođenje građevinskih radova koji </w:t>
      </w:r>
      <w:r w:rsidRPr="00A118E7">
        <w:rPr>
          <w:rFonts w:ascii="Arial" w:hAnsi="Arial" w:cs="Arial"/>
          <w:color w:val="000000"/>
        </w:rPr>
        <w:t>su nužni radi privođenja namjeni koja je svrha zakupa, bez prava na povrat troškova ulaganja. Uz zahtjev za</w:t>
      </w:r>
      <w:r w:rsidRPr="00A118E7">
        <w:t xml:space="preserve"> </w:t>
      </w:r>
      <w:r w:rsidRPr="00A118E7">
        <w:rPr>
          <w:rFonts w:ascii="Arial" w:hAnsi="Arial" w:cs="Arial"/>
          <w:color w:val="000000"/>
        </w:rPr>
        <w:t>odobrenje, zakupnik je dužan priložiti i odgovarajuću tehničku dokumentaciju (idejno rješenje, hortikulturno</w:t>
      </w:r>
      <w:r>
        <w:rPr>
          <w:rFonts w:ascii="Arial" w:hAnsi="Arial" w:cs="Arial"/>
          <w:color w:val="000000"/>
        </w:rPr>
        <w:t xml:space="preserve"> rješenje i sl). </w:t>
      </w:r>
      <w:r w:rsidRPr="00A118E7">
        <w:rPr>
          <w:rFonts w:ascii="Arial" w:hAnsi="Arial" w:cs="Arial"/>
          <w:color w:val="000000"/>
        </w:rPr>
        <w:t>Ako je predmet zakupa dio zemljišne čestice, uz zahtjev je potrebno dostavit</w:t>
      </w:r>
      <w:r>
        <w:rPr>
          <w:rFonts w:ascii="Arial" w:hAnsi="Arial" w:cs="Arial"/>
          <w:color w:val="000000"/>
        </w:rPr>
        <w:t xml:space="preserve">i skicu izmjere (iskolčenje) po </w:t>
      </w:r>
      <w:r w:rsidRPr="00A118E7">
        <w:rPr>
          <w:rFonts w:ascii="Arial" w:hAnsi="Arial" w:cs="Arial"/>
          <w:color w:val="000000"/>
        </w:rPr>
        <w:t>ovlaštenom geodeti.</w:t>
      </w:r>
    </w:p>
    <w:p w14:paraId="531F7E61" w14:textId="77777777" w:rsidR="00A118E7" w:rsidRDefault="00A118E7" w:rsidP="001F62B1">
      <w:pPr>
        <w:spacing w:line="276" w:lineRule="auto"/>
        <w:jc w:val="both"/>
        <w:rPr>
          <w:rFonts w:ascii="Arial" w:hAnsi="Arial" w:cs="Arial"/>
          <w:color w:val="000000"/>
        </w:rPr>
      </w:pPr>
    </w:p>
    <w:p w14:paraId="7A404194"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Općina može, temeljem odluke Načelnika/Općinskog vijeća, zamjenjivati nekretnine radi:</w:t>
      </w:r>
    </w:p>
    <w:p w14:paraId="0E20B71E"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1. razvrgnuća suvlasničke zajednice,</w:t>
      </w:r>
    </w:p>
    <w:p w14:paraId="181DA031"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2. stjecanja vlasništva na građevinskom zemljištu ili drugim nekretninama radi privođenja zemljišta ili</w:t>
      </w:r>
    </w:p>
    <w:p w14:paraId="4397244F"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postojećih objekata namjeni utvrđenoj prostornim planovima,</w:t>
      </w:r>
    </w:p>
    <w:p w14:paraId="1858C07F" w14:textId="77777777" w:rsidR="00A118E7" w:rsidRDefault="00A56E68" w:rsidP="00A56E68">
      <w:pPr>
        <w:spacing w:line="276" w:lineRule="auto"/>
        <w:jc w:val="both"/>
        <w:rPr>
          <w:rFonts w:ascii="Arial" w:hAnsi="Arial" w:cs="Arial"/>
          <w:color w:val="000000"/>
        </w:rPr>
      </w:pPr>
      <w:r w:rsidRPr="00A56E68">
        <w:rPr>
          <w:rFonts w:ascii="Arial" w:hAnsi="Arial" w:cs="Arial"/>
          <w:color w:val="000000"/>
        </w:rPr>
        <w:t>3. u drugim opravdanim slučajevima.</w:t>
      </w:r>
    </w:p>
    <w:p w14:paraId="1FDD7ACA" w14:textId="77777777" w:rsidR="00A118E7" w:rsidRDefault="00A118E7" w:rsidP="001F62B1">
      <w:pPr>
        <w:spacing w:line="276" w:lineRule="auto"/>
        <w:jc w:val="both"/>
        <w:rPr>
          <w:rFonts w:ascii="Arial" w:hAnsi="Arial" w:cs="Arial"/>
          <w:color w:val="000000"/>
        </w:rPr>
      </w:pPr>
    </w:p>
    <w:p w14:paraId="0EBC6922" w14:textId="77777777" w:rsidR="00A56E68" w:rsidRDefault="00A56E68" w:rsidP="00A56E68">
      <w:pPr>
        <w:spacing w:line="276" w:lineRule="auto"/>
        <w:jc w:val="both"/>
        <w:rPr>
          <w:rFonts w:ascii="Arial" w:hAnsi="Arial" w:cs="Arial"/>
          <w:color w:val="000000"/>
        </w:rPr>
      </w:pPr>
      <w:r w:rsidRPr="00A56E68">
        <w:rPr>
          <w:rFonts w:ascii="Arial" w:hAnsi="Arial" w:cs="Arial"/>
          <w:color w:val="000000"/>
        </w:rPr>
        <w:t>Na zemljištu u vlasništvu Općine mogu se ugovorom osnivati prava služn</w:t>
      </w:r>
      <w:r>
        <w:rPr>
          <w:rFonts w:ascii="Arial" w:hAnsi="Arial" w:cs="Arial"/>
          <w:color w:val="000000"/>
        </w:rPr>
        <w:t xml:space="preserve">osti u korist vlasnika povlasne </w:t>
      </w:r>
      <w:r w:rsidRPr="00A56E68">
        <w:rPr>
          <w:rFonts w:ascii="Arial" w:hAnsi="Arial" w:cs="Arial"/>
          <w:color w:val="000000"/>
        </w:rPr>
        <w:t>nekretnine, nositelja prava građenja na nj</w:t>
      </w:r>
      <w:r>
        <w:rPr>
          <w:rFonts w:ascii="Arial" w:hAnsi="Arial" w:cs="Arial"/>
          <w:color w:val="000000"/>
        </w:rPr>
        <w:t xml:space="preserve">oj ili u korist određene osobe. </w:t>
      </w:r>
    </w:p>
    <w:p w14:paraId="6D19F758" w14:textId="77777777" w:rsidR="00A56E68" w:rsidRPr="00A56E68" w:rsidRDefault="00A56E68" w:rsidP="00A56E68">
      <w:pPr>
        <w:spacing w:line="276" w:lineRule="auto"/>
        <w:jc w:val="both"/>
        <w:rPr>
          <w:rFonts w:ascii="Arial" w:hAnsi="Arial" w:cs="Arial"/>
          <w:color w:val="000000"/>
        </w:rPr>
      </w:pPr>
      <w:r>
        <w:rPr>
          <w:rFonts w:ascii="Arial" w:hAnsi="Arial" w:cs="Arial"/>
          <w:color w:val="000000"/>
        </w:rPr>
        <w:t xml:space="preserve">O </w:t>
      </w:r>
      <w:r w:rsidRPr="00A56E68">
        <w:rPr>
          <w:rFonts w:ascii="Arial" w:hAnsi="Arial" w:cs="Arial"/>
          <w:color w:val="000000"/>
        </w:rPr>
        <w:t>osnivanju služnosti na nekretninama u vlasništvu Općine, odlučuje Načelnik uz uvjete:</w:t>
      </w:r>
    </w:p>
    <w:p w14:paraId="1832DB70"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1. ako je to nužno za odgovarajuće korištenje povlasne nekretnine,</w:t>
      </w:r>
    </w:p>
    <w:p w14:paraId="721923E3"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2. ako se time bitno ne ograničava korištenje nekretnine u vlasništvu Općine - poslužne nekretnine,</w:t>
      </w:r>
    </w:p>
    <w:p w14:paraId="4982B140"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O naknadi za zasnivanje stvarne služnosti odlučuje Načelnik i utvrđuje se ugovorom.</w:t>
      </w:r>
    </w:p>
    <w:p w14:paraId="35D6D2C5" w14:textId="77777777" w:rsidR="00A118E7" w:rsidRDefault="00A56E68" w:rsidP="00A56E68">
      <w:pPr>
        <w:spacing w:line="276" w:lineRule="auto"/>
        <w:jc w:val="both"/>
        <w:rPr>
          <w:rFonts w:ascii="Arial" w:hAnsi="Arial" w:cs="Arial"/>
          <w:color w:val="000000"/>
        </w:rPr>
      </w:pPr>
      <w:r w:rsidRPr="00A56E68">
        <w:rPr>
          <w:rFonts w:ascii="Arial" w:hAnsi="Arial" w:cs="Arial"/>
          <w:color w:val="000000"/>
        </w:rPr>
        <w:t>O zasnivanju služnosti Načelnik i predlagatelj zaključuju ugovor kojim uređuju međusobna prava i obveze.</w:t>
      </w:r>
    </w:p>
    <w:p w14:paraId="0D60A656" w14:textId="77777777" w:rsidR="00A56E68" w:rsidRDefault="00A56E68" w:rsidP="001F62B1">
      <w:pPr>
        <w:spacing w:line="276" w:lineRule="auto"/>
        <w:jc w:val="both"/>
        <w:rPr>
          <w:rFonts w:ascii="Arial" w:hAnsi="Arial" w:cs="Arial"/>
          <w:color w:val="000000"/>
        </w:rPr>
      </w:pPr>
    </w:p>
    <w:p w14:paraId="4FD9F1C1" w14:textId="77777777" w:rsidR="00A56E68" w:rsidRDefault="00A56E68" w:rsidP="00A56E68">
      <w:pPr>
        <w:spacing w:line="276" w:lineRule="auto"/>
        <w:jc w:val="both"/>
        <w:rPr>
          <w:rFonts w:ascii="Arial" w:hAnsi="Arial" w:cs="Arial"/>
          <w:color w:val="000000"/>
        </w:rPr>
      </w:pPr>
      <w:r w:rsidRPr="00A56E68">
        <w:rPr>
          <w:rFonts w:ascii="Arial" w:hAnsi="Arial" w:cs="Arial"/>
          <w:color w:val="000000"/>
        </w:rPr>
        <w:t>Na nekretnini u vlasništvu Općine može se osnovati pravo</w:t>
      </w:r>
      <w:r>
        <w:rPr>
          <w:rFonts w:ascii="Arial" w:hAnsi="Arial" w:cs="Arial"/>
          <w:color w:val="000000"/>
        </w:rPr>
        <w:t xml:space="preserve"> građenja u korist druge osobe. </w:t>
      </w:r>
      <w:r w:rsidRPr="00A56E68">
        <w:rPr>
          <w:rFonts w:ascii="Arial" w:hAnsi="Arial" w:cs="Arial"/>
          <w:color w:val="000000"/>
        </w:rPr>
        <w:t>Pravo građenja osniva se ugovorom između Općine kao vlasnika nekretn</w:t>
      </w:r>
      <w:r>
        <w:rPr>
          <w:rFonts w:ascii="Arial" w:hAnsi="Arial" w:cs="Arial"/>
          <w:color w:val="000000"/>
        </w:rPr>
        <w:t xml:space="preserve">ine i nositelja prava građenja. </w:t>
      </w:r>
      <w:r w:rsidRPr="00A56E68">
        <w:rPr>
          <w:rFonts w:ascii="Arial" w:hAnsi="Arial" w:cs="Arial"/>
          <w:color w:val="000000"/>
        </w:rPr>
        <w:t>Pravo građenja zasniva se na rok koji će</w:t>
      </w:r>
      <w:r>
        <w:rPr>
          <w:rFonts w:ascii="Arial" w:hAnsi="Arial" w:cs="Arial"/>
          <w:color w:val="000000"/>
        </w:rPr>
        <w:t xml:space="preserve"> se odrediti javnim natječajem. </w:t>
      </w:r>
      <w:r w:rsidRPr="00A56E68">
        <w:rPr>
          <w:rFonts w:ascii="Arial" w:hAnsi="Arial" w:cs="Arial"/>
          <w:color w:val="000000"/>
        </w:rPr>
        <w:t>Iznos naknade za pravo građenja utvrđuje se sukladno procjeni vrijednosti ovlaštenog</w:t>
      </w:r>
      <w:r>
        <w:rPr>
          <w:rFonts w:ascii="Arial" w:hAnsi="Arial" w:cs="Arial"/>
          <w:color w:val="000000"/>
        </w:rPr>
        <w:t xml:space="preserve"> sudskog vještaka ili </w:t>
      </w:r>
      <w:r w:rsidRPr="00A56E68">
        <w:rPr>
          <w:rFonts w:ascii="Arial" w:hAnsi="Arial" w:cs="Arial"/>
          <w:color w:val="000000"/>
        </w:rPr>
        <w:t>procjenitelja.</w:t>
      </w:r>
    </w:p>
    <w:p w14:paraId="771C6203" w14:textId="77777777" w:rsidR="00A56E68" w:rsidRDefault="00A56E68" w:rsidP="001F62B1">
      <w:pPr>
        <w:spacing w:line="276" w:lineRule="auto"/>
        <w:jc w:val="both"/>
        <w:rPr>
          <w:rFonts w:ascii="Arial" w:hAnsi="Arial" w:cs="Arial"/>
          <w:color w:val="000000"/>
        </w:rPr>
      </w:pPr>
    </w:p>
    <w:p w14:paraId="16E8F252" w14:textId="77777777" w:rsidR="00A56E68" w:rsidRDefault="00A56E68" w:rsidP="00A56E68">
      <w:pPr>
        <w:spacing w:line="276" w:lineRule="auto"/>
        <w:jc w:val="both"/>
        <w:rPr>
          <w:rFonts w:ascii="Arial" w:hAnsi="Arial" w:cs="Arial"/>
          <w:color w:val="000000"/>
        </w:rPr>
      </w:pPr>
      <w:r w:rsidRPr="00A56E68">
        <w:rPr>
          <w:rFonts w:ascii="Arial" w:hAnsi="Arial" w:cs="Arial"/>
          <w:color w:val="000000"/>
        </w:rPr>
        <w:t>Zasnivanje založnog prava (hipoteke) na nekretninama u vlasništvu Općin</w:t>
      </w:r>
      <w:r>
        <w:rPr>
          <w:rFonts w:ascii="Arial" w:hAnsi="Arial" w:cs="Arial"/>
          <w:color w:val="000000"/>
        </w:rPr>
        <w:t xml:space="preserve">e može se dozvoliti iznimno ako </w:t>
      </w:r>
      <w:r w:rsidRPr="00A56E68">
        <w:rPr>
          <w:rFonts w:ascii="Arial" w:hAnsi="Arial" w:cs="Arial"/>
          <w:color w:val="000000"/>
        </w:rPr>
        <w:t>je to u izravnom interesu z</w:t>
      </w:r>
      <w:r>
        <w:rPr>
          <w:rFonts w:ascii="Arial" w:hAnsi="Arial" w:cs="Arial"/>
          <w:color w:val="000000"/>
        </w:rPr>
        <w:t xml:space="preserve">a ostvarivanje funkcije Općine. </w:t>
      </w:r>
      <w:r w:rsidRPr="00A56E68">
        <w:rPr>
          <w:rFonts w:ascii="Arial" w:hAnsi="Arial" w:cs="Arial"/>
          <w:color w:val="000000"/>
        </w:rPr>
        <w:t xml:space="preserve">Pod interesom Općine u smislu stavka 1. ovog članka smatra se i interes </w:t>
      </w:r>
      <w:r>
        <w:rPr>
          <w:rFonts w:ascii="Arial" w:hAnsi="Arial" w:cs="Arial"/>
          <w:color w:val="000000"/>
        </w:rPr>
        <w:t xml:space="preserve">trgovačkih društava, ustanova i </w:t>
      </w:r>
      <w:r w:rsidRPr="00A56E68">
        <w:rPr>
          <w:rFonts w:ascii="Arial" w:hAnsi="Arial" w:cs="Arial"/>
          <w:color w:val="000000"/>
        </w:rPr>
        <w:t>drugih subjekata u vlasništvu i</w:t>
      </w:r>
      <w:r>
        <w:rPr>
          <w:rFonts w:ascii="Arial" w:hAnsi="Arial" w:cs="Arial"/>
          <w:color w:val="000000"/>
        </w:rPr>
        <w:t xml:space="preserve">li većinskom vlasništvu Općine. </w:t>
      </w:r>
      <w:r w:rsidRPr="00A56E68">
        <w:rPr>
          <w:rFonts w:ascii="Arial" w:hAnsi="Arial" w:cs="Arial"/>
          <w:color w:val="000000"/>
        </w:rPr>
        <w:t>O zasnivanju založnog prava odlučuje Načelnik/Općinsko vijeće</w:t>
      </w:r>
    </w:p>
    <w:p w14:paraId="01A4F68E" w14:textId="77777777" w:rsidR="00A56E68" w:rsidRDefault="00A56E68" w:rsidP="001F62B1">
      <w:pPr>
        <w:spacing w:line="276" w:lineRule="auto"/>
        <w:jc w:val="both"/>
        <w:rPr>
          <w:rFonts w:ascii="Arial" w:hAnsi="Arial" w:cs="Arial"/>
          <w:color w:val="000000"/>
        </w:rPr>
      </w:pPr>
    </w:p>
    <w:p w14:paraId="309352FE" w14:textId="77777777" w:rsidR="001C747C" w:rsidRDefault="001C747C" w:rsidP="001F62B1">
      <w:pPr>
        <w:spacing w:line="276" w:lineRule="auto"/>
        <w:jc w:val="both"/>
        <w:rPr>
          <w:rFonts w:ascii="Arial" w:hAnsi="Arial" w:cs="Arial"/>
          <w:color w:val="000000"/>
        </w:rPr>
      </w:pPr>
      <w:r>
        <w:rPr>
          <w:rFonts w:ascii="Arial" w:hAnsi="Arial" w:cs="Arial"/>
          <w:color w:val="000000"/>
        </w:rPr>
        <w:t xml:space="preserve">Strategijom upravljanja imovinom definirane su sljedeće smjernice vezane za </w:t>
      </w:r>
      <w:r w:rsidRPr="001C747C">
        <w:rPr>
          <w:rFonts w:ascii="Arial" w:hAnsi="Arial" w:cs="Arial"/>
          <w:color w:val="000000"/>
        </w:rPr>
        <w:t>upravljanje i raspolaganje zemljištem</w:t>
      </w:r>
      <w:r>
        <w:rPr>
          <w:rFonts w:ascii="Arial" w:hAnsi="Arial" w:cs="Arial"/>
          <w:color w:val="000000"/>
        </w:rPr>
        <w:t>:</w:t>
      </w:r>
    </w:p>
    <w:p w14:paraId="1EE3B6F7" w14:textId="77777777" w:rsidR="001C747C" w:rsidRPr="00E71B34" w:rsidRDefault="001C747C" w:rsidP="00B571EF">
      <w:pPr>
        <w:pStyle w:val="Odlomakpopisa"/>
        <w:numPr>
          <w:ilvl w:val="0"/>
          <w:numId w:val="18"/>
        </w:numPr>
        <w:spacing w:line="276" w:lineRule="auto"/>
        <w:rPr>
          <w:rFonts w:ascii="Arial" w:hAnsi="Arial" w:cs="Arial"/>
          <w:color w:val="000000" w:themeColor="text1"/>
        </w:rPr>
      </w:pPr>
      <w:r w:rsidRPr="00E71B34">
        <w:rPr>
          <w:rFonts w:ascii="Arial" w:hAnsi="Arial" w:cs="Arial"/>
          <w:color w:val="000000" w:themeColor="text1"/>
        </w:rPr>
        <w:t>poduzimanje aktivnosti da se zemljište koje je prostornim planom predviđeno za gradnju uređuje i priprema za izgradnju te da se njime dalje upravlja i raspolaže sukladno zakonskim odredbama i proračunskim sredstvima Općine</w:t>
      </w:r>
    </w:p>
    <w:p w14:paraId="20EED4CC" w14:textId="77777777" w:rsidR="001C747C" w:rsidRPr="00E71B34" w:rsidRDefault="001C747C" w:rsidP="00B571EF">
      <w:pPr>
        <w:pStyle w:val="Odlomakpopisa"/>
        <w:numPr>
          <w:ilvl w:val="0"/>
          <w:numId w:val="18"/>
        </w:numPr>
        <w:spacing w:line="276" w:lineRule="auto"/>
        <w:jc w:val="both"/>
        <w:rPr>
          <w:rFonts w:ascii="Arial" w:hAnsi="Arial" w:cs="Arial"/>
          <w:color w:val="000000" w:themeColor="text1"/>
        </w:rPr>
      </w:pPr>
      <w:r w:rsidRPr="00E71B34">
        <w:rPr>
          <w:rFonts w:ascii="Arial" w:hAnsi="Arial" w:cs="Arial"/>
          <w:color w:val="000000" w:themeColor="text1"/>
        </w:rPr>
        <w:t xml:space="preserve">voditi brigu o interesima Općine </w:t>
      </w:r>
      <w:r w:rsidR="00AF420E" w:rsidRPr="00E71B34">
        <w:rPr>
          <w:rFonts w:ascii="Arial" w:hAnsi="Arial" w:cs="Arial"/>
          <w:color w:val="000000" w:themeColor="text1"/>
        </w:rPr>
        <w:t>Brestovac</w:t>
      </w:r>
      <w:r w:rsidRPr="00E71B34">
        <w:rPr>
          <w:rFonts w:ascii="Arial" w:hAnsi="Arial" w:cs="Arial"/>
          <w:color w:val="000000" w:themeColor="text1"/>
        </w:rPr>
        <w:t xml:space="preserve"> kao vlasnika nekretnina prilikom izrade prostorno planske dokumentacije</w:t>
      </w:r>
    </w:p>
    <w:p w14:paraId="056654A4" w14:textId="77777777" w:rsidR="001C747C" w:rsidRPr="00073905" w:rsidRDefault="001C747C" w:rsidP="001F62B1">
      <w:pPr>
        <w:spacing w:line="276" w:lineRule="auto"/>
        <w:jc w:val="both"/>
        <w:rPr>
          <w:rFonts w:ascii="Arial" w:hAnsi="Arial" w:cs="Arial"/>
          <w:color w:val="000000"/>
        </w:rPr>
      </w:pPr>
    </w:p>
    <w:p w14:paraId="41C9CE17" w14:textId="77777777" w:rsidR="004D5413" w:rsidRPr="00496DB5" w:rsidRDefault="004D5413" w:rsidP="004D5413">
      <w:pPr>
        <w:spacing w:line="276" w:lineRule="auto"/>
        <w:jc w:val="both"/>
        <w:rPr>
          <w:rFonts w:ascii="Arial" w:hAnsi="Arial" w:cs="Arial"/>
        </w:rPr>
      </w:pPr>
      <w:r w:rsidRPr="004D5413">
        <w:rPr>
          <w:rFonts w:ascii="Arial" w:hAnsi="Arial" w:cs="Arial"/>
        </w:rPr>
        <w:t>Ovim Planom definiraju s</w:t>
      </w:r>
      <w:r w:rsidR="001C747C">
        <w:rPr>
          <w:rFonts w:ascii="Arial" w:hAnsi="Arial" w:cs="Arial"/>
        </w:rPr>
        <w:t>e</w:t>
      </w:r>
      <w:r w:rsidRPr="004D5413">
        <w:rPr>
          <w:rFonts w:ascii="Arial" w:hAnsi="Arial" w:cs="Arial"/>
        </w:rPr>
        <w:t xml:space="preserve"> sljedeće </w:t>
      </w:r>
      <w:r w:rsidR="00FC2777">
        <w:rPr>
          <w:rFonts w:ascii="Arial" w:hAnsi="Arial" w:cs="Arial"/>
        </w:rPr>
        <w:t>smjernice</w:t>
      </w:r>
      <w:r w:rsidRPr="004D5413">
        <w:rPr>
          <w:rFonts w:ascii="Arial" w:hAnsi="Arial" w:cs="Arial"/>
        </w:rPr>
        <w:t xml:space="preserve"> vezane za upravljanje i raspolaganje zemljištem:</w:t>
      </w:r>
    </w:p>
    <w:p w14:paraId="75F41484" w14:textId="77777777" w:rsidR="00572FB3" w:rsidRPr="00496DB5" w:rsidRDefault="00572FB3" w:rsidP="00B571EF">
      <w:pPr>
        <w:numPr>
          <w:ilvl w:val="0"/>
          <w:numId w:val="13"/>
        </w:numPr>
        <w:spacing w:line="276" w:lineRule="auto"/>
        <w:jc w:val="both"/>
        <w:rPr>
          <w:rFonts w:ascii="Arial" w:hAnsi="Arial" w:cs="Arial"/>
          <w:color w:val="000000" w:themeColor="text1"/>
        </w:rPr>
      </w:pPr>
      <w:r w:rsidRPr="00496DB5">
        <w:rPr>
          <w:rFonts w:ascii="Arial" w:hAnsi="Arial" w:cs="Arial"/>
          <w:color w:val="000000" w:themeColor="text1"/>
        </w:rPr>
        <w:lastRenderedPageBreak/>
        <w:t>zemljište u vlasništvu Općine</w:t>
      </w:r>
      <w:r w:rsidRPr="00496DB5">
        <w:rPr>
          <w:color w:val="000000" w:themeColor="text1"/>
        </w:rPr>
        <w:t xml:space="preserve"> </w:t>
      </w:r>
      <w:r w:rsidRPr="00496DB5">
        <w:rPr>
          <w:rFonts w:ascii="Arial" w:hAnsi="Arial" w:cs="Arial"/>
          <w:color w:val="000000" w:themeColor="text1"/>
        </w:rPr>
        <w:t>davati u zakup</w:t>
      </w:r>
      <w:r w:rsidRPr="00496DB5">
        <w:rPr>
          <w:color w:val="000000" w:themeColor="text1"/>
        </w:rPr>
        <w:t xml:space="preserve"> </w:t>
      </w:r>
      <w:r w:rsidRPr="00496DB5">
        <w:rPr>
          <w:rFonts w:ascii="Arial" w:hAnsi="Arial" w:cs="Arial"/>
          <w:color w:val="000000" w:themeColor="text1"/>
        </w:rPr>
        <w:t>radi korištenja zemljišta zbog potreba obavljanja određenih djelatnosti i u druge svrhe</w:t>
      </w:r>
    </w:p>
    <w:p w14:paraId="2FC4117A" w14:textId="2722EB16" w:rsidR="00B8598F" w:rsidRDefault="001C747C" w:rsidP="009B2A7F">
      <w:pPr>
        <w:numPr>
          <w:ilvl w:val="0"/>
          <w:numId w:val="13"/>
        </w:numPr>
        <w:spacing w:line="276" w:lineRule="auto"/>
        <w:jc w:val="both"/>
        <w:rPr>
          <w:rFonts w:ascii="Arial" w:hAnsi="Arial" w:cs="Arial"/>
          <w:color w:val="000000" w:themeColor="text1"/>
        </w:rPr>
      </w:pPr>
      <w:r w:rsidRPr="00496DB5">
        <w:rPr>
          <w:rFonts w:ascii="Arial" w:hAnsi="Arial" w:cs="Arial"/>
          <w:color w:val="000000" w:themeColor="text1"/>
        </w:rPr>
        <w:t>katastarske čestice zemljišta unutar granice građevinskog područja površine veće od 500 m</w:t>
      </w:r>
      <w:r w:rsidRPr="00496DB5">
        <w:rPr>
          <w:rFonts w:ascii="Arial" w:hAnsi="Arial" w:cs="Arial"/>
          <w:color w:val="000000" w:themeColor="text1"/>
          <w:vertAlign w:val="superscript"/>
        </w:rPr>
        <w:t>2</w:t>
      </w:r>
      <w:r w:rsidRPr="00496DB5">
        <w:rPr>
          <w:rFonts w:ascii="Arial" w:hAnsi="Arial" w:cs="Arial"/>
          <w:color w:val="000000" w:themeColor="text1"/>
        </w:rPr>
        <w:t xml:space="preserve"> i katastarske čestice zemljišta izvan granice građevinskog područja planirane dokumentima prostornog uređenja za izgradnju, koje su u evidencijama Državne geodetske uprave evidentirane kao poljoprivredno zemljište, a koje nisu privedene namjeni, moraju se održavati pogodnim za poljoprivrednu proizvodnju i u tu se svrhu koristiti do izvršnosti akta kojim se odobrava građenje, odnosno do primitka potvrde glavnog projekta</w:t>
      </w:r>
    </w:p>
    <w:p w14:paraId="01A16777" w14:textId="396D4D98" w:rsidR="005754AE" w:rsidRDefault="005754AE" w:rsidP="005754AE">
      <w:pPr>
        <w:spacing w:line="276" w:lineRule="auto"/>
        <w:ind w:left="720"/>
        <w:jc w:val="both"/>
        <w:rPr>
          <w:rFonts w:ascii="Arial" w:hAnsi="Arial" w:cs="Arial"/>
          <w:color w:val="000000" w:themeColor="text1"/>
        </w:rPr>
      </w:pPr>
    </w:p>
    <w:p w14:paraId="31468993" w14:textId="77777777" w:rsidR="005754AE" w:rsidRPr="00496DB5" w:rsidRDefault="005754AE" w:rsidP="005754AE">
      <w:pPr>
        <w:spacing w:line="276" w:lineRule="auto"/>
        <w:ind w:left="720"/>
        <w:jc w:val="both"/>
        <w:rPr>
          <w:rFonts w:ascii="Arial" w:hAnsi="Arial" w:cs="Arial"/>
          <w:color w:val="000000" w:themeColor="text1"/>
        </w:rPr>
      </w:pPr>
    </w:p>
    <w:p w14:paraId="0FDF432D" w14:textId="77777777" w:rsidR="00F32EC8" w:rsidRPr="00F32EC8" w:rsidRDefault="00F32EC8" w:rsidP="00F32EC8">
      <w:pPr>
        <w:pStyle w:val="Naslov1"/>
        <w:spacing w:before="0"/>
        <w:jc w:val="center"/>
      </w:pPr>
      <w:r w:rsidRPr="00F32EC8">
        <w:t xml:space="preserve">PLAN UPRAVLJANJA I RASPOLAGANJA </w:t>
      </w:r>
      <w:r>
        <w:t>NERAZVRSTANIM CESTAMA</w:t>
      </w:r>
      <w:r w:rsidRPr="00F32EC8">
        <w:t xml:space="preserve"> U VLASNIŠTVU OPĆINE </w:t>
      </w:r>
      <w:r w:rsidR="00AF420E">
        <w:t>BRESTOVAC</w:t>
      </w:r>
    </w:p>
    <w:p w14:paraId="0320BE43" w14:textId="77777777" w:rsidR="00F32EC8" w:rsidRDefault="00F32EC8" w:rsidP="00A10AAA">
      <w:pPr>
        <w:spacing w:line="276" w:lineRule="auto"/>
        <w:jc w:val="both"/>
        <w:rPr>
          <w:rFonts w:ascii="Arial" w:hAnsi="Arial" w:cs="Arial"/>
          <w:bCs/>
          <w:color w:val="000000"/>
        </w:rPr>
      </w:pPr>
    </w:p>
    <w:p w14:paraId="1A2FCA90" w14:textId="77777777" w:rsidR="00D16D2D" w:rsidRDefault="00A10AAA" w:rsidP="00A10AAA">
      <w:pPr>
        <w:spacing w:line="276" w:lineRule="auto"/>
        <w:jc w:val="both"/>
        <w:rPr>
          <w:rFonts w:ascii="Arial" w:hAnsi="Arial" w:cs="Arial"/>
          <w:bCs/>
          <w:color w:val="000000"/>
        </w:rPr>
      </w:pPr>
      <w:r w:rsidRPr="00A10AAA">
        <w:rPr>
          <w:rFonts w:ascii="Arial" w:hAnsi="Arial" w:cs="Arial"/>
          <w:bCs/>
          <w:color w:val="000000"/>
        </w:rPr>
        <w:t>Prema Zakonu o cestama („Narodne novine“, br</w:t>
      </w:r>
      <w:r w:rsidR="00A727BC">
        <w:rPr>
          <w:rFonts w:ascii="Arial" w:hAnsi="Arial" w:cs="Arial"/>
          <w:bCs/>
          <w:color w:val="000000"/>
        </w:rPr>
        <w:t xml:space="preserve">. 84/11, 22/13, 54/13, 148/13, </w:t>
      </w:r>
      <w:r w:rsidRPr="00A10AAA">
        <w:rPr>
          <w:rFonts w:ascii="Arial" w:hAnsi="Arial" w:cs="Arial"/>
          <w:bCs/>
          <w:color w:val="000000"/>
        </w:rPr>
        <w:t>92/14</w:t>
      </w:r>
      <w:r w:rsidR="00A727BC">
        <w:rPr>
          <w:rFonts w:ascii="Arial" w:hAnsi="Arial" w:cs="Arial"/>
          <w:bCs/>
          <w:color w:val="000000"/>
        </w:rPr>
        <w:t>, 110/19</w:t>
      </w:r>
      <w:r w:rsidRPr="00A10AAA">
        <w:rPr>
          <w:rFonts w:ascii="Arial" w:hAnsi="Arial" w:cs="Arial"/>
          <w:bCs/>
          <w:color w:val="000000"/>
        </w:rPr>
        <w:t xml:space="preserve">), nerazvrstane ceste su ceste koje se koriste za promet vozilima, koje svatko može slobodno koristiti na način i pod uvjetima određenim navedenim Zakonom i drugim propisima, a koje nisu razvrstane kao javne ceste u smislu navedenog Zakona. </w:t>
      </w:r>
    </w:p>
    <w:p w14:paraId="367AAEF6" w14:textId="77777777" w:rsidR="00D16D2D" w:rsidRDefault="00D16D2D" w:rsidP="00A10AAA">
      <w:pPr>
        <w:spacing w:line="276" w:lineRule="auto"/>
        <w:jc w:val="both"/>
        <w:rPr>
          <w:rFonts w:ascii="Arial" w:hAnsi="Arial" w:cs="Arial"/>
          <w:bCs/>
          <w:color w:val="000000"/>
        </w:rPr>
      </w:pPr>
    </w:p>
    <w:p w14:paraId="1B96EA23" w14:textId="77777777" w:rsidR="00D16D2D" w:rsidRDefault="00A10AAA" w:rsidP="00A10AAA">
      <w:pPr>
        <w:spacing w:line="276" w:lineRule="auto"/>
        <w:jc w:val="both"/>
        <w:rPr>
          <w:rFonts w:ascii="Arial" w:hAnsi="Arial" w:cs="Arial"/>
          <w:bCs/>
          <w:color w:val="000000"/>
        </w:rPr>
      </w:pPr>
      <w:r w:rsidRPr="00A10AAA">
        <w:rPr>
          <w:rFonts w:ascii="Arial" w:hAnsi="Arial" w:cs="Arial"/>
          <w:bCs/>
          <w:color w:val="000000"/>
        </w:rPr>
        <w:t xml:space="preserve">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w:t>
      </w:r>
    </w:p>
    <w:p w14:paraId="07A1013B" w14:textId="77777777" w:rsidR="00D16D2D" w:rsidRDefault="00D16D2D" w:rsidP="00A10AAA">
      <w:pPr>
        <w:spacing w:line="276" w:lineRule="auto"/>
        <w:jc w:val="both"/>
        <w:rPr>
          <w:rFonts w:ascii="Arial" w:hAnsi="Arial" w:cs="Arial"/>
          <w:bCs/>
          <w:color w:val="000000"/>
        </w:rPr>
      </w:pPr>
    </w:p>
    <w:p w14:paraId="46B8F6F8" w14:textId="77777777" w:rsidR="00A10AAA" w:rsidRPr="00A10AAA" w:rsidRDefault="00A10AAA" w:rsidP="00A10AAA">
      <w:pPr>
        <w:spacing w:line="276" w:lineRule="auto"/>
        <w:jc w:val="both"/>
        <w:rPr>
          <w:rFonts w:ascii="Arial" w:hAnsi="Arial" w:cs="Arial"/>
          <w:bCs/>
          <w:color w:val="000000"/>
        </w:rPr>
      </w:pPr>
      <w:r w:rsidRPr="00A10AAA">
        <w:rPr>
          <w:rFonts w:ascii="Arial" w:hAnsi="Arial" w:cs="Arial"/>
          <w:bCs/>
          <w:color w:val="000000"/>
        </w:rPr>
        <w:t>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40E76D52" w14:textId="77777777" w:rsidR="00A727BC" w:rsidRPr="001C77A3" w:rsidRDefault="00A727BC" w:rsidP="00A727BC">
      <w:pPr>
        <w:ind w:right="-108"/>
        <w:jc w:val="both"/>
        <w:rPr>
          <w:rFonts w:ascii="Arial" w:hAnsi="Arial" w:cs="Arial"/>
          <w:bCs/>
          <w:color w:val="000000" w:themeColor="text1"/>
        </w:rPr>
      </w:pPr>
    </w:p>
    <w:p w14:paraId="0959CBD8" w14:textId="77777777" w:rsidR="00A727BC" w:rsidRPr="001C77A3" w:rsidRDefault="00A727BC" w:rsidP="00A727BC">
      <w:pPr>
        <w:spacing w:line="276" w:lineRule="auto"/>
        <w:ind w:right="-108"/>
        <w:jc w:val="both"/>
        <w:rPr>
          <w:rFonts w:ascii="Arial" w:hAnsi="Arial" w:cs="Arial"/>
          <w:bCs/>
          <w:color w:val="000000" w:themeColor="text1"/>
        </w:rPr>
      </w:pPr>
      <w:r w:rsidRPr="001C77A3">
        <w:rPr>
          <w:rFonts w:ascii="Arial" w:hAnsi="Arial" w:cs="Arial"/>
          <w:bCs/>
          <w:color w:val="000000" w:themeColor="text1"/>
        </w:rPr>
        <w:t>Nerazvrstane ceste koriste se na način koji omogućuje uredno odvijanje prometa, ne ugrožava sigurnost sudionika u prometu i ne oštećuje cestu.</w:t>
      </w:r>
    </w:p>
    <w:p w14:paraId="54EDC3E8" w14:textId="77777777" w:rsidR="00A727BC" w:rsidRDefault="00A727BC" w:rsidP="00A727BC">
      <w:pPr>
        <w:spacing w:line="276" w:lineRule="auto"/>
        <w:ind w:right="-108"/>
        <w:jc w:val="both"/>
        <w:rPr>
          <w:rFonts w:ascii="Arial" w:hAnsi="Arial" w:cs="Arial"/>
          <w:bCs/>
          <w:color w:val="000000"/>
          <w:highlight w:val="yellow"/>
        </w:rPr>
      </w:pPr>
    </w:p>
    <w:p w14:paraId="40817C17" w14:textId="77777777" w:rsidR="00C5784E" w:rsidRPr="001C77A3" w:rsidRDefault="001C77A3" w:rsidP="00A727BC">
      <w:pPr>
        <w:spacing w:line="276" w:lineRule="auto"/>
        <w:ind w:right="-108"/>
        <w:jc w:val="both"/>
        <w:rPr>
          <w:rFonts w:ascii="Arial" w:hAnsi="Arial" w:cs="Arial"/>
          <w:bCs/>
          <w:color w:val="000000" w:themeColor="text1"/>
        </w:rPr>
      </w:pPr>
      <w:r w:rsidRPr="001C77A3">
        <w:rPr>
          <w:rFonts w:ascii="Arial" w:hAnsi="Arial" w:cs="Arial"/>
          <w:bCs/>
          <w:color w:val="000000" w:themeColor="text1"/>
        </w:rPr>
        <w:t xml:space="preserve">Odlukom o nerazvrstanim cestama na području Općine Brestovac (Službeni glasnik Općine Brestovac br. 9/2013) </w:t>
      </w:r>
      <w:r w:rsidR="00C5784E" w:rsidRPr="001C77A3">
        <w:rPr>
          <w:rFonts w:ascii="Arial" w:hAnsi="Arial" w:cs="Arial"/>
          <w:bCs/>
          <w:color w:val="000000" w:themeColor="text1"/>
        </w:rPr>
        <w:t xml:space="preserve">uređuje se korištenje, upravljanje, održavanje, građenje, rekonstrukcija, zaštita, financiranje te poslovi nadzora na nerazvrstanim cestama na području Općine </w:t>
      </w:r>
      <w:r w:rsidR="00AF420E" w:rsidRPr="001C77A3">
        <w:rPr>
          <w:rFonts w:ascii="Arial" w:hAnsi="Arial" w:cs="Arial"/>
          <w:bCs/>
          <w:color w:val="000000" w:themeColor="text1"/>
        </w:rPr>
        <w:t>Brestovac</w:t>
      </w:r>
      <w:r w:rsidR="00C5784E" w:rsidRPr="001C77A3">
        <w:rPr>
          <w:rFonts w:ascii="Arial" w:hAnsi="Arial" w:cs="Arial"/>
          <w:bCs/>
          <w:color w:val="000000" w:themeColor="text1"/>
        </w:rPr>
        <w:t>.</w:t>
      </w:r>
    </w:p>
    <w:p w14:paraId="42824BE8" w14:textId="77777777" w:rsidR="00C5784E" w:rsidRDefault="00C5784E" w:rsidP="00121A13">
      <w:pPr>
        <w:ind w:right="-108"/>
        <w:jc w:val="both"/>
        <w:rPr>
          <w:rFonts w:ascii="Arial" w:hAnsi="Arial" w:cs="Arial"/>
          <w:bCs/>
          <w:color w:val="000000"/>
          <w:highlight w:val="yellow"/>
        </w:rPr>
      </w:pPr>
    </w:p>
    <w:p w14:paraId="1BA6DD0C" w14:textId="77777777" w:rsidR="00035A5E" w:rsidRPr="006565FE" w:rsidRDefault="0096328C" w:rsidP="001F62B1">
      <w:pPr>
        <w:spacing w:line="276" w:lineRule="auto"/>
        <w:jc w:val="both"/>
        <w:rPr>
          <w:rFonts w:ascii="Arial" w:hAnsi="Arial" w:cs="Arial"/>
          <w:bCs/>
          <w:color w:val="000000" w:themeColor="text1"/>
        </w:rPr>
      </w:pPr>
      <w:r w:rsidRPr="006565FE">
        <w:rPr>
          <w:rFonts w:ascii="Arial" w:hAnsi="Arial" w:cs="Arial"/>
          <w:bCs/>
          <w:color w:val="000000" w:themeColor="text1"/>
        </w:rPr>
        <w:t xml:space="preserve">Općina </w:t>
      </w:r>
      <w:r w:rsidR="00AF420E">
        <w:rPr>
          <w:rFonts w:ascii="Arial" w:hAnsi="Arial" w:cs="Arial"/>
          <w:bCs/>
          <w:color w:val="000000" w:themeColor="text1"/>
        </w:rPr>
        <w:t>Brestovac</w:t>
      </w:r>
      <w:r w:rsidRPr="006565FE">
        <w:rPr>
          <w:rFonts w:ascii="Arial" w:hAnsi="Arial" w:cs="Arial"/>
          <w:bCs/>
          <w:color w:val="000000" w:themeColor="text1"/>
        </w:rPr>
        <w:t xml:space="preserve"> u 202</w:t>
      </w:r>
      <w:r w:rsidR="00A55490">
        <w:rPr>
          <w:rFonts w:ascii="Arial" w:hAnsi="Arial" w:cs="Arial"/>
          <w:bCs/>
          <w:color w:val="000000" w:themeColor="text1"/>
        </w:rPr>
        <w:t>1</w:t>
      </w:r>
      <w:r w:rsidRPr="006565FE">
        <w:rPr>
          <w:rFonts w:ascii="Arial" w:hAnsi="Arial" w:cs="Arial"/>
          <w:bCs/>
          <w:color w:val="000000" w:themeColor="text1"/>
        </w:rPr>
        <w:t xml:space="preserve">. godini planira nastaviti provedbu aktivnosti uređenih Odlukom o nerazvrstanim cestama </w:t>
      </w:r>
      <w:r w:rsidR="002227D9" w:rsidRPr="006565FE">
        <w:rPr>
          <w:rFonts w:ascii="Arial" w:hAnsi="Arial" w:cs="Arial"/>
          <w:bCs/>
          <w:color w:val="000000" w:themeColor="text1"/>
        </w:rPr>
        <w:t xml:space="preserve">na području Općine </w:t>
      </w:r>
      <w:r w:rsidR="00AF420E">
        <w:rPr>
          <w:rFonts w:ascii="Arial" w:hAnsi="Arial" w:cs="Arial"/>
          <w:bCs/>
          <w:color w:val="000000" w:themeColor="text1"/>
        </w:rPr>
        <w:t>Brestovac</w:t>
      </w:r>
      <w:r w:rsidRPr="006565FE">
        <w:rPr>
          <w:rFonts w:ascii="Arial" w:hAnsi="Arial" w:cs="Arial"/>
          <w:bCs/>
          <w:color w:val="000000" w:themeColor="text1"/>
        </w:rPr>
        <w:t>.</w:t>
      </w:r>
    </w:p>
    <w:p w14:paraId="6B7AE010" w14:textId="77777777" w:rsidR="0049485E" w:rsidRDefault="0049485E" w:rsidP="001F62B1">
      <w:pPr>
        <w:spacing w:line="276" w:lineRule="auto"/>
        <w:jc w:val="both"/>
        <w:rPr>
          <w:rFonts w:ascii="Arial" w:hAnsi="Arial" w:cs="Arial"/>
          <w:bCs/>
          <w:color w:val="000000" w:themeColor="text1"/>
        </w:rPr>
      </w:pPr>
    </w:p>
    <w:p w14:paraId="63F2A352" w14:textId="77777777" w:rsidR="00D16D2D" w:rsidRPr="00550C46" w:rsidRDefault="00D16D2D" w:rsidP="00D16D2D">
      <w:pPr>
        <w:spacing w:line="276" w:lineRule="auto"/>
        <w:jc w:val="both"/>
        <w:rPr>
          <w:rFonts w:ascii="Arial" w:hAnsi="Arial" w:cs="Arial"/>
          <w:bCs/>
          <w:color w:val="000000" w:themeColor="text1"/>
        </w:rPr>
      </w:pPr>
      <w:r>
        <w:rPr>
          <w:rFonts w:ascii="Arial" w:hAnsi="Arial" w:cs="Arial"/>
          <w:bCs/>
          <w:color w:val="000000" w:themeColor="text1"/>
        </w:rPr>
        <w:t>Ovim Planom definiraju</w:t>
      </w:r>
      <w:r w:rsidRPr="00550C46">
        <w:rPr>
          <w:rFonts w:ascii="Arial" w:hAnsi="Arial" w:cs="Arial"/>
          <w:bCs/>
          <w:color w:val="000000" w:themeColor="text1"/>
        </w:rPr>
        <w:t xml:space="preserve"> su sljedeće </w:t>
      </w:r>
      <w:r w:rsidR="00FC2777">
        <w:rPr>
          <w:rFonts w:ascii="Arial" w:hAnsi="Arial" w:cs="Arial"/>
          <w:bCs/>
          <w:color w:val="000000" w:themeColor="text1"/>
        </w:rPr>
        <w:t>smjernice</w:t>
      </w:r>
      <w:r w:rsidRPr="00550C46">
        <w:rPr>
          <w:rFonts w:ascii="Arial" w:hAnsi="Arial" w:cs="Arial"/>
          <w:bCs/>
          <w:color w:val="000000" w:themeColor="text1"/>
        </w:rPr>
        <w:t xml:space="preserve"> za nerazvrstane ceste:</w:t>
      </w:r>
    </w:p>
    <w:p w14:paraId="6E707500" w14:textId="77777777" w:rsidR="00D16D2D" w:rsidRPr="001C77A3" w:rsidRDefault="00D16D2D" w:rsidP="00B571EF">
      <w:pPr>
        <w:numPr>
          <w:ilvl w:val="0"/>
          <w:numId w:val="12"/>
        </w:numPr>
        <w:spacing w:line="276" w:lineRule="auto"/>
        <w:jc w:val="both"/>
        <w:rPr>
          <w:rFonts w:ascii="Arial" w:hAnsi="Arial" w:cs="Arial"/>
          <w:bCs/>
          <w:color w:val="000000" w:themeColor="text1"/>
        </w:rPr>
      </w:pPr>
      <w:r w:rsidRPr="001C77A3">
        <w:rPr>
          <w:rFonts w:ascii="Arial" w:hAnsi="Arial" w:cs="Arial"/>
          <w:bCs/>
          <w:color w:val="000000" w:themeColor="text1"/>
        </w:rPr>
        <w:t xml:space="preserve">upisivati nerazvrstane ceste kao javno dobro u općoj uporabi i kao neotuđivo vlasništvo Općine </w:t>
      </w:r>
      <w:r w:rsidR="00AF420E" w:rsidRPr="001C77A3">
        <w:rPr>
          <w:rFonts w:ascii="Arial" w:hAnsi="Arial" w:cs="Arial"/>
          <w:bCs/>
          <w:color w:val="000000" w:themeColor="text1"/>
        </w:rPr>
        <w:t>Brestovac</w:t>
      </w:r>
    </w:p>
    <w:p w14:paraId="6B4576A3" w14:textId="77777777" w:rsidR="001C747C" w:rsidRDefault="001C747C" w:rsidP="001F62B1">
      <w:pPr>
        <w:spacing w:line="276" w:lineRule="auto"/>
        <w:jc w:val="both"/>
        <w:rPr>
          <w:rFonts w:ascii="Arial" w:hAnsi="Arial" w:cs="Arial"/>
          <w:bCs/>
          <w:color w:val="000000" w:themeColor="text1"/>
        </w:rPr>
      </w:pPr>
    </w:p>
    <w:p w14:paraId="239F2215" w14:textId="77777777" w:rsidR="00B8598F" w:rsidRDefault="00B8598F" w:rsidP="001F62B1">
      <w:pPr>
        <w:spacing w:line="276" w:lineRule="auto"/>
        <w:jc w:val="both"/>
        <w:rPr>
          <w:rFonts w:ascii="Arial" w:hAnsi="Arial" w:cs="Arial"/>
          <w:bCs/>
          <w:color w:val="000000" w:themeColor="text1"/>
        </w:rPr>
      </w:pPr>
    </w:p>
    <w:p w14:paraId="2AEB5520" w14:textId="77777777" w:rsidR="002F6420" w:rsidRPr="00753DD7" w:rsidRDefault="002F6420" w:rsidP="00F807B7">
      <w:pPr>
        <w:pStyle w:val="Naslov1"/>
        <w:spacing w:before="0"/>
        <w:jc w:val="center"/>
        <w:rPr>
          <w:rFonts w:ascii="Arial" w:eastAsia="Times New Roman" w:hAnsi="Arial" w:cs="Arial"/>
        </w:rPr>
      </w:pPr>
      <w:r w:rsidRPr="00753DD7">
        <w:rPr>
          <w:rFonts w:ascii="Arial" w:eastAsia="Times New Roman" w:hAnsi="Arial" w:cs="Arial"/>
        </w:rPr>
        <w:t xml:space="preserve">PLAN PRODAJE I KUPOVINE NEKRETNINA U VLASNIŠTVU OPĆINE </w:t>
      </w:r>
      <w:r w:rsidR="00AF420E">
        <w:rPr>
          <w:rFonts w:ascii="Arial" w:hAnsi="Arial" w:cs="Arial"/>
        </w:rPr>
        <w:t>BRESTOVAC</w:t>
      </w:r>
    </w:p>
    <w:p w14:paraId="212D69C5" w14:textId="77777777" w:rsidR="00C42896" w:rsidRDefault="00C42896" w:rsidP="009B56E1">
      <w:pPr>
        <w:spacing w:line="276" w:lineRule="auto"/>
        <w:jc w:val="both"/>
        <w:rPr>
          <w:rFonts w:ascii="Arial" w:hAnsi="Arial" w:cs="Arial"/>
        </w:rPr>
      </w:pPr>
    </w:p>
    <w:p w14:paraId="663F666F" w14:textId="77777777" w:rsidR="005B3ACB" w:rsidRDefault="00A56E68" w:rsidP="00A56E68">
      <w:pPr>
        <w:spacing w:line="276" w:lineRule="auto"/>
        <w:jc w:val="both"/>
        <w:rPr>
          <w:rFonts w:ascii="Arial" w:hAnsi="Arial" w:cs="Arial"/>
        </w:rPr>
      </w:pPr>
      <w:r w:rsidRPr="00A56E68">
        <w:rPr>
          <w:rFonts w:ascii="Arial" w:hAnsi="Arial" w:cs="Arial"/>
        </w:rPr>
        <w:t>Početna (najniža) cijena nekretnine utvrđuje se u visini tržišne cije</w:t>
      </w:r>
      <w:r>
        <w:rPr>
          <w:rFonts w:ascii="Arial" w:hAnsi="Arial" w:cs="Arial"/>
        </w:rPr>
        <w:t xml:space="preserve">ne nekretnine sukladno procjeni </w:t>
      </w:r>
      <w:r w:rsidRPr="00A56E68">
        <w:rPr>
          <w:rFonts w:ascii="Arial" w:hAnsi="Arial" w:cs="Arial"/>
        </w:rPr>
        <w:t>vrijednosti ovlaštenog sudskog vještaka ili procjenitelja.</w:t>
      </w:r>
    </w:p>
    <w:p w14:paraId="29498F2F" w14:textId="77777777" w:rsidR="00A56E68" w:rsidRDefault="00A56E68" w:rsidP="00A56E68">
      <w:pPr>
        <w:spacing w:line="276" w:lineRule="auto"/>
        <w:jc w:val="both"/>
        <w:rPr>
          <w:rFonts w:ascii="Arial" w:hAnsi="Arial" w:cs="Arial"/>
        </w:rPr>
      </w:pPr>
    </w:p>
    <w:p w14:paraId="0606D645" w14:textId="77777777" w:rsidR="00A56E68" w:rsidRPr="00A56E68" w:rsidRDefault="00A56E68" w:rsidP="00A56E68">
      <w:pPr>
        <w:spacing w:line="276" w:lineRule="auto"/>
        <w:jc w:val="both"/>
        <w:rPr>
          <w:rFonts w:ascii="Arial" w:hAnsi="Arial" w:cs="Arial"/>
        </w:rPr>
      </w:pPr>
      <w:r w:rsidRPr="00A56E68">
        <w:rPr>
          <w:rFonts w:ascii="Arial" w:hAnsi="Arial" w:cs="Arial"/>
        </w:rPr>
        <w:t>Načelnik/Općinsko vijeće donosi Zaključak/Odluku o prodaji/stjecanju</w:t>
      </w:r>
      <w:r>
        <w:rPr>
          <w:rFonts w:ascii="Arial" w:hAnsi="Arial" w:cs="Arial"/>
        </w:rPr>
        <w:t xml:space="preserve"> nekretnina u vlasništvu Općine </w:t>
      </w:r>
      <w:r w:rsidRPr="00A56E68">
        <w:rPr>
          <w:rFonts w:ascii="Arial" w:hAnsi="Arial" w:cs="Arial"/>
        </w:rPr>
        <w:t xml:space="preserve">sukladno ukupnoj vrijednosti nekretnine kako je navedeno </w:t>
      </w:r>
      <w:r>
        <w:rPr>
          <w:rFonts w:ascii="Arial" w:hAnsi="Arial" w:cs="Arial"/>
        </w:rPr>
        <w:t xml:space="preserve">u prethodnom odlomku te istim Zaključkom ili </w:t>
      </w:r>
      <w:r w:rsidRPr="00A56E68">
        <w:rPr>
          <w:rFonts w:ascii="Arial" w:hAnsi="Arial" w:cs="Arial"/>
        </w:rPr>
        <w:t>posebnim aktom raspisuje javni natječaj.</w:t>
      </w:r>
    </w:p>
    <w:p w14:paraId="4F56C086" w14:textId="77777777" w:rsidR="003C49EF" w:rsidRPr="00A56E68" w:rsidRDefault="003C49EF" w:rsidP="00A56E68">
      <w:pPr>
        <w:spacing w:line="276" w:lineRule="auto"/>
        <w:jc w:val="both"/>
        <w:rPr>
          <w:rFonts w:ascii="Arial" w:hAnsi="Arial" w:cs="Arial"/>
        </w:rPr>
      </w:pPr>
    </w:p>
    <w:p w14:paraId="4E24BC01" w14:textId="77777777" w:rsidR="00DE39E7" w:rsidRDefault="00DE39E7" w:rsidP="00DE39E7">
      <w:pPr>
        <w:spacing w:line="276" w:lineRule="auto"/>
        <w:jc w:val="both"/>
        <w:rPr>
          <w:rFonts w:ascii="Arial" w:hAnsi="Arial" w:cs="Arial"/>
        </w:rPr>
      </w:pPr>
      <w:r w:rsidRPr="0060076C">
        <w:rPr>
          <w:rFonts w:ascii="Arial" w:hAnsi="Arial" w:cs="Arial"/>
        </w:rPr>
        <w:t xml:space="preserve">Općina </w:t>
      </w:r>
      <w:r w:rsidR="00AF420E">
        <w:rPr>
          <w:rFonts w:ascii="Arial" w:hAnsi="Arial" w:cs="Arial"/>
        </w:rPr>
        <w:t>Brestovac</w:t>
      </w:r>
      <w:r>
        <w:rPr>
          <w:rFonts w:ascii="Arial" w:hAnsi="Arial" w:cs="Arial"/>
        </w:rPr>
        <w:t xml:space="preserve"> namjerava prodati sljedeće </w:t>
      </w:r>
      <w:r w:rsidRPr="0060076C">
        <w:rPr>
          <w:rFonts w:ascii="Arial" w:hAnsi="Arial" w:cs="Arial"/>
        </w:rPr>
        <w:t>nekretnine</w:t>
      </w:r>
      <w:r>
        <w:rPr>
          <w:rFonts w:ascii="Arial" w:hAnsi="Arial" w:cs="Arial"/>
        </w:rPr>
        <w:t>:</w:t>
      </w:r>
    </w:p>
    <w:p w14:paraId="724D5EB5" w14:textId="77777777" w:rsidR="00DE39E7" w:rsidRDefault="00DE39E7" w:rsidP="001F62B1">
      <w:pPr>
        <w:spacing w:line="276" w:lineRule="auto"/>
        <w:jc w:val="both"/>
        <w:rPr>
          <w:rFonts w:ascii="Arial" w:hAnsi="Arial" w:cs="Arial"/>
          <w:bCs/>
          <w:color w:val="000000" w:themeColor="text1"/>
        </w:rPr>
      </w:pPr>
    </w:p>
    <w:p w14:paraId="1D37389F" w14:textId="0FBD597E" w:rsidR="00A45499" w:rsidRPr="00A45499" w:rsidRDefault="00A45499" w:rsidP="00A45499">
      <w:pPr>
        <w:pStyle w:val="Opisslike"/>
        <w:keepNext/>
        <w:spacing w:after="0"/>
        <w:jc w:val="center"/>
        <w:rPr>
          <w:rFonts w:ascii="Arial" w:hAnsi="Arial" w:cs="Arial"/>
          <w:color w:val="000000" w:themeColor="text1"/>
          <w:sz w:val="22"/>
          <w:szCs w:val="22"/>
        </w:rPr>
      </w:pPr>
      <w:r w:rsidRPr="00A45499">
        <w:rPr>
          <w:rFonts w:ascii="Arial" w:hAnsi="Arial" w:cs="Arial"/>
          <w:color w:val="000000" w:themeColor="text1"/>
          <w:sz w:val="22"/>
          <w:szCs w:val="22"/>
        </w:rPr>
        <w:t xml:space="preserve">Tablica </w:t>
      </w:r>
      <w:r w:rsidRPr="00A45499">
        <w:rPr>
          <w:rFonts w:ascii="Arial" w:hAnsi="Arial" w:cs="Arial"/>
          <w:color w:val="000000" w:themeColor="text1"/>
          <w:sz w:val="22"/>
          <w:szCs w:val="22"/>
        </w:rPr>
        <w:fldChar w:fldCharType="begin"/>
      </w:r>
      <w:r w:rsidRPr="00A45499">
        <w:rPr>
          <w:rFonts w:ascii="Arial" w:hAnsi="Arial" w:cs="Arial"/>
          <w:color w:val="000000" w:themeColor="text1"/>
          <w:sz w:val="22"/>
          <w:szCs w:val="22"/>
        </w:rPr>
        <w:instrText xml:space="preserve"> SEQ Tablica \* ARABIC </w:instrText>
      </w:r>
      <w:r w:rsidRPr="00A45499">
        <w:rPr>
          <w:rFonts w:ascii="Arial" w:hAnsi="Arial" w:cs="Arial"/>
          <w:color w:val="000000" w:themeColor="text1"/>
          <w:sz w:val="22"/>
          <w:szCs w:val="22"/>
        </w:rPr>
        <w:fldChar w:fldCharType="separate"/>
      </w:r>
      <w:r w:rsidR="009B44B9">
        <w:rPr>
          <w:rFonts w:ascii="Arial" w:hAnsi="Arial" w:cs="Arial"/>
          <w:noProof/>
          <w:color w:val="000000" w:themeColor="text1"/>
          <w:sz w:val="22"/>
          <w:szCs w:val="22"/>
        </w:rPr>
        <w:t>3</w:t>
      </w:r>
      <w:r w:rsidRPr="00A45499">
        <w:rPr>
          <w:rFonts w:ascii="Arial" w:hAnsi="Arial" w:cs="Arial"/>
          <w:color w:val="000000" w:themeColor="text1"/>
          <w:sz w:val="22"/>
          <w:szCs w:val="22"/>
        </w:rPr>
        <w:fldChar w:fldCharType="end"/>
      </w:r>
      <w:r w:rsidRPr="00A45499">
        <w:rPr>
          <w:rFonts w:ascii="Arial" w:hAnsi="Arial" w:cs="Arial"/>
          <w:color w:val="000000" w:themeColor="text1"/>
          <w:sz w:val="22"/>
          <w:szCs w:val="22"/>
        </w:rPr>
        <w:t xml:space="preserve"> Nekret</w:t>
      </w:r>
      <w:r>
        <w:rPr>
          <w:rFonts w:ascii="Arial" w:hAnsi="Arial" w:cs="Arial"/>
          <w:color w:val="000000" w:themeColor="text1"/>
          <w:sz w:val="22"/>
          <w:szCs w:val="22"/>
        </w:rPr>
        <w:t xml:space="preserve">nine u vlasništvu Općine </w:t>
      </w:r>
      <w:r w:rsidR="00AF420E">
        <w:rPr>
          <w:rFonts w:ascii="Arial" w:hAnsi="Arial" w:cs="Arial"/>
          <w:color w:val="000000" w:themeColor="text1"/>
          <w:sz w:val="22"/>
          <w:szCs w:val="22"/>
        </w:rPr>
        <w:t>Brestovac</w:t>
      </w:r>
      <w:r w:rsidRPr="00A45499">
        <w:rPr>
          <w:rFonts w:ascii="Arial" w:hAnsi="Arial" w:cs="Arial"/>
          <w:color w:val="000000" w:themeColor="text1"/>
          <w:sz w:val="22"/>
          <w:szCs w:val="22"/>
        </w:rPr>
        <w:t xml:space="preserve"> koje su za prodaju</w:t>
      </w:r>
    </w:p>
    <w:tbl>
      <w:tblPr>
        <w:tblStyle w:val="Reetkatablice"/>
        <w:tblW w:w="0" w:type="auto"/>
        <w:jc w:val="center"/>
        <w:tblLayout w:type="fixed"/>
        <w:tblLook w:val="04A0" w:firstRow="1" w:lastRow="0" w:firstColumn="1" w:lastColumn="0" w:noHBand="0" w:noVBand="1"/>
      </w:tblPr>
      <w:tblGrid>
        <w:gridCol w:w="2269"/>
        <w:gridCol w:w="1411"/>
        <w:gridCol w:w="2983"/>
      </w:tblGrid>
      <w:tr w:rsidR="002F6420" w:rsidRPr="00D06002" w14:paraId="50308F3D" w14:textId="77777777" w:rsidTr="00A45499">
        <w:trPr>
          <w:jc w:val="center"/>
        </w:trPr>
        <w:tc>
          <w:tcPr>
            <w:tcW w:w="2269" w:type="dxa"/>
            <w:shd w:val="clear" w:color="auto" w:fill="808080" w:themeFill="background1" w:themeFillShade="80"/>
            <w:vAlign w:val="center"/>
          </w:tcPr>
          <w:p w14:paraId="6A83F0C5" w14:textId="77777777"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1" w:type="dxa"/>
            <w:shd w:val="clear" w:color="auto" w:fill="808080" w:themeFill="background1" w:themeFillShade="80"/>
            <w:vAlign w:val="center"/>
          </w:tcPr>
          <w:p w14:paraId="62B89A91" w14:textId="77777777"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zk. ul.</w:t>
            </w:r>
          </w:p>
        </w:tc>
        <w:tc>
          <w:tcPr>
            <w:tcW w:w="2983" w:type="dxa"/>
            <w:shd w:val="clear" w:color="auto" w:fill="808080" w:themeFill="background1" w:themeFillShade="80"/>
            <w:vAlign w:val="center"/>
          </w:tcPr>
          <w:p w14:paraId="5F0EA72F" w14:textId="77777777"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Katastarska općina</w:t>
            </w:r>
          </w:p>
        </w:tc>
      </w:tr>
      <w:tr w:rsidR="002F6420" w:rsidRPr="00D06002" w14:paraId="4879606A" w14:textId="77777777" w:rsidTr="00A45499">
        <w:trPr>
          <w:jc w:val="center"/>
        </w:trPr>
        <w:tc>
          <w:tcPr>
            <w:tcW w:w="2269" w:type="dxa"/>
            <w:vAlign w:val="center"/>
          </w:tcPr>
          <w:p w14:paraId="71F3F6D7" w14:textId="56C074F5" w:rsidR="002F6420" w:rsidRPr="00872C6D" w:rsidRDefault="009B054F" w:rsidP="00A45499">
            <w:pPr>
              <w:contextualSpacing/>
              <w:jc w:val="center"/>
              <w:rPr>
                <w:rFonts w:asciiTheme="minorHAnsi" w:hAnsiTheme="minorHAnsi" w:cstheme="minorHAnsi"/>
                <w:sz w:val="20"/>
                <w:szCs w:val="20"/>
              </w:rPr>
            </w:pPr>
            <w:r>
              <w:rPr>
                <w:rFonts w:asciiTheme="minorHAnsi" w:hAnsiTheme="minorHAnsi" w:cstheme="minorHAnsi"/>
                <w:sz w:val="20"/>
                <w:szCs w:val="20"/>
              </w:rPr>
              <w:t>271</w:t>
            </w:r>
          </w:p>
        </w:tc>
        <w:tc>
          <w:tcPr>
            <w:tcW w:w="1411" w:type="dxa"/>
            <w:vAlign w:val="center"/>
          </w:tcPr>
          <w:p w14:paraId="37519496" w14:textId="0CA46DB3" w:rsidR="002F6420" w:rsidRPr="00872C6D" w:rsidRDefault="009B054F"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198</w:t>
            </w:r>
          </w:p>
        </w:tc>
        <w:tc>
          <w:tcPr>
            <w:tcW w:w="2983" w:type="dxa"/>
            <w:vAlign w:val="center"/>
          </w:tcPr>
          <w:p w14:paraId="4FBE0958" w14:textId="56A01A66" w:rsidR="002F6420" w:rsidRPr="00872C6D" w:rsidRDefault="009B054F"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Šnjegavić</w:t>
            </w:r>
          </w:p>
        </w:tc>
      </w:tr>
      <w:tr w:rsidR="002F6420" w:rsidRPr="00D06002" w14:paraId="5918A268" w14:textId="77777777" w:rsidTr="00A45499">
        <w:trPr>
          <w:jc w:val="center"/>
        </w:trPr>
        <w:tc>
          <w:tcPr>
            <w:tcW w:w="2269" w:type="dxa"/>
            <w:vAlign w:val="center"/>
          </w:tcPr>
          <w:p w14:paraId="7374AE7A" w14:textId="273883A5" w:rsidR="002F6420" w:rsidRPr="00872C6D" w:rsidRDefault="009B054F" w:rsidP="00A45499">
            <w:pPr>
              <w:pStyle w:val="Odlomakpopisa"/>
              <w:ind w:left="0"/>
              <w:contextualSpacing/>
              <w:jc w:val="center"/>
              <w:rPr>
                <w:rFonts w:asciiTheme="minorHAnsi" w:hAnsiTheme="minorHAnsi" w:cstheme="minorHAnsi"/>
                <w:sz w:val="20"/>
                <w:szCs w:val="20"/>
              </w:rPr>
            </w:pPr>
            <w:r>
              <w:rPr>
                <w:rFonts w:asciiTheme="minorHAnsi" w:hAnsiTheme="minorHAnsi" w:cstheme="minorHAnsi"/>
                <w:sz w:val="20"/>
                <w:szCs w:val="20"/>
              </w:rPr>
              <w:t>272/1</w:t>
            </w:r>
          </w:p>
        </w:tc>
        <w:tc>
          <w:tcPr>
            <w:tcW w:w="1411" w:type="dxa"/>
            <w:vAlign w:val="center"/>
          </w:tcPr>
          <w:p w14:paraId="5E5674B5" w14:textId="47B39DF8" w:rsidR="002F6420" w:rsidRPr="00872C6D" w:rsidRDefault="009B054F"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198</w:t>
            </w:r>
          </w:p>
        </w:tc>
        <w:tc>
          <w:tcPr>
            <w:tcW w:w="2983" w:type="dxa"/>
            <w:vAlign w:val="center"/>
          </w:tcPr>
          <w:p w14:paraId="35C81D4B" w14:textId="6F34E871" w:rsidR="002F6420" w:rsidRPr="00872C6D" w:rsidRDefault="009B054F"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Šnjegavić</w:t>
            </w:r>
          </w:p>
        </w:tc>
      </w:tr>
      <w:tr w:rsidR="002F6420" w:rsidRPr="00D06002" w14:paraId="3111EF19" w14:textId="77777777" w:rsidTr="00A45499">
        <w:trPr>
          <w:jc w:val="center"/>
        </w:trPr>
        <w:tc>
          <w:tcPr>
            <w:tcW w:w="2269" w:type="dxa"/>
            <w:vAlign w:val="center"/>
          </w:tcPr>
          <w:p w14:paraId="211B59A8" w14:textId="103E7D05" w:rsidR="002F6420" w:rsidRPr="00872C6D" w:rsidRDefault="00E81122"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287</w:t>
            </w:r>
          </w:p>
        </w:tc>
        <w:tc>
          <w:tcPr>
            <w:tcW w:w="1411" w:type="dxa"/>
            <w:vAlign w:val="center"/>
          </w:tcPr>
          <w:p w14:paraId="314B4EC2" w14:textId="1BF04054" w:rsidR="002F6420" w:rsidRPr="00872C6D" w:rsidRDefault="00E81122"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312</w:t>
            </w:r>
          </w:p>
        </w:tc>
        <w:tc>
          <w:tcPr>
            <w:tcW w:w="2983" w:type="dxa"/>
            <w:vAlign w:val="center"/>
          </w:tcPr>
          <w:p w14:paraId="31194251" w14:textId="79AF5458" w:rsidR="002F6420" w:rsidRPr="00872C6D" w:rsidRDefault="00E81122"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027FD612" w14:textId="77777777" w:rsidTr="00A45499">
        <w:trPr>
          <w:jc w:val="center"/>
        </w:trPr>
        <w:tc>
          <w:tcPr>
            <w:tcW w:w="2269" w:type="dxa"/>
            <w:vAlign w:val="center"/>
          </w:tcPr>
          <w:p w14:paraId="180E6B79" w14:textId="7E74CA1B" w:rsidR="00E81122" w:rsidRPr="00872C6D"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183</w:t>
            </w:r>
          </w:p>
        </w:tc>
        <w:tc>
          <w:tcPr>
            <w:tcW w:w="1411" w:type="dxa"/>
            <w:vAlign w:val="center"/>
          </w:tcPr>
          <w:p w14:paraId="7C3DCF2E" w14:textId="5580BA85"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126</w:t>
            </w:r>
          </w:p>
        </w:tc>
        <w:tc>
          <w:tcPr>
            <w:tcW w:w="2983" w:type="dxa"/>
            <w:vAlign w:val="center"/>
          </w:tcPr>
          <w:p w14:paraId="6A4209D3" w14:textId="339B4926"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50221DE4" w14:textId="77777777" w:rsidTr="00BC54E5">
        <w:trPr>
          <w:jc w:val="center"/>
        </w:trPr>
        <w:tc>
          <w:tcPr>
            <w:tcW w:w="2269" w:type="dxa"/>
            <w:vAlign w:val="center"/>
          </w:tcPr>
          <w:p w14:paraId="7D443206" w14:textId="6E17FE97" w:rsidR="00E81122" w:rsidRPr="00872C6D"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204</w:t>
            </w:r>
          </w:p>
        </w:tc>
        <w:tc>
          <w:tcPr>
            <w:tcW w:w="1411" w:type="dxa"/>
          </w:tcPr>
          <w:p w14:paraId="3C4006F2" w14:textId="22113CA4"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7F573891" w14:textId="67520D58"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7B528B09" w14:textId="77777777" w:rsidTr="00BC54E5">
        <w:trPr>
          <w:jc w:val="center"/>
        </w:trPr>
        <w:tc>
          <w:tcPr>
            <w:tcW w:w="2269" w:type="dxa"/>
            <w:vAlign w:val="center"/>
          </w:tcPr>
          <w:p w14:paraId="47E1A08D" w14:textId="2E87D425" w:rsidR="00E81122" w:rsidRPr="00872C6D" w:rsidRDefault="00E81122" w:rsidP="00E81122">
            <w:pPr>
              <w:pStyle w:val="Odlomakpopisa"/>
              <w:ind w:left="0"/>
              <w:contextualSpacing/>
              <w:jc w:val="center"/>
              <w:rPr>
                <w:rFonts w:asciiTheme="minorHAnsi" w:hAnsiTheme="minorHAnsi" w:cstheme="minorHAnsi"/>
                <w:sz w:val="20"/>
                <w:szCs w:val="20"/>
              </w:rPr>
            </w:pPr>
            <w:r>
              <w:rPr>
                <w:rFonts w:asciiTheme="minorHAnsi" w:hAnsiTheme="minorHAnsi" w:cstheme="minorHAnsi"/>
                <w:sz w:val="20"/>
                <w:szCs w:val="20"/>
              </w:rPr>
              <w:t>325/1</w:t>
            </w:r>
          </w:p>
        </w:tc>
        <w:tc>
          <w:tcPr>
            <w:tcW w:w="1411" w:type="dxa"/>
          </w:tcPr>
          <w:p w14:paraId="35D90A34" w14:textId="0A502245"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62694395" w14:textId="51D6E14E"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645D33F2" w14:textId="77777777" w:rsidTr="00BC54E5">
        <w:trPr>
          <w:jc w:val="center"/>
        </w:trPr>
        <w:tc>
          <w:tcPr>
            <w:tcW w:w="2269" w:type="dxa"/>
            <w:vAlign w:val="center"/>
          </w:tcPr>
          <w:p w14:paraId="28ACC54B" w14:textId="16C69F73" w:rsidR="00E81122" w:rsidRPr="00872C6D"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494</w:t>
            </w:r>
          </w:p>
        </w:tc>
        <w:tc>
          <w:tcPr>
            <w:tcW w:w="1411" w:type="dxa"/>
          </w:tcPr>
          <w:p w14:paraId="07198CD1" w14:textId="3F3F5781"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7A3BD4BC" w14:textId="3B8E3C3C"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131F6A74" w14:textId="77777777" w:rsidTr="00BC54E5">
        <w:trPr>
          <w:jc w:val="center"/>
        </w:trPr>
        <w:tc>
          <w:tcPr>
            <w:tcW w:w="2269" w:type="dxa"/>
            <w:vAlign w:val="center"/>
          </w:tcPr>
          <w:p w14:paraId="669EAA4C" w14:textId="35AC8577" w:rsidR="00E81122" w:rsidRPr="00872C6D"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629</w:t>
            </w:r>
          </w:p>
        </w:tc>
        <w:tc>
          <w:tcPr>
            <w:tcW w:w="1411" w:type="dxa"/>
          </w:tcPr>
          <w:p w14:paraId="6FF80836" w14:textId="7C0CD0AB"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19600152" w14:textId="5AA9ADE6"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2E84B79E" w14:textId="77777777" w:rsidTr="00BC54E5">
        <w:trPr>
          <w:jc w:val="center"/>
        </w:trPr>
        <w:tc>
          <w:tcPr>
            <w:tcW w:w="2269" w:type="dxa"/>
            <w:vAlign w:val="center"/>
          </w:tcPr>
          <w:p w14:paraId="2F0E961B" w14:textId="592BD3AE"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641</w:t>
            </w:r>
          </w:p>
        </w:tc>
        <w:tc>
          <w:tcPr>
            <w:tcW w:w="1411" w:type="dxa"/>
          </w:tcPr>
          <w:p w14:paraId="5DA166CB" w14:textId="12AE240A"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13F1638C" w14:textId="3A81442B"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5217A8C5" w14:textId="77777777" w:rsidTr="00BC54E5">
        <w:trPr>
          <w:jc w:val="center"/>
        </w:trPr>
        <w:tc>
          <w:tcPr>
            <w:tcW w:w="2269" w:type="dxa"/>
            <w:vAlign w:val="center"/>
          </w:tcPr>
          <w:p w14:paraId="39E9ACBB" w14:textId="00268449"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643/3</w:t>
            </w:r>
          </w:p>
        </w:tc>
        <w:tc>
          <w:tcPr>
            <w:tcW w:w="1411" w:type="dxa"/>
          </w:tcPr>
          <w:p w14:paraId="549456AD" w14:textId="3DA9471C"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59CE1565" w14:textId="0C2109E1"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1572621F" w14:textId="77777777" w:rsidTr="00BC54E5">
        <w:trPr>
          <w:jc w:val="center"/>
        </w:trPr>
        <w:tc>
          <w:tcPr>
            <w:tcW w:w="2269" w:type="dxa"/>
            <w:vAlign w:val="center"/>
          </w:tcPr>
          <w:p w14:paraId="2B65462B" w14:textId="06331499"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727</w:t>
            </w:r>
          </w:p>
        </w:tc>
        <w:tc>
          <w:tcPr>
            <w:tcW w:w="1411" w:type="dxa"/>
          </w:tcPr>
          <w:p w14:paraId="6741BB1B" w14:textId="2219CED9"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5FB3F2B1" w14:textId="6A84B18F"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0CE326A5" w14:textId="77777777" w:rsidTr="00BC54E5">
        <w:trPr>
          <w:jc w:val="center"/>
        </w:trPr>
        <w:tc>
          <w:tcPr>
            <w:tcW w:w="2269" w:type="dxa"/>
            <w:vAlign w:val="center"/>
          </w:tcPr>
          <w:p w14:paraId="44B836DB" w14:textId="48E6ADC0"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740</w:t>
            </w:r>
          </w:p>
        </w:tc>
        <w:tc>
          <w:tcPr>
            <w:tcW w:w="1411" w:type="dxa"/>
          </w:tcPr>
          <w:p w14:paraId="6A1D4F0D" w14:textId="53210DDB"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016EA601" w14:textId="7F9CBD52"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2797567D" w14:textId="77777777" w:rsidTr="00BC54E5">
        <w:trPr>
          <w:jc w:val="center"/>
        </w:trPr>
        <w:tc>
          <w:tcPr>
            <w:tcW w:w="2269" w:type="dxa"/>
            <w:vAlign w:val="center"/>
          </w:tcPr>
          <w:p w14:paraId="33A89526" w14:textId="5B3AF9EA"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787</w:t>
            </w:r>
          </w:p>
        </w:tc>
        <w:tc>
          <w:tcPr>
            <w:tcW w:w="1411" w:type="dxa"/>
          </w:tcPr>
          <w:p w14:paraId="656EAA8B" w14:textId="361D7F26"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61918B3C" w14:textId="3B17F517"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208DB4B3" w14:textId="77777777" w:rsidTr="00BC54E5">
        <w:trPr>
          <w:jc w:val="center"/>
        </w:trPr>
        <w:tc>
          <w:tcPr>
            <w:tcW w:w="2269" w:type="dxa"/>
            <w:vAlign w:val="center"/>
          </w:tcPr>
          <w:p w14:paraId="263B5969" w14:textId="0BF7FBA1"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923</w:t>
            </w:r>
          </w:p>
        </w:tc>
        <w:tc>
          <w:tcPr>
            <w:tcW w:w="1411" w:type="dxa"/>
          </w:tcPr>
          <w:p w14:paraId="4DE1E00B" w14:textId="24A3A08F"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6D5CEA19" w14:textId="21224867"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Nurkovac</w:t>
            </w:r>
          </w:p>
        </w:tc>
      </w:tr>
      <w:tr w:rsidR="00E81122" w:rsidRPr="00D06002" w14:paraId="4E688777" w14:textId="77777777" w:rsidTr="00BC54E5">
        <w:trPr>
          <w:jc w:val="center"/>
        </w:trPr>
        <w:tc>
          <w:tcPr>
            <w:tcW w:w="2269" w:type="dxa"/>
            <w:vAlign w:val="center"/>
          </w:tcPr>
          <w:p w14:paraId="6D5C7508" w14:textId="1A6505CA"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116</w:t>
            </w:r>
          </w:p>
        </w:tc>
        <w:tc>
          <w:tcPr>
            <w:tcW w:w="1411" w:type="dxa"/>
          </w:tcPr>
          <w:p w14:paraId="0F029AF0" w14:textId="5E99AA77" w:rsidR="00E81122" w:rsidRPr="00D24548" w:rsidRDefault="00E81122" w:rsidP="00E81122">
            <w:pPr>
              <w:pStyle w:val="StandardWeb"/>
              <w:spacing w:before="0" w:beforeAutospacing="0" w:after="0" w:afterAutospacing="0"/>
              <w:jc w:val="center"/>
            </w:pPr>
            <w:r>
              <w:t>201</w:t>
            </w:r>
          </w:p>
        </w:tc>
        <w:tc>
          <w:tcPr>
            <w:tcW w:w="2983" w:type="dxa"/>
            <w:vAlign w:val="center"/>
          </w:tcPr>
          <w:p w14:paraId="71FE935F" w14:textId="78EA1C6C" w:rsidR="00E81122"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Završje</w:t>
            </w:r>
          </w:p>
        </w:tc>
      </w:tr>
    </w:tbl>
    <w:p w14:paraId="37439871" w14:textId="77777777" w:rsidR="00A45499" w:rsidRPr="00DD28E0" w:rsidRDefault="00A45499" w:rsidP="00A45499">
      <w:pPr>
        <w:jc w:val="center"/>
        <w:rPr>
          <w:rFonts w:ascii="Arial" w:hAnsi="Arial" w:cs="Arial"/>
          <w:i/>
          <w:sz w:val="20"/>
          <w:szCs w:val="20"/>
        </w:rPr>
      </w:pPr>
      <w:r>
        <w:rPr>
          <w:rFonts w:ascii="Arial" w:hAnsi="Arial" w:cs="Arial"/>
          <w:i/>
          <w:sz w:val="20"/>
          <w:szCs w:val="20"/>
        </w:rPr>
        <w:t xml:space="preserve">Izvor: Općina </w:t>
      </w:r>
      <w:r w:rsidR="00AF420E">
        <w:rPr>
          <w:rFonts w:ascii="Arial" w:hAnsi="Arial" w:cs="Arial"/>
          <w:i/>
          <w:sz w:val="20"/>
          <w:szCs w:val="20"/>
        </w:rPr>
        <w:t>Brestovac</w:t>
      </w:r>
    </w:p>
    <w:p w14:paraId="373BF8A6" w14:textId="77777777" w:rsidR="00B8598F" w:rsidRDefault="00B8598F" w:rsidP="001F62B1">
      <w:pPr>
        <w:spacing w:line="276" w:lineRule="auto"/>
        <w:jc w:val="both"/>
        <w:rPr>
          <w:rFonts w:ascii="Arial" w:hAnsi="Arial" w:cs="Arial"/>
          <w:bCs/>
          <w:color w:val="000000" w:themeColor="text1"/>
        </w:rPr>
      </w:pPr>
    </w:p>
    <w:p w14:paraId="12BECABB" w14:textId="77777777" w:rsidR="00DE39E7" w:rsidRPr="00E817EE" w:rsidRDefault="00DE39E7" w:rsidP="00DE39E7">
      <w:pPr>
        <w:spacing w:line="276" w:lineRule="auto"/>
        <w:jc w:val="both"/>
        <w:rPr>
          <w:rFonts w:ascii="Arial" w:hAnsi="Arial" w:cs="Arial"/>
          <w:bCs/>
          <w:color w:val="000000" w:themeColor="text1"/>
        </w:rPr>
      </w:pPr>
      <w:r w:rsidRPr="00E817EE">
        <w:rPr>
          <w:rFonts w:ascii="Arial" w:hAnsi="Arial" w:cs="Arial"/>
          <w:bCs/>
          <w:color w:val="000000" w:themeColor="text1"/>
        </w:rPr>
        <w:t xml:space="preserve">Općina </w:t>
      </w:r>
      <w:r w:rsidR="00AF420E">
        <w:rPr>
          <w:rFonts w:ascii="Arial" w:hAnsi="Arial" w:cs="Arial"/>
          <w:bCs/>
          <w:color w:val="000000" w:themeColor="text1"/>
        </w:rPr>
        <w:t>Brestovac</w:t>
      </w:r>
      <w:r w:rsidRPr="00E817EE">
        <w:rPr>
          <w:rFonts w:ascii="Arial" w:hAnsi="Arial" w:cs="Arial"/>
          <w:bCs/>
          <w:color w:val="000000" w:themeColor="text1"/>
        </w:rPr>
        <w:t xml:space="preserve"> namjerava kupiti sljedeće nekretnine:</w:t>
      </w:r>
    </w:p>
    <w:p w14:paraId="3C7413EB" w14:textId="77777777" w:rsidR="00DE39E7" w:rsidRDefault="00DE39E7" w:rsidP="001F62B1">
      <w:pPr>
        <w:spacing w:line="276" w:lineRule="auto"/>
        <w:jc w:val="both"/>
        <w:rPr>
          <w:rFonts w:ascii="Arial" w:hAnsi="Arial" w:cs="Arial"/>
          <w:bCs/>
          <w:color w:val="000000" w:themeColor="text1"/>
        </w:rPr>
      </w:pPr>
    </w:p>
    <w:p w14:paraId="4C2CE9C0" w14:textId="76A24B0D" w:rsidR="00A45499" w:rsidRPr="00A45499" w:rsidRDefault="00A45499" w:rsidP="00A45499">
      <w:pPr>
        <w:pStyle w:val="Opisslike"/>
        <w:keepNext/>
        <w:spacing w:after="0"/>
        <w:jc w:val="center"/>
        <w:rPr>
          <w:rFonts w:asciiTheme="minorHAnsi" w:hAnsiTheme="minorHAnsi" w:cstheme="minorHAnsi"/>
          <w:color w:val="000000" w:themeColor="text1"/>
          <w:sz w:val="22"/>
          <w:szCs w:val="22"/>
        </w:rPr>
      </w:pPr>
      <w:r w:rsidRPr="00A45499">
        <w:rPr>
          <w:rFonts w:asciiTheme="minorHAnsi" w:hAnsiTheme="minorHAnsi" w:cstheme="minorHAnsi"/>
          <w:color w:val="000000" w:themeColor="text1"/>
          <w:sz w:val="22"/>
          <w:szCs w:val="22"/>
        </w:rPr>
        <w:t xml:space="preserve">Tablica </w:t>
      </w:r>
      <w:r w:rsidRPr="00A45499">
        <w:rPr>
          <w:rFonts w:asciiTheme="minorHAnsi" w:hAnsiTheme="minorHAnsi" w:cstheme="minorHAnsi"/>
          <w:color w:val="000000" w:themeColor="text1"/>
          <w:sz w:val="22"/>
          <w:szCs w:val="22"/>
        </w:rPr>
        <w:fldChar w:fldCharType="begin"/>
      </w:r>
      <w:r w:rsidRPr="00A45499">
        <w:rPr>
          <w:rFonts w:asciiTheme="minorHAnsi" w:hAnsiTheme="minorHAnsi" w:cstheme="minorHAnsi"/>
          <w:color w:val="000000" w:themeColor="text1"/>
          <w:sz w:val="22"/>
          <w:szCs w:val="22"/>
        </w:rPr>
        <w:instrText xml:space="preserve"> SEQ Tablica \* ARABIC </w:instrText>
      </w:r>
      <w:r w:rsidRPr="00A45499">
        <w:rPr>
          <w:rFonts w:asciiTheme="minorHAnsi" w:hAnsiTheme="minorHAnsi" w:cstheme="minorHAnsi"/>
          <w:color w:val="000000" w:themeColor="text1"/>
          <w:sz w:val="22"/>
          <w:szCs w:val="22"/>
        </w:rPr>
        <w:fldChar w:fldCharType="separate"/>
      </w:r>
      <w:r w:rsidR="009B44B9">
        <w:rPr>
          <w:rFonts w:asciiTheme="minorHAnsi" w:hAnsiTheme="minorHAnsi" w:cstheme="minorHAnsi"/>
          <w:noProof/>
          <w:color w:val="000000" w:themeColor="text1"/>
          <w:sz w:val="22"/>
          <w:szCs w:val="22"/>
        </w:rPr>
        <w:t>4</w:t>
      </w:r>
      <w:r w:rsidRPr="00A45499">
        <w:rPr>
          <w:rFonts w:asciiTheme="minorHAnsi" w:hAnsiTheme="minorHAnsi" w:cstheme="minorHAnsi"/>
          <w:color w:val="000000" w:themeColor="text1"/>
          <w:sz w:val="22"/>
          <w:szCs w:val="22"/>
        </w:rPr>
        <w:fldChar w:fldCharType="end"/>
      </w:r>
      <w:r w:rsidRPr="00A45499">
        <w:rPr>
          <w:rFonts w:asciiTheme="minorHAnsi" w:hAnsiTheme="minorHAnsi" w:cstheme="minorHAnsi"/>
          <w:color w:val="000000" w:themeColor="text1"/>
          <w:sz w:val="22"/>
          <w:szCs w:val="22"/>
        </w:rPr>
        <w:t xml:space="preserve"> Plan nekretnina za kupnju</w:t>
      </w:r>
    </w:p>
    <w:tbl>
      <w:tblPr>
        <w:tblStyle w:val="Reetkatablice"/>
        <w:tblW w:w="0" w:type="auto"/>
        <w:jc w:val="center"/>
        <w:tblLook w:val="04A0" w:firstRow="1" w:lastRow="0" w:firstColumn="1" w:lastColumn="0" w:noHBand="0" w:noVBand="1"/>
      </w:tblPr>
      <w:tblGrid>
        <w:gridCol w:w="2405"/>
        <w:gridCol w:w="1418"/>
        <w:gridCol w:w="2976"/>
      </w:tblGrid>
      <w:tr w:rsidR="00A45499" w:rsidRPr="00073905" w14:paraId="1B664EA5" w14:textId="77777777" w:rsidTr="00A45499">
        <w:trPr>
          <w:trHeight w:val="219"/>
          <w:jc w:val="center"/>
        </w:trPr>
        <w:tc>
          <w:tcPr>
            <w:tcW w:w="2405" w:type="dxa"/>
            <w:shd w:val="clear" w:color="auto" w:fill="808080" w:themeFill="background1" w:themeFillShade="80"/>
            <w:vAlign w:val="center"/>
          </w:tcPr>
          <w:p w14:paraId="72103A3F" w14:textId="77777777" w:rsidR="00A45499" w:rsidRPr="00073905" w:rsidRDefault="00A45499" w:rsidP="00A45499">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8" w:type="dxa"/>
            <w:shd w:val="clear" w:color="auto" w:fill="808080" w:themeFill="background1" w:themeFillShade="80"/>
            <w:vAlign w:val="center"/>
          </w:tcPr>
          <w:p w14:paraId="7397785F" w14:textId="77777777" w:rsidR="00A45499" w:rsidRPr="00073905" w:rsidRDefault="00A45499" w:rsidP="00A45499">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zk. ul.</w:t>
            </w:r>
          </w:p>
        </w:tc>
        <w:tc>
          <w:tcPr>
            <w:tcW w:w="2976" w:type="dxa"/>
            <w:shd w:val="clear" w:color="auto" w:fill="808080" w:themeFill="background1" w:themeFillShade="80"/>
            <w:vAlign w:val="center"/>
          </w:tcPr>
          <w:p w14:paraId="14F1CD86" w14:textId="77777777" w:rsidR="00A45499" w:rsidRPr="00073905" w:rsidRDefault="00A45499" w:rsidP="00A45499">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Katastarska općina</w:t>
            </w:r>
          </w:p>
        </w:tc>
      </w:tr>
      <w:tr w:rsidR="00A45499" w:rsidRPr="00073905" w14:paraId="451E06C6" w14:textId="77777777" w:rsidTr="00A45499">
        <w:trPr>
          <w:jc w:val="center"/>
        </w:trPr>
        <w:tc>
          <w:tcPr>
            <w:tcW w:w="2405" w:type="dxa"/>
            <w:vAlign w:val="center"/>
          </w:tcPr>
          <w:p w14:paraId="3EE3D5ED" w14:textId="6C7786A4" w:rsidR="00A45499" w:rsidRPr="00073905" w:rsidRDefault="00303BA5" w:rsidP="00BC767B">
            <w:pPr>
              <w:spacing w:line="276" w:lineRule="auto"/>
              <w:contextualSpacing/>
              <w:jc w:val="center"/>
              <w:rPr>
                <w:rFonts w:ascii="Arial" w:hAnsi="Arial" w:cs="Arial"/>
                <w:sz w:val="20"/>
                <w:szCs w:val="20"/>
              </w:rPr>
            </w:pPr>
            <w:r>
              <w:rPr>
                <w:rFonts w:ascii="Arial" w:hAnsi="Arial" w:cs="Arial"/>
                <w:sz w:val="20"/>
                <w:szCs w:val="20"/>
              </w:rPr>
              <w:t>292</w:t>
            </w:r>
          </w:p>
        </w:tc>
        <w:tc>
          <w:tcPr>
            <w:tcW w:w="1418" w:type="dxa"/>
            <w:vAlign w:val="center"/>
          </w:tcPr>
          <w:p w14:paraId="4592B199" w14:textId="7175209E" w:rsidR="00A45499" w:rsidRPr="00073905" w:rsidRDefault="00303BA5" w:rsidP="00303BA5">
            <w:pPr>
              <w:pStyle w:val="StandardWeb"/>
              <w:jc w:val="center"/>
              <w:rPr>
                <w:rFonts w:ascii="Arial" w:hAnsi="Arial" w:cs="Arial"/>
                <w:sz w:val="20"/>
                <w:szCs w:val="20"/>
              </w:rPr>
            </w:pPr>
            <w:r>
              <w:rPr>
                <w:rFonts w:ascii="Arial" w:hAnsi="Arial" w:cs="Arial"/>
                <w:sz w:val="20"/>
                <w:szCs w:val="20"/>
              </w:rPr>
              <w:t>171</w:t>
            </w:r>
          </w:p>
        </w:tc>
        <w:tc>
          <w:tcPr>
            <w:tcW w:w="2976" w:type="dxa"/>
            <w:vAlign w:val="center"/>
          </w:tcPr>
          <w:p w14:paraId="27B425E2" w14:textId="4D5B97A7" w:rsidR="00A45499" w:rsidRPr="00073905" w:rsidRDefault="00303BA5" w:rsidP="00BC767B">
            <w:pPr>
              <w:pStyle w:val="StandardWeb"/>
              <w:jc w:val="center"/>
              <w:rPr>
                <w:rFonts w:ascii="Arial" w:hAnsi="Arial" w:cs="Arial"/>
                <w:sz w:val="20"/>
                <w:szCs w:val="20"/>
              </w:rPr>
            </w:pPr>
            <w:r>
              <w:rPr>
                <w:rFonts w:ascii="Arial" w:hAnsi="Arial" w:cs="Arial"/>
                <w:sz w:val="20"/>
                <w:szCs w:val="20"/>
              </w:rPr>
              <w:t>Nurkovac</w:t>
            </w:r>
          </w:p>
        </w:tc>
      </w:tr>
      <w:tr w:rsidR="00303BA5" w:rsidRPr="00073905" w14:paraId="732A8E54" w14:textId="77777777" w:rsidTr="00A45499">
        <w:trPr>
          <w:jc w:val="center"/>
        </w:trPr>
        <w:tc>
          <w:tcPr>
            <w:tcW w:w="2405" w:type="dxa"/>
            <w:vAlign w:val="center"/>
          </w:tcPr>
          <w:p w14:paraId="5DEF95CC" w14:textId="42676E4A" w:rsidR="00303BA5" w:rsidRDefault="00303BA5" w:rsidP="00303BA5">
            <w:pPr>
              <w:spacing w:line="276" w:lineRule="auto"/>
              <w:contextualSpacing/>
              <w:jc w:val="center"/>
              <w:rPr>
                <w:rFonts w:ascii="Arial" w:hAnsi="Arial" w:cs="Arial"/>
                <w:sz w:val="20"/>
                <w:szCs w:val="20"/>
              </w:rPr>
            </w:pPr>
            <w:r>
              <w:rPr>
                <w:rFonts w:ascii="Arial" w:hAnsi="Arial" w:cs="Arial"/>
                <w:sz w:val="20"/>
                <w:szCs w:val="20"/>
              </w:rPr>
              <w:t>295</w:t>
            </w:r>
          </w:p>
        </w:tc>
        <w:tc>
          <w:tcPr>
            <w:tcW w:w="1418" w:type="dxa"/>
            <w:vAlign w:val="center"/>
          </w:tcPr>
          <w:p w14:paraId="4B529AE2" w14:textId="14FED1E5" w:rsidR="00303BA5" w:rsidRDefault="00303BA5" w:rsidP="00303BA5">
            <w:pPr>
              <w:pStyle w:val="StandardWeb"/>
              <w:jc w:val="center"/>
              <w:rPr>
                <w:rFonts w:ascii="Arial" w:hAnsi="Arial" w:cs="Arial"/>
                <w:sz w:val="20"/>
                <w:szCs w:val="20"/>
              </w:rPr>
            </w:pPr>
            <w:r>
              <w:rPr>
                <w:rFonts w:ascii="Arial" w:hAnsi="Arial" w:cs="Arial"/>
                <w:sz w:val="20"/>
                <w:szCs w:val="20"/>
              </w:rPr>
              <w:t>277</w:t>
            </w:r>
          </w:p>
        </w:tc>
        <w:tc>
          <w:tcPr>
            <w:tcW w:w="2976" w:type="dxa"/>
            <w:vAlign w:val="center"/>
          </w:tcPr>
          <w:p w14:paraId="3B0CBFE5" w14:textId="0EC6FCD6" w:rsidR="00303BA5" w:rsidRDefault="00303BA5" w:rsidP="00303BA5">
            <w:pPr>
              <w:pStyle w:val="StandardWeb"/>
              <w:jc w:val="center"/>
              <w:rPr>
                <w:rFonts w:ascii="Arial" w:hAnsi="Arial" w:cs="Arial"/>
                <w:sz w:val="20"/>
                <w:szCs w:val="20"/>
              </w:rPr>
            </w:pPr>
            <w:r>
              <w:rPr>
                <w:rFonts w:ascii="Arial" w:hAnsi="Arial" w:cs="Arial"/>
                <w:sz w:val="20"/>
                <w:szCs w:val="20"/>
              </w:rPr>
              <w:t>Nurkovac</w:t>
            </w:r>
          </w:p>
        </w:tc>
      </w:tr>
      <w:tr w:rsidR="00A45499" w:rsidRPr="00073905" w14:paraId="108D1231" w14:textId="77777777" w:rsidTr="00A45499">
        <w:trPr>
          <w:jc w:val="center"/>
        </w:trPr>
        <w:tc>
          <w:tcPr>
            <w:tcW w:w="2405" w:type="dxa"/>
            <w:vAlign w:val="center"/>
          </w:tcPr>
          <w:p w14:paraId="2BF6B232" w14:textId="0DCDFF4F" w:rsidR="00A45499" w:rsidRPr="00073905" w:rsidRDefault="00303BA5" w:rsidP="00BC767B">
            <w:pPr>
              <w:spacing w:line="276" w:lineRule="auto"/>
              <w:contextualSpacing/>
              <w:jc w:val="center"/>
              <w:rPr>
                <w:rFonts w:ascii="Arial" w:hAnsi="Arial" w:cs="Arial"/>
                <w:sz w:val="20"/>
                <w:szCs w:val="20"/>
              </w:rPr>
            </w:pPr>
            <w:r>
              <w:rPr>
                <w:rFonts w:ascii="Arial" w:hAnsi="Arial" w:cs="Arial"/>
                <w:sz w:val="20"/>
                <w:szCs w:val="20"/>
              </w:rPr>
              <w:t>296</w:t>
            </w:r>
          </w:p>
        </w:tc>
        <w:tc>
          <w:tcPr>
            <w:tcW w:w="1418" w:type="dxa"/>
            <w:vAlign w:val="center"/>
          </w:tcPr>
          <w:p w14:paraId="321F00F5" w14:textId="400622B0" w:rsidR="00A45499" w:rsidRPr="00073905" w:rsidRDefault="00303BA5" w:rsidP="00303BA5">
            <w:pPr>
              <w:pStyle w:val="StandardWeb"/>
              <w:jc w:val="center"/>
              <w:rPr>
                <w:rFonts w:ascii="Arial" w:hAnsi="Arial" w:cs="Arial"/>
                <w:sz w:val="20"/>
                <w:szCs w:val="20"/>
              </w:rPr>
            </w:pPr>
            <w:r>
              <w:rPr>
                <w:rFonts w:ascii="Arial" w:hAnsi="Arial" w:cs="Arial"/>
                <w:sz w:val="20"/>
                <w:szCs w:val="20"/>
              </w:rPr>
              <w:t>155</w:t>
            </w:r>
          </w:p>
        </w:tc>
        <w:tc>
          <w:tcPr>
            <w:tcW w:w="2976" w:type="dxa"/>
            <w:vAlign w:val="center"/>
          </w:tcPr>
          <w:p w14:paraId="6A7473D8" w14:textId="674AA500" w:rsidR="00A45499" w:rsidRPr="00073905" w:rsidRDefault="00303BA5" w:rsidP="00BC767B">
            <w:pPr>
              <w:pStyle w:val="StandardWeb"/>
              <w:jc w:val="center"/>
              <w:rPr>
                <w:rFonts w:ascii="Arial" w:hAnsi="Arial" w:cs="Arial"/>
                <w:sz w:val="20"/>
                <w:szCs w:val="20"/>
              </w:rPr>
            </w:pPr>
            <w:r>
              <w:rPr>
                <w:rFonts w:ascii="Arial" w:hAnsi="Arial" w:cs="Arial"/>
                <w:sz w:val="20"/>
                <w:szCs w:val="20"/>
              </w:rPr>
              <w:t>Nurkovac</w:t>
            </w:r>
          </w:p>
        </w:tc>
      </w:tr>
      <w:tr w:rsidR="00303BA5" w:rsidRPr="00073905" w14:paraId="3E473A79" w14:textId="77777777" w:rsidTr="00A45499">
        <w:trPr>
          <w:jc w:val="center"/>
        </w:trPr>
        <w:tc>
          <w:tcPr>
            <w:tcW w:w="2405" w:type="dxa"/>
            <w:vAlign w:val="center"/>
          </w:tcPr>
          <w:p w14:paraId="583332A4" w14:textId="15F9BF57" w:rsidR="00303BA5" w:rsidRDefault="00303BA5" w:rsidP="00BC767B">
            <w:pPr>
              <w:spacing w:line="276" w:lineRule="auto"/>
              <w:contextualSpacing/>
              <w:jc w:val="center"/>
              <w:rPr>
                <w:rFonts w:ascii="Arial" w:hAnsi="Arial" w:cs="Arial"/>
                <w:sz w:val="20"/>
                <w:szCs w:val="20"/>
              </w:rPr>
            </w:pPr>
            <w:r>
              <w:rPr>
                <w:rFonts w:ascii="Arial" w:hAnsi="Arial" w:cs="Arial"/>
                <w:sz w:val="20"/>
                <w:szCs w:val="20"/>
              </w:rPr>
              <w:t>297</w:t>
            </w:r>
          </w:p>
        </w:tc>
        <w:tc>
          <w:tcPr>
            <w:tcW w:w="1418" w:type="dxa"/>
            <w:vAlign w:val="center"/>
          </w:tcPr>
          <w:p w14:paraId="3F2AA6C7" w14:textId="62AC4AF9" w:rsidR="00303BA5" w:rsidRDefault="0092337E" w:rsidP="00303BA5">
            <w:pPr>
              <w:pStyle w:val="StandardWeb"/>
              <w:jc w:val="center"/>
              <w:rPr>
                <w:rFonts w:ascii="Arial" w:hAnsi="Arial" w:cs="Arial"/>
                <w:sz w:val="20"/>
                <w:szCs w:val="20"/>
              </w:rPr>
            </w:pPr>
            <w:r>
              <w:rPr>
                <w:rFonts w:ascii="Arial" w:hAnsi="Arial" w:cs="Arial"/>
                <w:sz w:val="20"/>
                <w:szCs w:val="20"/>
              </w:rPr>
              <w:t>2</w:t>
            </w:r>
          </w:p>
        </w:tc>
        <w:tc>
          <w:tcPr>
            <w:tcW w:w="2976" w:type="dxa"/>
            <w:vAlign w:val="center"/>
          </w:tcPr>
          <w:p w14:paraId="624CFB08" w14:textId="58363BF8" w:rsidR="00303BA5" w:rsidRDefault="0092337E" w:rsidP="00BC767B">
            <w:pPr>
              <w:pStyle w:val="StandardWeb"/>
              <w:jc w:val="center"/>
              <w:rPr>
                <w:rFonts w:ascii="Arial" w:hAnsi="Arial" w:cs="Arial"/>
                <w:sz w:val="20"/>
                <w:szCs w:val="20"/>
              </w:rPr>
            </w:pPr>
            <w:r>
              <w:rPr>
                <w:rFonts w:ascii="Arial" w:hAnsi="Arial" w:cs="Arial"/>
                <w:sz w:val="20"/>
                <w:szCs w:val="20"/>
              </w:rPr>
              <w:t>Nurkovac</w:t>
            </w:r>
          </w:p>
        </w:tc>
      </w:tr>
      <w:tr w:rsidR="00303BA5" w:rsidRPr="00073905" w14:paraId="5E3945C7" w14:textId="77777777" w:rsidTr="00A45499">
        <w:trPr>
          <w:jc w:val="center"/>
        </w:trPr>
        <w:tc>
          <w:tcPr>
            <w:tcW w:w="2405" w:type="dxa"/>
            <w:vAlign w:val="center"/>
          </w:tcPr>
          <w:p w14:paraId="05DD96A5" w14:textId="38DF8661" w:rsidR="00303BA5" w:rsidRDefault="00303BA5" w:rsidP="00BC767B">
            <w:pPr>
              <w:spacing w:line="276" w:lineRule="auto"/>
              <w:contextualSpacing/>
              <w:jc w:val="center"/>
              <w:rPr>
                <w:rFonts w:ascii="Arial" w:hAnsi="Arial" w:cs="Arial"/>
                <w:sz w:val="20"/>
                <w:szCs w:val="20"/>
              </w:rPr>
            </w:pPr>
            <w:r>
              <w:rPr>
                <w:rFonts w:ascii="Arial" w:hAnsi="Arial" w:cs="Arial"/>
                <w:sz w:val="20"/>
                <w:szCs w:val="20"/>
              </w:rPr>
              <w:t>298</w:t>
            </w:r>
          </w:p>
        </w:tc>
        <w:tc>
          <w:tcPr>
            <w:tcW w:w="1418" w:type="dxa"/>
            <w:vAlign w:val="center"/>
          </w:tcPr>
          <w:p w14:paraId="20E8F04A" w14:textId="51FD06BE" w:rsidR="00303BA5" w:rsidRDefault="0092337E" w:rsidP="00303BA5">
            <w:pPr>
              <w:pStyle w:val="StandardWeb"/>
              <w:jc w:val="center"/>
              <w:rPr>
                <w:rFonts w:ascii="Arial" w:hAnsi="Arial" w:cs="Arial"/>
                <w:sz w:val="20"/>
                <w:szCs w:val="20"/>
              </w:rPr>
            </w:pPr>
            <w:r>
              <w:rPr>
                <w:rFonts w:ascii="Arial" w:hAnsi="Arial" w:cs="Arial"/>
                <w:sz w:val="20"/>
                <w:szCs w:val="20"/>
              </w:rPr>
              <w:t>2</w:t>
            </w:r>
          </w:p>
        </w:tc>
        <w:tc>
          <w:tcPr>
            <w:tcW w:w="2976" w:type="dxa"/>
            <w:vAlign w:val="center"/>
          </w:tcPr>
          <w:p w14:paraId="23571124" w14:textId="4F285117" w:rsidR="00303BA5" w:rsidRDefault="0092337E" w:rsidP="00BC767B">
            <w:pPr>
              <w:pStyle w:val="StandardWeb"/>
              <w:jc w:val="center"/>
              <w:rPr>
                <w:rFonts w:ascii="Arial" w:hAnsi="Arial" w:cs="Arial"/>
                <w:sz w:val="20"/>
                <w:szCs w:val="20"/>
              </w:rPr>
            </w:pPr>
            <w:r>
              <w:rPr>
                <w:rFonts w:ascii="Arial" w:hAnsi="Arial" w:cs="Arial"/>
                <w:sz w:val="20"/>
                <w:szCs w:val="20"/>
              </w:rPr>
              <w:t>Nurkovac</w:t>
            </w:r>
          </w:p>
        </w:tc>
      </w:tr>
      <w:tr w:rsidR="00A45499" w:rsidRPr="00073905" w14:paraId="202A1458" w14:textId="77777777" w:rsidTr="00A45499">
        <w:trPr>
          <w:jc w:val="center"/>
        </w:trPr>
        <w:tc>
          <w:tcPr>
            <w:tcW w:w="2405" w:type="dxa"/>
            <w:vAlign w:val="center"/>
          </w:tcPr>
          <w:p w14:paraId="16BE3D12" w14:textId="013AF8A9" w:rsidR="00A45499" w:rsidRPr="00073905" w:rsidRDefault="00303BA5" w:rsidP="00BC767B">
            <w:pPr>
              <w:spacing w:line="276" w:lineRule="auto"/>
              <w:contextualSpacing/>
              <w:jc w:val="center"/>
              <w:rPr>
                <w:rFonts w:ascii="Arial" w:hAnsi="Arial" w:cs="Arial"/>
                <w:sz w:val="20"/>
                <w:szCs w:val="20"/>
              </w:rPr>
            </w:pPr>
            <w:r>
              <w:rPr>
                <w:rFonts w:ascii="Arial" w:hAnsi="Arial" w:cs="Arial"/>
                <w:sz w:val="20"/>
                <w:szCs w:val="20"/>
              </w:rPr>
              <w:t>1875</w:t>
            </w:r>
          </w:p>
        </w:tc>
        <w:tc>
          <w:tcPr>
            <w:tcW w:w="1418" w:type="dxa"/>
            <w:vAlign w:val="center"/>
          </w:tcPr>
          <w:p w14:paraId="1B3989FF" w14:textId="14306615" w:rsidR="00A45499" w:rsidRPr="00073905" w:rsidRDefault="00303BA5" w:rsidP="00303BA5">
            <w:pPr>
              <w:pStyle w:val="StandardWeb"/>
              <w:jc w:val="center"/>
              <w:rPr>
                <w:rFonts w:ascii="Arial" w:hAnsi="Arial" w:cs="Arial"/>
                <w:sz w:val="20"/>
                <w:szCs w:val="20"/>
              </w:rPr>
            </w:pPr>
            <w:r>
              <w:rPr>
                <w:rFonts w:ascii="Arial" w:hAnsi="Arial" w:cs="Arial"/>
                <w:sz w:val="20"/>
                <w:szCs w:val="20"/>
              </w:rPr>
              <w:t>31</w:t>
            </w:r>
          </w:p>
        </w:tc>
        <w:tc>
          <w:tcPr>
            <w:tcW w:w="2976" w:type="dxa"/>
            <w:vAlign w:val="center"/>
          </w:tcPr>
          <w:p w14:paraId="096FC6CB" w14:textId="036BACA5" w:rsidR="00A45499" w:rsidRPr="00073905" w:rsidRDefault="00303BA5" w:rsidP="00BC767B">
            <w:pPr>
              <w:pStyle w:val="StandardWeb"/>
              <w:jc w:val="center"/>
              <w:rPr>
                <w:rFonts w:ascii="Arial" w:hAnsi="Arial" w:cs="Arial"/>
                <w:sz w:val="20"/>
                <w:szCs w:val="20"/>
              </w:rPr>
            </w:pPr>
            <w:r>
              <w:rPr>
                <w:rFonts w:ascii="Arial" w:hAnsi="Arial" w:cs="Arial"/>
                <w:sz w:val="20"/>
                <w:szCs w:val="20"/>
              </w:rPr>
              <w:t>Vilić Selo</w:t>
            </w:r>
          </w:p>
        </w:tc>
      </w:tr>
    </w:tbl>
    <w:p w14:paraId="4EBB3D86" w14:textId="77777777" w:rsidR="002F6420" w:rsidRDefault="00A45499" w:rsidP="0069607A">
      <w:pPr>
        <w:jc w:val="center"/>
        <w:rPr>
          <w:rFonts w:ascii="Arial" w:hAnsi="Arial" w:cs="Arial"/>
          <w:i/>
          <w:sz w:val="20"/>
          <w:szCs w:val="20"/>
        </w:rPr>
      </w:pPr>
      <w:r>
        <w:rPr>
          <w:rFonts w:ascii="Arial" w:hAnsi="Arial" w:cs="Arial"/>
          <w:i/>
          <w:sz w:val="20"/>
          <w:szCs w:val="20"/>
        </w:rPr>
        <w:t xml:space="preserve">Izvor: Općina </w:t>
      </w:r>
      <w:r w:rsidR="00AF420E">
        <w:rPr>
          <w:rFonts w:ascii="Arial" w:hAnsi="Arial" w:cs="Arial"/>
          <w:i/>
          <w:sz w:val="20"/>
          <w:szCs w:val="20"/>
        </w:rPr>
        <w:t>Brestovac</w:t>
      </w:r>
    </w:p>
    <w:p w14:paraId="0034277C" w14:textId="77777777" w:rsidR="001C747C" w:rsidRDefault="001C747C" w:rsidP="00F63452">
      <w:pPr>
        <w:rPr>
          <w:rFonts w:ascii="Arial" w:hAnsi="Arial" w:cs="Arial"/>
          <w:i/>
          <w:sz w:val="20"/>
          <w:szCs w:val="20"/>
        </w:rPr>
      </w:pPr>
    </w:p>
    <w:p w14:paraId="6BDB5F71" w14:textId="77777777" w:rsidR="00A56E68" w:rsidRDefault="00A56E68" w:rsidP="00F63452">
      <w:pPr>
        <w:rPr>
          <w:rFonts w:ascii="Arial" w:hAnsi="Arial" w:cs="Arial"/>
          <w:i/>
          <w:sz w:val="20"/>
          <w:szCs w:val="20"/>
        </w:rPr>
      </w:pPr>
    </w:p>
    <w:p w14:paraId="59E95003" w14:textId="77777777" w:rsidR="00A56E68" w:rsidRDefault="00A56E68" w:rsidP="00F63452">
      <w:pPr>
        <w:rPr>
          <w:rFonts w:ascii="Arial" w:hAnsi="Arial" w:cs="Arial"/>
          <w:i/>
          <w:sz w:val="20"/>
          <w:szCs w:val="20"/>
        </w:rPr>
      </w:pPr>
    </w:p>
    <w:p w14:paraId="66AF62C5" w14:textId="77777777" w:rsidR="00A56E68" w:rsidRDefault="00A56E68" w:rsidP="00F63452">
      <w:pPr>
        <w:rPr>
          <w:rFonts w:ascii="Arial" w:hAnsi="Arial" w:cs="Arial"/>
          <w:i/>
          <w:sz w:val="20"/>
          <w:szCs w:val="20"/>
        </w:rPr>
      </w:pPr>
    </w:p>
    <w:p w14:paraId="716D1E0B" w14:textId="77777777" w:rsidR="00A56E68" w:rsidRDefault="00A56E68" w:rsidP="00F63452">
      <w:pPr>
        <w:rPr>
          <w:rFonts w:ascii="Arial" w:hAnsi="Arial" w:cs="Arial"/>
          <w:i/>
          <w:sz w:val="20"/>
          <w:szCs w:val="20"/>
        </w:rPr>
      </w:pPr>
    </w:p>
    <w:p w14:paraId="02267D38" w14:textId="77777777" w:rsidR="00A56E68" w:rsidRDefault="00A56E68" w:rsidP="00F63452">
      <w:pPr>
        <w:rPr>
          <w:rFonts w:ascii="Arial" w:hAnsi="Arial" w:cs="Arial"/>
          <w:i/>
          <w:sz w:val="20"/>
          <w:szCs w:val="20"/>
        </w:rPr>
      </w:pPr>
    </w:p>
    <w:p w14:paraId="199E6C24" w14:textId="77777777" w:rsidR="00A56E68" w:rsidRDefault="00A56E68" w:rsidP="00F63452">
      <w:pPr>
        <w:rPr>
          <w:rFonts w:ascii="Arial" w:hAnsi="Arial" w:cs="Arial"/>
          <w:i/>
          <w:sz w:val="20"/>
          <w:szCs w:val="20"/>
        </w:rPr>
      </w:pPr>
    </w:p>
    <w:p w14:paraId="6DA76DA8" w14:textId="77777777" w:rsidR="00A56E68" w:rsidRDefault="00A56E68" w:rsidP="00F63452">
      <w:pPr>
        <w:rPr>
          <w:rFonts w:ascii="Arial" w:hAnsi="Arial" w:cs="Arial"/>
          <w:i/>
          <w:sz w:val="20"/>
          <w:szCs w:val="20"/>
        </w:rPr>
      </w:pPr>
    </w:p>
    <w:p w14:paraId="4B26A8F0" w14:textId="77777777" w:rsidR="00A56E68" w:rsidRDefault="00A56E68" w:rsidP="00F63452">
      <w:pPr>
        <w:rPr>
          <w:rFonts w:ascii="Arial" w:hAnsi="Arial" w:cs="Arial"/>
          <w:i/>
          <w:sz w:val="20"/>
          <w:szCs w:val="20"/>
        </w:rPr>
      </w:pPr>
    </w:p>
    <w:p w14:paraId="252BD009" w14:textId="77777777" w:rsidR="00A56E68" w:rsidRDefault="00A56E68" w:rsidP="00F63452">
      <w:pPr>
        <w:rPr>
          <w:rFonts w:ascii="Arial" w:hAnsi="Arial" w:cs="Arial"/>
          <w:i/>
          <w:sz w:val="20"/>
          <w:szCs w:val="20"/>
        </w:rPr>
      </w:pPr>
    </w:p>
    <w:p w14:paraId="1CD8C2BD" w14:textId="77777777" w:rsidR="00A56E68" w:rsidRDefault="00A56E68" w:rsidP="00F63452">
      <w:pPr>
        <w:rPr>
          <w:rFonts w:ascii="Arial" w:hAnsi="Arial" w:cs="Arial"/>
          <w:i/>
          <w:sz w:val="20"/>
          <w:szCs w:val="20"/>
        </w:rPr>
      </w:pPr>
    </w:p>
    <w:p w14:paraId="42B37B7E" w14:textId="77777777" w:rsidR="00A56E68" w:rsidRDefault="00A56E68" w:rsidP="00F63452">
      <w:pPr>
        <w:rPr>
          <w:rFonts w:ascii="Arial" w:hAnsi="Arial" w:cs="Arial"/>
          <w:i/>
          <w:sz w:val="20"/>
          <w:szCs w:val="20"/>
        </w:rPr>
      </w:pPr>
    </w:p>
    <w:p w14:paraId="7A955867" w14:textId="77777777" w:rsidR="00A56E68" w:rsidRDefault="00A56E68" w:rsidP="00F63452">
      <w:pPr>
        <w:rPr>
          <w:rFonts w:ascii="Arial" w:hAnsi="Arial" w:cs="Arial"/>
          <w:i/>
          <w:sz w:val="20"/>
          <w:szCs w:val="20"/>
        </w:rPr>
      </w:pPr>
    </w:p>
    <w:p w14:paraId="4E6D5A22" w14:textId="77777777" w:rsidR="00A56E68" w:rsidRPr="0069607A" w:rsidRDefault="00A56E68" w:rsidP="00F63452">
      <w:pPr>
        <w:rPr>
          <w:rFonts w:ascii="Arial" w:hAnsi="Arial" w:cs="Arial"/>
          <w:i/>
          <w:sz w:val="20"/>
          <w:szCs w:val="20"/>
        </w:rPr>
      </w:pPr>
    </w:p>
    <w:p w14:paraId="5427A7C9" w14:textId="77777777" w:rsidR="00973A50" w:rsidRPr="00753DD7" w:rsidRDefault="00E2275A" w:rsidP="0045235A">
      <w:pPr>
        <w:pStyle w:val="Naslov1"/>
        <w:jc w:val="center"/>
        <w:rPr>
          <w:rFonts w:ascii="Arial" w:hAnsi="Arial" w:cs="Arial"/>
        </w:rPr>
      </w:pPr>
      <w:r w:rsidRPr="00753DD7">
        <w:rPr>
          <w:rFonts w:ascii="Arial" w:hAnsi="Arial" w:cs="Arial"/>
        </w:rPr>
        <w:t>PLAN PROVOĐENJA POSTUPAKA PROCJENE IMOVINE U VLASNIŠT</w:t>
      </w:r>
      <w:bookmarkStart w:id="1" w:name="anchor-32-anchor"/>
      <w:bookmarkEnd w:id="1"/>
      <w:r w:rsidRPr="00753DD7">
        <w:rPr>
          <w:rFonts w:ascii="Arial" w:hAnsi="Arial" w:cs="Arial"/>
        </w:rPr>
        <w:t xml:space="preserve">VU </w:t>
      </w:r>
      <w:r w:rsidR="009E0496" w:rsidRPr="00753DD7">
        <w:rPr>
          <w:rFonts w:ascii="Arial" w:hAnsi="Arial" w:cs="Arial"/>
        </w:rPr>
        <w:t xml:space="preserve">OPĆINE </w:t>
      </w:r>
      <w:r w:rsidR="00AF420E">
        <w:rPr>
          <w:rFonts w:ascii="Arial" w:hAnsi="Arial" w:cs="Arial"/>
        </w:rPr>
        <w:t>BRESTOVAC</w:t>
      </w:r>
    </w:p>
    <w:p w14:paraId="105CB745" w14:textId="77777777" w:rsidR="009706DC" w:rsidRDefault="009706DC" w:rsidP="009706DC">
      <w:pPr>
        <w:rPr>
          <w:rFonts w:ascii="Arial" w:hAnsi="Arial" w:cs="Arial"/>
          <w:color w:val="000000" w:themeColor="text1"/>
          <w:lang w:eastAsia="en-US"/>
        </w:rPr>
      </w:pPr>
    </w:p>
    <w:p w14:paraId="4FEF7F19" w14:textId="77777777" w:rsidR="0048276C" w:rsidRPr="00761A58" w:rsidRDefault="0048276C" w:rsidP="0048276C">
      <w:pPr>
        <w:spacing w:line="276" w:lineRule="auto"/>
        <w:jc w:val="both"/>
        <w:rPr>
          <w:rFonts w:ascii="Arial" w:eastAsiaTheme="minorEastAsia" w:hAnsi="Arial" w:cs="Arial"/>
        </w:rPr>
      </w:pPr>
      <w:r w:rsidRPr="00761A58">
        <w:rPr>
          <w:rFonts w:ascii="Arial" w:eastAsiaTheme="minorEastAsia" w:hAnsi="Arial" w:cs="Arial"/>
        </w:rPr>
        <w:t>Procjena vrijednosti nekretnina u Republici Hrvatskoj regulirana je Zakonom o procjeni vrijednosti nekretnina (</w:t>
      </w:r>
      <w:r w:rsidR="00A36474">
        <w:rPr>
          <w:rFonts w:ascii="Arial" w:eastAsiaTheme="minorEastAsia" w:hAnsi="Arial" w:cs="Arial"/>
        </w:rPr>
        <w:t>„</w:t>
      </w:r>
      <w:r w:rsidRPr="00761A58">
        <w:rPr>
          <w:rFonts w:ascii="Arial" w:eastAsiaTheme="minorEastAsia" w:hAnsi="Arial" w:cs="Arial"/>
        </w:rPr>
        <w:t>Narodne novine</w:t>
      </w:r>
      <w:r w:rsidR="00A36474">
        <w:rPr>
          <w:rFonts w:ascii="Arial" w:eastAsiaTheme="minorEastAsia" w:hAnsi="Arial" w:cs="Arial"/>
        </w:rPr>
        <w:t>“</w:t>
      </w:r>
      <w:r w:rsidRPr="00761A58">
        <w:rPr>
          <w:rFonts w:ascii="Arial" w:eastAsiaTheme="minorEastAsia" w:hAnsi="Arial" w:cs="Arial"/>
        </w:rPr>
        <w:t xml:space="preserv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Procjenu vrijednosti nekretnine mogu vršiti jedino ovlaštene osobe: stalni sudski vještaci i stalni sudski procjenitelji. </w:t>
      </w:r>
    </w:p>
    <w:p w14:paraId="31EBC24B" w14:textId="77777777" w:rsidR="009706DC" w:rsidRDefault="009706DC" w:rsidP="001F62B1">
      <w:pPr>
        <w:spacing w:line="276" w:lineRule="auto"/>
        <w:jc w:val="both"/>
        <w:rPr>
          <w:rFonts w:ascii="Arial" w:hAnsi="Arial" w:cs="Arial"/>
          <w:color w:val="000000" w:themeColor="text1"/>
          <w:lang w:eastAsia="en-US"/>
        </w:rPr>
      </w:pPr>
    </w:p>
    <w:p w14:paraId="3C89736A" w14:textId="77777777" w:rsidR="004C7578" w:rsidRDefault="004C7578" w:rsidP="001F62B1">
      <w:pPr>
        <w:spacing w:line="276" w:lineRule="auto"/>
        <w:jc w:val="both"/>
        <w:rPr>
          <w:rFonts w:ascii="Arial" w:eastAsiaTheme="minorEastAsia" w:hAnsi="Arial" w:cs="Arial"/>
        </w:rPr>
      </w:pPr>
      <w:r>
        <w:rPr>
          <w:rFonts w:ascii="Arial" w:eastAsiaTheme="minorEastAsia" w:hAnsi="Arial" w:cs="Arial"/>
        </w:rPr>
        <w:t xml:space="preserve">Na nekretninama na kojima nije izvršena procjena vrijednosti vršit će se pojedinačna procjena  svih nekretnina od strane ovlaštenog Povjerenstva i na temelju procjembenih elaborata koje će izraditi ovlašteni procjenitelji. Podaci o nekretninama se neprestano usklađuju, unose se promjene vezano uz prodaju nekretnina, kupnju nekretnina, povrat imovine, izgradnju, upotrebu, ulaganja i sl. </w:t>
      </w:r>
    </w:p>
    <w:p w14:paraId="001D7DE2" w14:textId="77777777" w:rsidR="004C7578" w:rsidRDefault="004C7578" w:rsidP="001F62B1">
      <w:pPr>
        <w:spacing w:line="276" w:lineRule="auto"/>
        <w:jc w:val="both"/>
        <w:rPr>
          <w:rFonts w:ascii="Arial" w:eastAsiaTheme="minorEastAsia" w:hAnsi="Arial" w:cs="Arial"/>
        </w:rPr>
      </w:pPr>
    </w:p>
    <w:p w14:paraId="0672E873" w14:textId="77777777" w:rsidR="00443491" w:rsidRDefault="0048276C" w:rsidP="001F62B1">
      <w:pPr>
        <w:spacing w:line="276" w:lineRule="auto"/>
        <w:jc w:val="both"/>
        <w:rPr>
          <w:rFonts w:ascii="Arial" w:hAnsi="Arial" w:cs="Arial"/>
          <w:color w:val="000000" w:themeColor="text1"/>
          <w:lang w:eastAsia="en-US"/>
        </w:rPr>
      </w:pPr>
      <w:r w:rsidRPr="00761A58">
        <w:rPr>
          <w:rFonts w:ascii="Arial" w:eastAsiaTheme="minorEastAsia" w:hAnsi="Arial" w:cs="Arial"/>
        </w:rPr>
        <w:t>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w:t>
      </w:r>
    </w:p>
    <w:p w14:paraId="014C30BD" w14:textId="77777777" w:rsidR="00FD4675" w:rsidRDefault="00FD4675" w:rsidP="001F62B1">
      <w:pPr>
        <w:spacing w:line="276" w:lineRule="auto"/>
        <w:jc w:val="both"/>
        <w:rPr>
          <w:rFonts w:ascii="Arial" w:hAnsi="Arial" w:cs="Arial"/>
        </w:rPr>
      </w:pPr>
    </w:p>
    <w:p w14:paraId="62F683E8" w14:textId="77777777" w:rsidR="0048276C" w:rsidRPr="00496DB5" w:rsidRDefault="001C747C" w:rsidP="0048276C">
      <w:pPr>
        <w:spacing w:line="276" w:lineRule="auto"/>
        <w:jc w:val="both"/>
        <w:rPr>
          <w:rFonts w:ascii="Arial" w:hAnsi="Arial" w:cs="Arial"/>
          <w:color w:val="000000" w:themeColor="text1"/>
        </w:rPr>
      </w:pPr>
      <w:r w:rsidRPr="00496DB5">
        <w:rPr>
          <w:rFonts w:ascii="Arial" w:hAnsi="Arial" w:cs="Arial"/>
          <w:color w:val="000000" w:themeColor="text1"/>
        </w:rPr>
        <w:t>Strategijom upravljanja imovinom definirane</w:t>
      </w:r>
      <w:r w:rsidR="0048276C" w:rsidRPr="00496DB5">
        <w:rPr>
          <w:rFonts w:ascii="Arial" w:hAnsi="Arial" w:cs="Arial"/>
          <w:color w:val="000000" w:themeColor="text1"/>
        </w:rPr>
        <w:t xml:space="preserve"> s</w:t>
      </w:r>
      <w:r w:rsidRPr="00496DB5">
        <w:rPr>
          <w:rFonts w:ascii="Arial" w:hAnsi="Arial" w:cs="Arial"/>
          <w:color w:val="000000" w:themeColor="text1"/>
        </w:rPr>
        <w:t>u</w:t>
      </w:r>
      <w:r w:rsidR="0048276C" w:rsidRPr="00496DB5">
        <w:rPr>
          <w:rFonts w:ascii="Arial" w:hAnsi="Arial" w:cs="Arial"/>
          <w:color w:val="000000" w:themeColor="text1"/>
        </w:rPr>
        <w:t xml:space="preserve"> sljedeće smjernice za provođenja postupaka procjene imovine u vlasništvu Općine:</w:t>
      </w:r>
    </w:p>
    <w:p w14:paraId="262F4C9E" w14:textId="77777777" w:rsidR="0048276C" w:rsidRPr="00496DB5" w:rsidRDefault="0048276C" w:rsidP="00B571EF">
      <w:pPr>
        <w:pStyle w:val="Odlomakpopisa"/>
        <w:numPr>
          <w:ilvl w:val="0"/>
          <w:numId w:val="1"/>
        </w:numPr>
        <w:spacing w:line="276" w:lineRule="auto"/>
        <w:contextualSpacing/>
        <w:jc w:val="both"/>
        <w:rPr>
          <w:rFonts w:ascii="Arial" w:hAnsi="Arial" w:cs="Arial"/>
          <w:color w:val="000000" w:themeColor="text1"/>
          <w:lang w:eastAsia="en-US"/>
        </w:rPr>
      </w:pPr>
      <w:r w:rsidRPr="00496DB5">
        <w:rPr>
          <w:rFonts w:ascii="Arial" w:hAnsi="Arial" w:cs="Arial"/>
          <w:color w:val="000000" w:themeColor="text1"/>
          <w:lang w:eastAsia="en-US"/>
        </w:rPr>
        <w:t xml:space="preserve">procjenu potencijala imovine Općine </w:t>
      </w:r>
      <w:r w:rsidR="00AF420E" w:rsidRPr="00496DB5">
        <w:rPr>
          <w:rFonts w:ascii="Arial" w:hAnsi="Arial" w:cs="Arial"/>
          <w:color w:val="000000" w:themeColor="text1"/>
          <w:lang w:eastAsia="en-US"/>
        </w:rPr>
        <w:t>Brestovac</w:t>
      </w:r>
      <w:r w:rsidRPr="00496DB5">
        <w:rPr>
          <w:rFonts w:ascii="Arial" w:hAnsi="Arial" w:cs="Arial"/>
          <w:color w:val="000000" w:themeColor="text1"/>
          <w:lang w:eastAsia="en-US"/>
        </w:rPr>
        <w:t xml:space="preserve"> zasnivati na snimanju, popisu i ocjeni realnog stanja</w:t>
      </w:r>
    </w:p>
    <w:p w14:paraId="7F9B18E5" w14:textId="77777777" w:rsidR="00CC0EEB" w:rsidRPr="00496DB5" w:rsidRDefault="0048276C" w:rsidP="00B571EF">
      <w:pPr>
        <w:pStyle w:val="Odlomakpopisa"/>
        <w:numPr>
          <w:ilvl w:val="0"/>
          <w:numId w:val="1"/>
        </w:numPr>
        <w:rPr>
          <w:rFonts w:ascii="Arial" w:hAnsi="Arial" w:cs="Arial"/>
          <w:color w:val="000000" w:themeColor="text1"/>
          <w:lang w:eastAsia="en-US"/>
        </w:rPr>
      </w:pPr>
      <w:r w:rsidRPr="00496DB5">
        <w:rPr>
          <w:rFonts w:ascii="Arial" w:hAnsi="Arial" w:cs="Arial"/>
          <w:color w:val="000000" w:themeColor="text1"/>
          <w:lang w:eastAsia="en-US"/>
        </w:rPr>
        <w:t>uspostaviti jedinstven sustav i kriterije u procjeni vrijednosti pojedinog oblika imovine, kako bi se što transparentnije odredila njezina vrijednost</w:t>
      </w:r>
    </w:p>
    <w:p w14:paraId="7C16FEAD" w14:textId="77777777" w:rsidR="00B8598F" w:rsidRDefault="00B8598F" w:rsidP="001F62B1">
      <w:pPr>
        <w:spacing w:line="276" w:lineRule="auto"/>
        <w:jc w:val="both"/>
        <w:rPr>
          <w:rFonts w:ascii="Arial" w:hAnsi="Arial" w:cs="Arial"/>
        </w:rPr>
      </w:pPr>
    </w:p>
    <w:p w14:paraId="19352BDC" w14:textId="77777777" w:rsidR="001C747C" w:rsidRPr="001C747C" w:rsidRDefault="001C747C" w:rsidP="001C747C">
      <w:pPr>
        <w:spacing w:line="276" w:lineRule="auto"/>
        <w:jc w:val="both"/>
        <w:rPr>
          <w:rFonts w:ascii="Arial" w:hAnsi="Arial" w:cs="Arial"/>
        </w:rPr>
      </w:pPr>
      <w:r w:rsidRPr="001C747C">
        <w:rPr>
          <w:rFonts w:ascii="Arial" w:hAnsi="Arial" w:cs="Arial"/>
        </w:rPr>
        <w:t>Planom upravljanja imovinom definiraju se sljedeće smjernice za provođenje postupaka procjene imovine u vlasništvu Općine:</w:t>
      </w:r>
    </w:p>
    <w:p w14:paraId="27E057E3" w14:textId="77777777" w:rsidR="001C747C" w:rsidRPr="00496DB5" w:rsidRDefault="001C747C" w:rsidP="00B571EF">
      <w:pPr>
        <w:pStyle w:val="Odlomakpopisa"/>
        <w:numPr>
          <w:ilvl w:val="0"/>
          <w:numId w:val="19"/>
        </w:numPr>
        <w:spacing w:line="276" w:lineRule="auto"/>
        <w:jc w:val="both"/>
        <w:rPr>
          <w:rFonts w:ascii="Arial" w:hAnsi="Arial" w:cs="Arial"/>
          <w:color w:val="000000" w:themeColor="text1"/>
        </w:rPr>
      </w:pPr>
      <w:r w:rsidRPr="00496DB5">
        <w:rPr>
          <w:rFonts w:ascii="Arial" w:hAnsi="Arial" w:cs="Arial"/>
          <w:color w:val="000000" w:themeColor="text1"/>
        </w:rPr>
        <w:t>vršiti procjenu nekretnina u trenutku kada se za to ukaže potreba, odnosno prije raspolaganja nekretninama</w:t>
      </w:r>
    </w:p>
    <w:p w14:paraId="64986572" w14:textId="77777777" w:rsidR="001C747C" w:rsidRPr="00496DB5" w:rsidRDefault="001C747C" w:rsidP="00B571EF">
      <w:pPr>
        <w:pStyle w:val="Odlomakpopisa"/>
        <w:numPr>
          <w:ilvl w:val="0"/>
          <w:numId w:val="19"/>
        </w:numPr>
        <w:spacing w:line="276" w:lineRule="auto"/>
        <w:jc w:val="both"/>
        <w:rPr>
          <w:rFonts w:ascii="Arial" w:hAnsi="Arial" w:cs="Arial"/>
          <w:color w:val="000000" w:themeColor="text1"/>
        </w:rPr>
      </w:pPr>
      <w:r w:rsidRPr="00496DB5">
        <w:rPr>
          <w:rFonts w:ascii="Arial" w:hAnsi="Arial" w:cs="Arial"/>
          <w:color w:val="000000" w:themeColor="text1"/>
        </w:rPr>
        <w:t>sadržaj i oblik procjembenog elaborata mora se izraditi sukladno zakonskim propisima i aktima te uputama iz ugovora sklopljenog s izabranim sudskim vještakom</w:t>
      </w:r>
    </w:p>
    <w:p w14:paraId="4578B947" w14:textId="77777777" w:rsidR="004C7578" w:rsidRDefault="004C7578" w:rsidP="001F62B1">
      <w:pPr>
        <w:spacing w:line="276" w:lineRule="auto"/>
        <w:jc w:val="both"/>
        <w:rPr>
          <w:rFonts w:ascii="Arial" w:hAnsi="Arial" w:cs="Arial"/>
        </w:rPr>
      </w:pPr>
    </w:p>
    <w:p w14:paraId="4368C417" w14:textId="77777777" w:rsidR="00A56E68" w:rsidRDefault="00A56E68" w:rsidP="001F62B1">
      <w:pPr>
        <w:spacing w:line="276" w:lineRule="auto"/>
        <w:jc w:val="both"/>
        <w:rPr>
          <w:rFonts w:ascii="Arial" w:hAnsi="Arial" w:cs="Arial"/>
        </w:rPr>
      </w:pPr>
    </w:p>
    <w:p w14:paraId="25378464" w14:textId="77777777" w:rsidR="00A56E68" w:rsidRDefault="00A56E68" w:rsidP="001F62B1">
      <w:pPr>
        <w:spacing w:line="276" w:lineRule="auto"/>
        <w:jc w:val="both"/>
        <w:rPr>
          <w:rFonts w:ascii="Arial" w:hAnsi="Arial" w:cs="Arial"/>
        </w:rPr>
      </w:pPr>
    </w:p>
    <w:p w14:paraId="5DDEC898" w14:textId="77777777" w:rsidR="00A56E68" w:rsidRDefault="00A56E68" w:rsidP="001F62B1">
      <w:pPr>
        <w:spacing w:line="276" w:lineRule="auto"/>
        <w:jc w:val="both"/>
        <w:rPr>
          <w:rFonts w:ascii="Arial" w:hAnsi="Arial" w:cs="Arial"/>
        </w:rPr>
      </w:pPr>
    </w:p>
    <w:p w14:paraId="46C24802" w14:textId="77777777" w:rsidR="00E71B34" w:rsidRDefault="00E71B34" w:rsidP="001F62B1">
      <w:pPr>
        <w:spacing w:line="276" w:lineRule="auto"/>
        <w:jc w:val="both"/>
        <w:rPr>
          <w:rFonts w:ascii="Arial" w:hAnsi="Arial" w:cs="Arial"/>
        </w:rPr>
      </w:pPr>
    </w:p>
    <w:p w14:paraId="265157EF" w14:textId="77777777" w:rsidR="00A56E68" w:rsidRDefault="00A56E68" w:rsidP="001F62B1">
      <w:pPr>
        <w:spacing w:line="276" w:lineRule="auto"/>
        <w:jc w:val="both"/>
        <w:rPr>
          <w:rFonts w:ascii="Arial" w:hAnsi="Arial" w:cs="Arial"/>
        </w:rPr>
      </w:pPr>
    </w:p>
    <w:p w14:paraId="19A7322F" w14:textId="77777777" w:rsidR="00A56E68" w:rsidRPr="00073905" w:rsidRDefault="00A56E68" w:rsidP="001F62B1">
      <w:pPr>
        <w:spacing w:line="276" w:lineRule="auto"/>
        <w:jc w:val="both"/>
        <w:rPr>
          <w:rFonts w:ascii="Arial" w:hAnsi="Arial" w:cs="Arial"/>
        </w:rPr>
      </w:pPr>
    </w:p>
    <w:p w14:paraId="3E3CFE0E" w14:textId="77777777" w:rsidR="00966931" w:rsidRPr="00753DD7" w:rsidRDefault="00966931" w:rsidP="00753DD7">
      <w:pPr>
        <w:pStyle w:val="Naslov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14:paraId="44EB35C7" w14:textId="77777777" w:rsidR="005E31AD" w:rsidRPr="00073905" w:rsidRDefault="005E31AD" w:rsidP="001F62B1">
      <w:pPr>
        <w:spacing w:line="276" w:lineRule="auto"/>
        <w:jc w:val="both"/>
        <w:rPr>
          <w:rFonts w:ascii="Arial" w:hAnsi="Arial" w:cs="Arial"/>
          <w:color w:val="000000"/>
        </w:rPr>
      </w:pPr>
    </w:p>
    <w:p w14:paraId="0E7AF334" w14:textId="77777777"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1DD0D88D" w14:textId="77777777" w:rsidR="00583286" w:rsidRDefault="00583286" w:rsidP="001F62B1">
      <w:pPr>
        <w:spacing w:line="276" w:lineRule="auto"/>
        <w:jc w:val="both"/>
        <w:rPr>
          <w:rFonts w:ascii="Arial" w:hAnsi="Arial" w:cs="Arial"/>
          <w:color w:val="000000"/>
        </w:rPr>
      </w:pPr>
    </w:p>
    <w:p w14:paraId="701057B6" w14:textId="77777777"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14:paraId="3E01CDB0" w14:textId="77777777" w:rsidR="000F3AA9" w:rsidRPr="000F3AA9" w:rsidRDefault="000F3AA9" w:rsidP="00B571EF">
      <w:pPr>
        <w:numPr>
          <w:ilvl w:val="0"/>
          <w:numId w:val="8"/>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14:paraId="663CBA6B" w14:textId="77777777" w:rsidR="000F3AA9" w:rsidRPr="000F3AA9" w:rsidRDefault="000F3AA9" w:rsidP="00B571EF">
      <w:pPr>
        <w:numPr>
          <w:ilvl w:val="0"/>
          <w:numId w:val="8"/>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14:paraId="42C880C6" w14:textId="77777777" w:rsidR="000F3AA9" w:rsidRPr="000F3AA9" w:rsidRDefault="000F3AA9" w:rsidP="00B571EF">
      <w:pPr>
        <w:numPr>
          <w:ilvl w:val="0"/>
          <w:numId w:val="8"/>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14:paraId="210106F8" w14:textId="77777777" w:rsidR="00436AD9" w:rsidRPr="00CC0EEB" w:rsidRDefault="000F3AA9" w:rsidP="00B571EF">
      <w:pPr>
        <w:numPr>
          <w:ilvl w:val="0"/>
          <w:numId w:val="8"/>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14:paraId="3F75262B" w14:textId="77777777" w:rsidR="00FD4675"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14:paraId="0C4623CE" w14:textId="77777777" w:rsidR="003C49EF" w:rsidRDefault="003C49EF" w:rsidP="001F62B1">
      <w:pPr>
        <w:spacing w:line="276" w:lineRule="auto"/>
        <w:jc w:val="both"/>
        <w:rPr>
          <w:rFonts w:ascii="Arial" w:hAnsi="Arial" w:cs="Arial"/>
          <w:color w:val="000000"/>
        </w:rPr>
      </w:pPr>
    </w:p>
    <w:p w14:paraId="79D843B0" w14:textId="77777777" w:rsidR="0069607A" w:rsidRPr="00E71B34" w:rsidRDefault="00B571EF" w:rsidP="001F62B1">
      <w:pPr>
        <w:spacing w:line="276" w:lineRule="auto"/>
        <w:jc w:val="both"/>
        <w:rPr>
          <w:rFonts w:ascii="Arial" w:hAnsi="Arial" w:cs="Arial"/>
          <w:color w:val="000000" w:themeColor="text1"/>
        </w:rPr>
      </w:pPr>
      <w:r w:rsidRPr="00E71B34">
        <w:rPr>
          <w:rFonts w:ascii="Arial" w:hAnsi="Arial" w:cs="Arial"/>
          <w:color w:val="000000" w:themeColor="text1"/>
        </w:rPr>
        <w:t>Strategijom upravljanja imovinom definirane</w:t>
      </w:r>
      <w:r w:rsidR="0069607A" w:rsidRPr="00E71B34">
        <w:rPr>
          <w:rFonts w:ascii="Arial" w:hAnsi="Arial" w:cs="Arial"/>
          <w:color w:val="000000" w:themeColor="text1"/>
        </w:rPr>
        <w:t xml:space="preserve"> s</w:t>
      </w:r>
      <w:r w:rsidRPr="00E71B34">
        <w:rPr>
          <w:rFonts w:ascii="Arial" w:hAnsi="Arial" w:cs="Arial"/>
          <w:color w:val="000000" w:themeColor="text1"/>
        </w:rPr>
        <w:t>u</w:t>
      </w:r>
      <w:r w:rsidR="0069607A" w:rsidRPr="00E71B34">
        <w:rPr>
          <w:rFonts w:ascii="Arial" w:hAnsi="Arial" w:cs="Arial"/>
          <w:color w:val="000000" w:themeColor="text1"/>
        </w:rPr>
        <w:t xml:space="preserve"> sljedeće </w:t>
      </w:r>
      <w:r w:rsidR="004607DF" w:rsidRPr="00E71B34">
        <w:rPr>
          <w:rFonts w:ascii="Arial" w:hAnsi="Arial" w:cs="Arial"/>
          <w:color w:val="000000" w:themeColor="text1"/>
        </w:rPr>
        <w:t>smjernice</w:t>
      </w:r>
      <w:r w:rsidR="0069607A" w:rsidRPr="00E71B34">
        <w:rPr>
          <w:rFonts w:ascii="Arial" w:hAnsi="Arial" w:cs="Arial"/>
          <w:color w:val="000000" w:themeColor="text1"/>
        </w:rPr>
        <w:t xml:space="preserve"> vezane za rješavanje imovinsko-pravnih </w:t>
      </w:r>
      <w:r w:rsidR="00F53E72" w:rsidRPr="00E71B34">
        <w:rPr>
          <w:rFonts w:ascii="Arial" w:hAnsi="Arial" w:cs="Arial"/>
          <w:color w:val="000000" w:themeColor="text1"/>
        </w:rPr>
        <w:t>odnosa</w:t>
      </w:r>
      <w:r w:rsidR="0069607A" w:rsidRPr="00E71B34">
        <w:rPr>
          <w:rFonts w:ascii="Arial" w:hAnsi="Arial" w:cs="Arial"/>
          <w:color w:val="000000" w:themeColor="text1"/>
        </w:rPr>
        <w:t>:</w:t>
      </w:r>
    </w:p>
    <w:p w14:paraId="78A9BD6E" w14:textId="77777777" w:rsidR="00A41ECE" w:rsidRPr="00E71B34" w:rsidRDefault="00A41ECE" w:rsidP="00B571EF">
      <w:pPr>
        <w:pStyle w:val="Odlomakpopisa"/>
        <w:numPr>
          <w:ilvl w:val="0"/>
          <w:numId w:val="11"/>
        </w:numPr>
        <w:spacing w:line="276" w:lineRule="auto"/>
        <w:jc w:val="both"/>
        <w:rPr>
          <w:rFonts w:ascii="Arial" w:hAnsi="Arial" w:cs="Arial"/>
          <w:color w:val="000000" w:themeColor="text1"/>
        </w:rPr>
      </w:pPr>
      <w:r w:rsidRPr="00E71B34">
        <w:rPr>
          <w:rFonts w:ascii="Arial" w:hAnsi="Arial" w:cs="Arial"/>
          <w:color w:val="000000" w:themeColor="text1"/>
        </w:rPr>
        <w:t xml:space="preserve">rješavati imovinsko-pravne odnose na nekretninama, kao osnovni preduvjet realizacije investicijskih projekata </w:t>
      </w:r>
    </w:p>
    <w:p w14:paraId="22D526F7" w14:textId="77777777" w:rsidR="00B571EF" w:rsidRPr="00E71B34" w:rsidRDefault="00B571EF" w:rsidP="00B571EF">
      <w:pPr>
        <w:pStyle w:val="Odlomakpopisa"/>
        <w:numPr>
          <w:ilvl w:val="0"/>
          <w:numId w:val="11"/>
        </w:numPr>
        <w:spacing w:line="276" w:lineRule="auto"/>
        <w:jc w:val="both"/>
        <w:rPr>
          <w:rFonts w:ascii="Arial" w:hAnsi="Arial" w:cs="Arial"/>
          <w:color w:val="000000" w:themeColor="text1"/>
        </w:rPr>
      </w:pPr>
      <w:r w:rsidRPr="00E71B34">
        <w:rPr>
          <w:rFonts w:ascii="Arial" w:hAnsi="Arial" w:cs="Arial"/>
          <w:color w:val="000000" w:themeColor="text1"/>
        </w:rPr>
        <w:t>usklađivati podatke u zemljišnim knjigama sa podacima u katastru radi utvrđivanja stvarnog stanja na terenu</w:t>
      </w:r>
    </w:p>
    <w:p w14:paraId="66448AE6" w14:textId="77777777" w:rsidR="00B571EF" w:rsidRPr="00E71B34" w:rsidRDefault="00B571EF" w:rsidP="00B571EF">
      <w:pPr>
        <w:pStyle w:val="Odlomakpopisa"/>
        <w:numPr>
          <w:ilvl w:val="0"/>
          <w:numId w:val="11"/>
        </w:numPr>
        <w:spacing w:line="276" w:lineRule="auto"/>
        <w:jc w:val="both"/>
        <w:rPr>
          <w:rFonts w:ascii="Arial" w:hAnsi="Arial" w:cs="Arial"/>
          <w:color w:val="000000" w:themeColor="text1"/>
        </w:rPr>
      </w:pPr>
      <w:r w:rsidRPr="00E71B34">
        <w:rPr>
          <w:rFonts w:ascii="Arial" w:hAnsi="Arial" w:cs="Arial"/>
          <w:color w:val="000000" w:themeColor="text1"/>
        </w:rPr>
        <w:t>popisati sve nekretnine na kojima postoji suvlasništvo i gdje god je to moguće, zamijeniti suvlasničke omjere na pojedinim nekretninama ili provesti razvrgnuće suvlasničke zajednice</w:t>
      </w:r>
    </w:p>
    <w:p w14:paraId="6E918A18" w14:textId="77777777" w:rsidR="00A41ECE" w:rsidRPr="00E71B34" w:rsidRDefault="00A41ECE" w:rsidP="005D457E">
      <w:pPr>
        <w:pStyle w:val="Odlomakpopisa"/>
        <w:spacing w:line="276" w:lineRule="auto"/>
        <w:ind w:left="720"/>
        <w:jc w:val="both"/>
        <w:rPr>
          <w:rFonts w:ascii="Arial" w:hAnsi="Arial" w:cs="Arial"/>
          <w:color w:val="000000" w:themeColor="text1"/>
        </w:rPr>
      </w:pPr>
    </w:p>
    <w:p w14:paraId="606BB42D" w14:textId="77777777" w:rsidR="00A41ECE" w:rsidRPr="00E71B34" w:rsidRDefault="00A41ECE" w:rsidP="00A41ECE">
      <w:pPr>
        <w:spacing w:line="276" w:lineRule="auto"/>
        <w:rPr>
          <w:rFonts w:ascii="Arial" w:hAnsi="Arial" w:cs="Arial"/>
          <w:color w:val="000000" w:themeColor="text1"/>
        </w:rPr>
      </w:pPr>
      <w:r w:rsidRPr="00E71B34">
        <w:rPr>
          <w:rFonts w:ascii="Arial" w:hAnsi="Arial" w:cs="Arial"/>
          <w:color w:val="000000" w:themeColor="text1"/>
        </w:rPr>
        <w:lastRenderedPageBreak/>
        <w:t>Planom upravljanja imovinom definiraju se sljedeće smjernice vezane za rješavanje imovinsko-pravnih odnosa:</w:t>
      </w:r>
    </w:p>
    <w:p w14:paraId="1EEC0D1F" w14:textId="77777777" w:rsidR="00A41ECE" w:rsidRPr="00E71B34" w:rsidRDefault="00A41ECE" w:rsidP="00B571EF">
      <w:pPr>
        <w:pStyle w:val="Odlomakpopisa"/>
        <w:numPr>
          <w:ilvl w:val="0"/>
          <w:numId w:val="20"/>
        </w:numPr>
        <w:spacing w:line="276" w:lineRule="auto"/>
        <w:rPr>
          <w:rFonts w:ascii="Arial" w:hAnsi="Arial" w:cs="Arial"/>
          <w:color w:val="000000" w:themeColor="text1"/>
        </w:rPr>
      </w:pPr>
      <w:r w:rsidRPr="00E71B34">
        <w:rPr>
          <w:rFonts w:ascii="Arial" w:hAnsi="Arial" w:cs="Arial"/>
          <w:color w:val="000000" w:themeColor="text1"/>
        </w:rPr>
        <w:t>u poslovnim knjigama evidentirati, te u financijskim izvještajima iskazati imovinu (nekretnine) za koju su riješeni imovinsko-pravni odnosi, prema procijenjenim vrijednostima sudskog vještak</w:t>
      </w:r>
      <w:r w:rsidR="00AF420E" w:rsidRPr="00E71B34">
        <w:rPr>
          <w:rFonts w:ascii="Arial" w:hAnsi="Arial" w:cs="Arial"/>
          <w:color w:val="000000" w:themeColor="text1"/>
        </w:rPr>
        <w:t>a</w:t>
      </w:r>
    </w:p>
    <w:p w14:paraId="60C031E1" w14:textId="77777777" w:rsidR="00A41ECE" w:rsidRPr="00A41ECE" w:rsidRDefault="00A41ECE" w:rsidP="00A41ECE">
      <w:pPr>
        <w:spacing w:line="276" w:lineRule="auto"/>
        <w:jc w:val="both"/>
        <w:rPr>
          <w:rFonts w:ascii="Arial" w:hAnsi="Arial" w:cs="Arial"/>
          <w:color w:val="000000"/>
        </w:rPr>
      </w:pPr>
    </w:p>
    <w:p w14:paraId="484679DA" w14:textId="77777777" w:rsidR="006C41EF" w:rsidRPr="00F42B64" w:rsidRDefault="006C41EF" w:rsidP="006C41EF">
      <w:pPr>
        <w:spacing w:line="276" w:lineRule="auto"/>
        <w:jc w:val="both"/>
        <w:rPr>
          <w:rFonts w:ascii="Arial" w:hAnsi="Arial" w:cs="Arial"/>
          <w:color w:val="000000" w:themeColor="text1"/>
        </w:rPr>
      </w:pPr>
      <w:r w:rsidRPr="00F42B64">
        <w:rPr>
          <w:rFonts w:ascii="Arial" w:hAnsi="Arial" w:cs="Arial"/>
          <w:color w:val="000000" w:themeColor="text1"/>
        </w:rPr>
        <w:t>T</w:t>
      </w:r>
      <w:r>
        <w:rPr>
          <w:rFonts w:ascii="Arial" w:hAnsi="Arial" w:cs="Arial"/>
          <w:color w:val="000000" w:themeColor="text1"/>
        </w:rPr>
        <w:t>ijekom 202</w:t>
      </w:r>
      <w:r w:rsidR="00A55490">
        <w:rPr>
          <w:rFonts w:ascii="Arial" w:hAnsi="Arial" w:cs="Arial"/>
          <w:color w:val="000000" w:themeColor="text1"/>
        </w:rPr>
        <w:t>1</w:t>
      </w:r>
      <w:r>
        <w:rPr>
          <w:rFonts w:ascii="Arial" w:hAnsi="Arial" w:cs="Arial"/>
          <w:color w:val="000000" w:themeColor="text1"/>
        </w:rPr>
        <w:t xml:space="preserve">. godine, </w:t>
      </w:r>
      <w:r w:rsidR="00F807B7">
        <w:rPr>
          <w:rFonts w:ascii="Arial" w:hAnsi="Arial" w:cs="Arial"/>
          <w:color w:val="000000" w:themeColor="text1"/>
        </w:rPr>
        <w:t xml:space="preserve">ukoliko bude potrebno, </w:t>
      </w:r>
      <w:r>
        <w:rPr>
          <w:rFonts w:ascii="Arial" w:hAnsi="Arial" w:cs="Arial"/>
          <w:color w:val="000000" w:themeColor="text1"/>
        </w:rPr>
        <w:t xml:space="preserve">Općina </w:t>
      </w:r>
      <w:r w:rsidR="00AF420E">
        <w:rPr>
          <w:rFonts w:ascii="Arial" w:hAnsi="Arial" w:cs="Arial"/>
          <w:color w:val="000000" w:themeColor="text1"/>
        </w:rPr>
        <w:t>Brestovac</w:t>
      </w:r>
      <w:r w:rsidRPr="00F42B64">
        <w:rPr>
          <w:rFonts w:ascii="Arial" w:hAnsi="Arial" w:cs="Arial"/>
          <w:color w:val="000000" w:themeColor="text1"/>
        </w:rPr>
        <w:t xml:space="preserve"> planira pokrenuti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w:t>
      </w:r>
    </w:p>
    <w:p w14:paraId="52BD765D" w14:textId="77777777" w:rsidR="0059165A" w:rsidRPr="00073905" w:rsidRDefault="0059165A" w:rsidP="001F62B1">
      <w:pPr>
        <w:spacing w:line="276" w:lineRule="auto"/>
        <w:jc w:val="both"/>
        <w:rPr>
          <w:rFonts w:ascii="Arial" w:hAnsi="Arial" w:cs="Arial"/>
          <w:color w:val="FF0000"/>
        </w:rPr>
      </w:pPr>
    </w:p>
    <w:p w14:paraId="4972A347" w14:textId="77777777" w:rsidR="00973A50" w:rsidRPr="00753DD7" w:rsidRDefault="00A95277" w:rsidP="0045235A">
      <w:pPr>
        <w:pStyle w:val="Naslov1"/>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172588" w:rsidRPr="00753DD7">
        <w:rPr>
          <w:rFonts w:ascii="Arial" w:hAnsi="Arial" w:cs="Arial"/>
        </w:rPr>
        <w:t>OPĆINE</w:t>
      </w:r>
    </w:p>
    <w:p w14:paraId="4DEEBE4C" w14:textId="77777777" w:rsidR="003D7D59" w:rsidRDefault="003D7D59" w:rsidP="001A3837">
      <w:pPr>
        <w:spacing w:line="276" w:lineRule="auto"/>
        <w:jc w:val="both"/>
        <w:rPr>
          <w:rFonts w:ascii="Arial" w:hAnsi="Arial" w:cs="Arial"/>
          <w:color w:val="000000" w:themeColor="text1"/>
        </w:rPr>
      </w:pPr>
    </w:p>
    <w:p w14:paraId="5B074BD7" w14:textId="77777777" w:rsidR="00E94755" w:rsidRDefault="00E94755" w:rsidP="00E94755">
      <w:pPr>
        <w:spacing w:line="276" w:lineRule="auto"/>
        <w:jc w:val="both"/>
        <w:rPr>
          <w:rFonts w:ascii="Arial" w:hAnsi="Arial" w:cs="Arial"/>
          <w:color w:val="000000" w:themeColor="text1"/>
        </w:rPr>
      </w:pPr>
      <w:r w:rsidRPr="008C09C1">
        <w:rPr>
          <w:rFonts w:ascii="Arial" w:hAnsi="Arial" w:cs="Arial"/>
          <w:color w:val="000000" w:themeColor="text1"/>
        </w:rPr>
        <w:t xml:space="preserve">Kontinuiranom i redovitom objavom informacija koje se tiču upravljanja i raspolaganja imovinom na Internet stranici </w:t>
      </w:r>
      <w:r>
        <w:rPr>
          <w:rFonts w:ascii="Arial" w:hAnsi="Arial" w:cs="Arial"/>
          <w:color w:val="000000" w:themeColor="text1"/>
        </w:rPr>
        <w:t xml:space="preserve">Općine </w:t>
      </w:r>
      <w:r w:rsidR="00AF420E">
        <w:rPr>
          <w:rFonts w:ascii="Arial" w:hAnsi="Arial" w:cs="Arial"/>
          <w:color w:val="000000" w:themeColor="text1"/>
        </w:rPr>
        <w:t>Brestovac</w:t>
      </w:r>
      <w:r>
        <w:rPr>
          <w:rFonts w:ascii="Arial" w:hAnsi="Arial" w:cs="Arial"/>
          <w:color w:val="000000" w:themeColor="text1"/>
        </w:rPr>
        <w:t xml:space="preserve"> </w:t>
      </w:r>
      <w:r w:rsidRPr="008C09C1">
        <w:rPr>
          <w:rFonts w:ascii="Arial" w:hAnsi="Arial" w:cs="Arial"/>
          <w:color w:val="000000" w:themeColor="text1"/>
        </w:rPr>
        <w:t xml:space="preserve">zainteresiranoj javnosti omogućava se uvid u rad </w:t>
      </w:r>
      <w:r>
        <w:rPr>
          <w:rFonts w:ascii="Arial" w:hAnsi="Arial" w:cs="Arial"/>
          <w:color w:val="000000" w:themeColor="text1"/>
        </w:rPr>
        <w:t xml:space="preserve">općinske uprave </w:t>
      </w:r>
      <w:r w:rsidRPr="008C09C1">
        <w:rPr>
          <w:rFonts w:ascii="Arial" w:hAnsi="Arial" w:cs="Arial"/>
          <w:color w:val="000000" w:themeColor="text1"/>
        </w:rPr>
        <w:t xml:space="preserve">te se povećava transparentnost i učinkovitost cjelokupnog sustava upravljanja imovinom u vlasništvu </w:t>
      </w:r>
      <w:r w:rsidRPr="0055551C">
        <w:rPr>
          <w:rFonts w:ascii="Arial" w:hAnsi="Arial" w:cs="Arial"/>
          <w:color w:val="000000" w:themeColor="text1"/>
        </w:rPr>
        <w:t xml:space="preserve">Općine </w:t>
      </w:r>
      <w:r w:rsidR="00AF420E">
        <w:rPr>
          <w:rFonts w:ascii="Arial" w:hAnsi="Arial" w:cs="Arial"/>
          <w:color w:val="000000" w:themeColor="text1"/>
        </w:rPr>
        <w:t>Brestovac</w:t>
      </w:r>
      <w:r>
        <w:rPr>
          <w:rFonts w:ascii="Arial" w:hAnsi="Arial" w:cs="Arial"/>
          <w:color w:val="000000" w:themeColor="text1"/>
        </w:rPr>
        <w:t>.</w:t>
      </w:r>
    </w:p>
    <w:p w14:paraId="41F555F7" w14:textId="77777777" w:rsidR="00E94755" w:rsidRDefault="00E94755" w:rsidP="001A3837">
      <w:pPr>
        <w:spacing w:line="276" w:lineRule="auto"/>
        <w:jc w:val="both"/>
        <w:rPr>
          <w:rFonts w:ascii="Arial" w:hAnsi="Arial" w:cs="Arial"/>
          <w:color w:val="000000" w:themeColor="text1"/>
        </w:rPr>
      </w:pPr>
    </w:p>
    <w:p w14:paraId="7BEFBCEB" w14:textId="77777777" w:rsidR="00E24AC6" w:rsidRPr="00496DB5" w:rsidRDefault="00E24AC6" w:rsidP="00E24AC6">
      <w:pPr>
        <w:spacing w:line="276" w:lineRule="auto"/>
        <w:jc w:val="both"/>
        <w:rPr>
          <w:rFonts w:ascii="Arial" w:hAnsi="Arial" w:cs="Arial"/>
          <w:color w:val="000000" w:themeColor="text1"/>
        </w:rPr>
      </w:pPr>
      <w:r w:rsidRPr="00496DB5">
        <w:rPr>
          <w:rFonts w:ascii="Arial" w:hAnsi="Arial" w:cs="Arial"/>
          <w:color w:val="000000" w:themeColor="text1"/>
        </w:rPr>
        <w:t xml:space="preserve">Strategijom upravljanja imovinom Općine </w:t>
      </w:r>
      <w:r w:rsidR="00AF420E" w:rsidRPr="00496DB5">
        <w:rPr>
          <w:rFonts w:ascii="Arial" w:hAnsi="Arial" w:cs="Arial"/>
          <w:color w:val="000000" w:themeColor="text1"/>
        </w:rPr>
        <w:t>Brestovac</w:t>
      </w:r>
      <w:r w:rsidRPr="00496DB5">
        <w:rPr>
          <w:rFonts w:ascii="Arial" w:hAnsi="Arial" w:cs="Arial"/>
          <w:color w:val="000000" w:themeColor="text1"/>
        </w:rPr>
        <w:t xml:space="preserve"> definirane su sljedeće smjernice vezane uz savjetovanje sa zainteresiranom javnošću i pravo na pristup informacijama:</w:t>
      </w:r>
    </w:p>
    <w:p w14:paraId="372F7B8F" w14:textId="77777777" w:rsidR="00E24AC6" w:rsidRPr="00496DB5" w:rsidRDefault="00E24AC6" w:rsidP="00E24AC6">
      <w:pPr>
        <w:pStyle w:val="Odlomakpopisa"/>
        <w:numPr>
          <w:ilvl w:val="0"/>
          <w:numId w:val="21"/>
        </w:numPr>
        <w:spacing w:line="276" w:lineRule="auto"/>
        <w:jc w:val="both"/>
        <w:rPr>
          <w:rFonts w:ascii="Arial" w:hAnsi="Arial" w:cs="Arial"/>
          <w:color w:val="000000" w:themeColor="text1"/>
        </w:rPr>
      </w:pPr>
      <w:r w:rsidRPr="00496DB5">
        <w:rPr>
          <w:rFonts w:ascii="Arial" w:hAnsi="Arial" w:cs="Arial"/>
          <w:color w:val="000000" w:themeColor="text1"/>
        </w:rPr>
        <w:t xml:space="preserve">na službenoj internet stranici omogućiti pristup dokumentima upravljanja i raspolaganja imovinom u vlasništvu Općine </w:t>
      </w:r>
      <w:r w:rsidR="00AF420E" w:rsidRPr="00496DB5">
        <w:rPr>
          <w:rFonts w:ascii="Arial" w:hAnsi="Arial" w:cs="Arial"/>
          <w:color w:val="000000" w:themeColor="text1"/>
        </w:rPr>
        <w:t>Brestovac</w:t>
      </w:r>
    </w:p>
    <w:p w14:paraId="33A3DDEA" w14:textId="77777777" w:rsidR="00E24AC6" w:rsidRPr="00496DB5" w:rsidRDefault="00E24AC6" w:rsidP="00E24AC6">
      <w:pPr>
        <w:spacing w:line="276" w:lineRule="auto"/>
        <w:jc w:val="both"/>
        <w:rPr>
          <w:rFonts w:ascii="Arial" w:hAnsi="Arial" w:cs="Arial"/>
          <w:color w:val="000000" w:themeColor="text1"/>
        </w:rPr>
      </w:pPr>
    </w:p>
    <w:p w14:paraId="30851FFE" w14:textId="77777777" w:rsidR="00E24AC6" w:rsidRPr="00496DB5" w:rsidRDefault="00E24AC6" w:rsidP="00E24AC6">
      <w:pPr>
        <w:spacing w:line="276" w:lineRule="auto"/>
        <w:jc w:val="both"/>
        <w:rPr>
          <w:rFonts w:ascii="Arial" w:hAnsi="Arial" w:cs="Arial"/>
          <w:color w:val="000000" w:themeColor="text1"/>
        </w:rPr>
      </w:pPr>
      <w:r w:rsidRPr="00496DB5">
        <w:rPr>
          <w:rFonts w:ascii="Arial" w:hAnsi="Arial" w:cs="Arial"/>
          <w:color w:val="000000" w:themeColor="text1"/>
        </w:rPr>
        <w:t>Planom upravljanja imovinom definiraju se sljedeće smjernice vezane uz savjetovanje sa zainteresiranom javnošću i pravo na pristup informacijama:</w:t>
      </w:r>
    </w:p>
    <w:p w14:paraId="7E291FC6" w14:textId="77777777" w:rsidR="00E24AC6" w:rsidRPr="00496DB5" w:rsidRDefault="00E24AC6" w:rsidP="00E24AC6">
      <w:pPr>
        <w:pStyle w:val="Odlomakpopisa"/>
        <w:numPr>
          <w:ilvl w:val="0"/>
          <w:numId w:val="21"/>
        </w:numPr>
        <w:spacing w:line="276" w:lineRule="auto"/>
        <w:jc w:val="both"/>
        <w:rPr>
          <w:rFonts w:ascii="Arial" w:hAnsi="Arial" w:cs="Arial"/>
          <w:color w:val="000000" w:themeColor="text1"/>
        </w:rPr>
      </w:pPr>
      <w:r w:rsidRPr="00496DB5">
        <w:rPr>
          <w:rFonts w:ascii="Arial" w:hAnsi="Arial" w:cs="Arial"/>
          <w:color w:val="000000" w:themeColor="text1"/>
        </w:rPr>
        <w:t>nastaviti sa redovitom i proaktivnom objavom dokumenata upravljanja i raspolaganja imovinom na internetskoj stranici Općine</w:t>
      </w:r>
    </w:p>
    <w:p w14:paraId="0AB4DA3B" w14:textId="77777777" w:rsidR="00E24AC6" w:rsidRPr="00496DB5" w:rsidRDefault="00E24AC6" w:rsidP="00E24AC6">
      <w:pPr>
        <w:pStyle w:val="Odlomakpopisa"/>
        <w:numPr>
          <w:ilvl w:val="0"/>
          <w:numId w:val="21"/>
        </w:numPr>
        <w:spacing w:line="276" w:lineRule="auto"/>
        <w:jc w:val="both"/>
        <w:rPr>
          <w:rFonts w:ascii="Arial" w:hAnsi="Arial" w:cs="Arial"/>
          <w:color w:val="000000" w:themeColor="text1"/>
        </w:rPr>
      </w:pPr>
      <w:r w:rsidRPr="00496DB5">
        <w:rPr>
          <w:rFonts w:ascii="Arial" w:hAnsi="Arial" w:cs="Arial"/>
          <w:color w:val="000000" w:themeColor="text1"/>
        </w:rPr>
        <w:t>provoditi savjetovanje sa zainteresiranom javnošću i pravo na pristup informacijama koje se tiču upravljanja i raspolaganja imovinom u vlasništvu Općine</w:t>
      </w:r>
    </w:p>
    <w:p w14:paraId="5724C11B" w14:textId="77777777" w:rsidR="00E94755" w:rsidRDefault="00E94755" w:rsidP="00E94755">
      <w:pPr>
        <w:pStyle w:val="Odlomakpopisa"/>
        <w:spacing w:line="276" w:lineRule="auto"/>
        <w:ind w:left="720"/>
        <w:jc w:val="both"/>
        <w:rPr>
          <w:rFonts w:ascii="Arial" w:hAnsi="Arial" w:cs="Arial"/>
          <w:color w:val="000000" w:themeColor="text1"/>
        </w:rPr>
      </w:pPr>
    </w:p>
    <w:p w14:paraId="38110113" w14:textId="77777777" w:rsidR="00E24AC6" w:rsidRDefault="00E24AC6" w:rsidP="00E94755">
      <w:pPr>
        <w:pStyle w:val="Odlomakpopisa"/>
        <w:spacing w:line="276" w:lineRule="auto"/>
        <w:ind w:left="720"/>
        <w:jc w:val="both"/>
        <w:rPr>
          <w:rFonts w:ascii="Arial" w:hAnsi="Arial" w:cs="Arial"/>
          <w:color w:val="000000" w:themeColor="text1"/>
        </w:rPr>
      </w:pPr>
    </w:p>
    <w:p w14:paraId="7F630EB0" w14:textId="77777777" w:rsidR="00E24AC6" w:rsidRDefault="00E24AC6" w:rsidP="00E94755">
      <w:pPr>
        <w:pStyle w:val="Odlomakpopisa"/>
        <w:spacing w:line="276" w:lineRule="auto"/>
        <w:ind w:left="720"/>
        <w:jc w:val="both"/>
        <w:rPr>
          <w:rFonts w:ascii="Arial" w:hAnsi="Arial" w:cs="Arial"/>
          <w:color w:val="000000" w:themeColor="text1"/>
        </w:rPr>
      </w:pPr>
    </w:p>
    <w:p w14:paraId="16377F82" w14:textId="77777777" w:rsidR="00E24AC6" w:rsidRDefault="00E24AC6" w:rsidP="00E94755">
      <w:pPr>
        <w:pStyle w:val="Odlomakpopisa"/>
        <w:spacing w:line="276" w:lineRule="auto"/>
        <w:ind w:left="720"/>
        <w:jc w:val="both"/>
        <w:rPr>
          <w:rFonts w:ascii="Arial" w:hAnsi="Arial" w:cs="Arial"/>
          <w:color w:val="000000" w:themeColor="text1"/>
        </w:rPr>
      </w:pPr>
    </w:p>
    <w:p w14:paraId="6A236495" w14:textId="77777777" w:rsidR="00E24AC6" w:rsidRDefault="00E24AC6" w:rsidP="00E94755">
      <w:pPr>
        <w:pStyle w:val="Odlomakpopisa"/>
        <w:spacing w:line="276" w:lineRule="auto"/>
        <w:ind w:left="720"/>
        <w:jc w:val="both"/>
        <w:rPr>
          <w:rFonts w:ascii="Arial" w:hAnsi="Arial" w:cs="Arial"/>
          <w:color w:val="000000" w:themeColor="text1"/>
        </w:rPr>
      </w:pPr>
    </w:p>
    <w:p w14:paraId="6AD69778" w14:textId="77777777" w:rsidR="00E24AC6" w:rsidRDefault="00E24AC6" w:rsidP="00E94755">
      <w:pPr>
        <w:pStyle w:val="Odlomakpopisa"/>
        <w:spacing w:line="276" w:lineRule="auto"/>
        <w:ind w:left="720"/>
        <w:jc w:val="both"/>
        <w:rPr>
          <w:rFonts w:ascii="Arial" w:hAnsi="Arial" w:cs="Arial"/>
          <w:color w:val="000000" w:themeColor="text1"/>
        </w:rPr>
      </w:pPr>
    </w:p>
    <w:p w14:paraId="457DD3A6" w14:textId="1CF3CB26" w:rsidR="00E24AC6" w:rsidRDefault="00E24AC6" w:rsidP="00E94755">
      <w:pPr>
        <w:pStyle w:val="Odlomakpopisa"/>
        <w:spacing w:line="276" w:lineRule="auto"/>
        <w:ind w:left="720"/>
        <w:jc w:val="both"/>
        <w:rPr>
          <w:rFonts w:ascii="Arial" w:hAnsi="Arial" w:cs="Arial"/>
          <w:color w:val="000000" w:themeColor="text1"/>
        </w:rPr>
      </w:pPr>
    </w:p>
    <w:p w14:paraId="4FC52C39" w14:textId="77777777" w:rsidR="005754AE" w:rsidRDefault="005754AE" w:rsidP="00E94755">
      <w:pPr>
        <w:pStyle w:val="Odlomakpopisa"/>
        <w:spacing w:line="276" w:lineRule="auto"/>
        <w:ind w:left="720"/>
        <w:jc w:val="both"/>
        <w:rPr>
          <w:rFonts w:ascii="Arial" w:hAnsi="Arial" w:cs="Arial"/>
          <w:color w:val="000000" w:themeColor="text1"/>
        </w:rPr>
      </w:pPr>
    </w:p>
    <w:p w14:paraId="072D674B" w14:textId="77777777" w:rsidR="00E24AC6" w:rsidRDefault="00E24AC6" w:rsidP="00E94755">
      <w:pPr>
        <w:pStyle w:val="Odlomakpopisa"/>
        <w:spacing w:line="276" w:lineRule="auto"/>
        <w:ind w:left="720"/>
        <w:jc w:val="both"/>
        <w:rPr>
          <w:rFonts w:ascii="Arial" w:hAnsi="Arial" w:cs="Arial"/>
          <w:color w:val="000000" w:themeColor="text1"/>
        </w:rPr>
      </w:pPr>
    </w:p>
    <w:p w14:paraId="73E04F81" w14:textId="77777777" w:rsidR="00A56E68" w:rsidRDefault="00A56E68" w:rsidP="00E94755">
      <w:pPr>
        <w:pStyle w:val="Odlomakpopisa"/>
        <w:spacing w:line="276" w:lineRule="auto"/>
        <w:ind w:left="720"/>
        <w:jc w:val="both"/>
        <w:rPr>
          <w:rFonts w:ascii="Arial" w:hAnsi="Arial" w:cs="Arial"/>
          <w:color w:val="000000" w:themeColor="text1"/>
        </w:rPr>
      </w:pPr>
    </w:p>
    <w:p w14:paraId="7F570EF5" w14:textId="77777777" w:rsidR="00A56E68" w:rsidRPr="00E94755" w:rsidRDefault="00A56E68" w:rsidP="00E94755">
      <w:pPr>
        <w:pStyle w:val="Odlomakpopisa"/>
        <w:spacing w:line="276" w:lineRule="auto"/>
        <w:ind w:left="720"/>
        <w:jc w:val="both"/>
        <w:rPr>
          <w:rFonts w:ascii="Arial" w:hAnsi="Arial" w:cs="Arial"/>
          <w:color w:val="000000" w:themeColor="text1"/>
        </w:rPr>
      </w:pPr>
    </w:p>
    <w:p w14:paraId="49E5BA06" w14:textId="77777777" w:rsidR="00FD4E23" w:rsidRPr="00753DD7" w:rsidRDefault="00390D71" w:rsidP="0045235A">
      <w:pPr>
        <w:pStyle w:val="Naslov1"/>
        <w:jc w:val="center"/>
        <w:rPr>
          <w:rFonts w:ascii="Arial" w:hAnsi="Arial" w:cs="Arial"/>
        </w:rPr>
      </w:pPr>
      <w:r w:rsidRPr="00753DD7">
        <w:rPr>
          <w:rFonts w:ascii="Arial" w:hAnsi="Arial" w:cs="Arial"/>
        </w:rPr>
        <w:lastRenderedPageBreak/>
        <w:t>PLAN ZAHTJEVA ZA DAROVANJE NEKRETNINA UPUĆEN</w:t>
      </w:r>
      <w:r w:rsidR="00D72D93" w:rsidRPr="00753DD7">
        <w:rPr>
          <w:rFonts w:ascii="Arial" w:hAnsi="Arial" w:cs="Arial"/>
        </w:rPr>
        <w:t>IH</w:t>
      </w:r>
      <w:r w:rsidRPr="00753DD7">
        <w:rPr>
          <w:rFonts w:ascii="Arial" w:hAnsi="Arial" w:cs="Arial"/>
        </w:rPr>
        <w:t xml:space="preserve"> MINISTARSTVU DRŽAVNE IMOVINE</w:t>
      </w:r>
    </w:p>
    <w:p w14:paraId="0D1E5D1D" w14:textId="77777777" w:rsidR="002544F0" w:rsidRPr="00073905" w:rsidRDefault="002544F0" w:rsidP="001F62B1">
      <w:pPr>
        <w:spacing w:line="276" w:lineRule="auto"/>
        <w:jc w:val="both"/>
        <w:rPr>
          <w:rFonts w:ascii="Arial" w:hAnsi="Arial" w:cs="Arial"/>
          <w:color w:val="000000"/>
        </w:rPr>
      </w:pPr>
    </w:p>
    <w:p w14:paraId="60E6C859" w14:textId="77777777" w:rsidR="00FD4E23" w:rsidRPr="00073905"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14:paraId="10A0DB9F" w14:textId="77777777" w:rsidR="00B53AEF" w:rsidRPr="00073905" w:rsidRDefault="00B53AEF" w:rsidP="001F62B1">
      <w:pPr>
        <w:spacing w:line="276" w:lineRule="auto"/>
        <w:jc w:val="both"/>
        <w:rPr>
          <w:rFonts w:ascii="Arial" w:hAnsi="Arial" w:cs="Arial"/>
        </w:rPr>
      </w:pPr>
    </w:p>
    <w:p w14:paraId="06161BB6" w14:textId="77777777"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14:paraId="1931CA65" w14:textId="77777777" w:rsidR="00B53AEF" w:rsidRPr="00073905" w:rsidRDefault="00B53AEF" w:rsidP="00B571EF">
      <w:pPr>
        <w:pStyle w:val="Odlomakpopisa"/>
        <w:numPr>
          <w:ilvl w:val="0"/>
          <w:numId w:val="7"/>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14:paraId="262E3DCA" w14:textId="77777777" w:rsidR="00B53AEF" w:rsidRPr="00073905" w:rsidRDefault="00B53AEF" w:rsidP="00B571EF">
      <w:pPr>
        <w:pStyle w:val="Odlomakpopisa"/>
        <w:numPr>
          <w:ilvl w:val="0"/>
          <w:numId w:val="7"/>
        </w:numPr>
        <w:spacing w:line="276" w:lineRule="auto"/>
        <w:jc w:val="both"/>
        <w:rPr>
          <w:rFonts w:ascii="Arial" w:hAnsi="Arial" w:cs="Arial"/>
          <w:color w:val="000000"/>
        </w:rPr>
      </w:pPr>
      <w:r w:rsidRPr="00073905">
        <w:rPr>
          <w:rFonts w:ascii="Arial" w:hAnsi="Arial" w:cs="Arial"/>
          <w:color w:val="000000"/>
        </w:rPr>
        <w:t>ostvarenja projekata koji su od općeg javnog ili socijalnog interesa, poput izgradnje škola, dječjih vrtića, bolnica, domova zdravlja, društvenih domova, izgradnje spomen obilježja i memorijalnih centara, groblja, ustanova socijalne skrbi, provođenje programa deinstitucionalizacije osoba s invaliditetom, izgradnje sportskih i drugih sličnih objekata i provedbe programa prema Zakonu o društveno poticanoj stanogradnji, ukoliko se ne osniva pravo građenja, i</w:t>
      </w:r>
    </w:p>
    <w:p w14:paraId="57053198" w14:textId="77777777" w:rsidR="00B53AEF" w:rsidRPr="00073905" w:rsidRDefault="00B53AEF" w:rsidP="00B571EF">
      <w:pPr>
        <w:pStyle w:val="Odlomakpopisa"/>
        <w:numPr>
          <w:ilvl w:val="0"/>
          <w:numId w:val="7"/>
        </w:numPr>
        <w:spacing w:line="276" w:lineRule="auto"/>
        <w:jc w:val="both"/>
        <w:rPr>
          <w:rFonts w:ascii="Arial" w:hAnsi="Arial" w:cs="Arial"/>
          <w:color w:val="000000"/>
        </w:rPr>
      </w:pPr>
      <w:r w:rsidRPr="00073905">
        <w:rPr>
          <w:rFonts w:ascii="Arial" w:hAnsi="Arial" w:cs="Arial"/>
          <w:color w:val="000000"/>
        </w:rPr>
        <w:t>izvršenja obveza Republike Hrvatske.</w:t>
      </w:r>
    </w:p>
    <w:p w14:paraId="7D4C6B6F" w14:textId="77777777" w:rsidR="00E94755" w:rsidRDefault="00E94755" w:rsidP="001F62B1">
      <w:pPr>
        <w:spacing w:line="276" w:lineRule="auto"/>
        <w:jc w:val="both"/>
        <w:rPr>
          <w:rFonts w:ascii="Arial" w:hAnsi="Arial" w:cs="Arial"/>
          <w:color w:val="000000"/>
        </w:rPr>
      </w:pPr>
    </w:p>
    <w:p w14:paraId="77C26BA5" w14:textId="77777777"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14:paraId="78A88F8D" w14:textId="77777777" w:rsidR="003706E9" w:rsidRDefault="003706E9" w:rsidP="003706E9">
      <w:pPr>
        <w:spacing w:line="276" w:lineRule="auto"/>
        <w:jc w:val="both"/>
        <w:rPr>
          <w:rFonts w:ascii="Arial" w:hAnsi="Arial" w:cs="Arial"/>
          <w:color w:val="FF0000"/>
        </w:rPr>
      </w:pPr>
    </w:p>
    <w:p w14:paraId="759802BD" w14:textId="77777777" w:rsidR="003706E9" w:rsidRPr="00E94755" w:rsidRDefault="003706E9" w:rsidP="003706E9">
      <w:pPr>
        <w:spacing w:line="276" w:lineRule="auto"/>
        <w:jc w:val="both"/>
        <w:rPr>
          <w:rFonts w:ascii="Arial" w:hAnsi="Arial" w:cs="Arial"/>
          <w:color w:val="000000"/>
        </w:rPr>
      </w:pPr>
      <w:r w:rsidRPr="00E94755">
        <w:rPr>
          <w:rFonts w:ascii="Arial" w:hAnsi="Arial" w:cs="Arial"/>
          <w:color w:val="000000"/>
        </w:rPr>
        <w:t>Jedinice lokalne i područne (regionalne) samouprave, odnosno ustanove</w:t>
      </w:r>
      <w:r w:rsidR="00E94755" w:rsidRPr="00E94755">
        <w:rPr>
          <w:rFonts w:ascii="Arial" w:hAnsi="Arial" w:cs="Arial"/>
          <w:color w:val="000000"/>
        </w:rPr>
        <w:t xml:space="preserve"> bile su</w:t>
      </w:r>
      <w:r w:rsidRPr="00E94755">
        <w:rPr>
          <w:rFonts w:ascii="Arial" w:hAnsi="Arial" w:cs="Arial"/>
          <w:color w:val="000000"/>
        </w:rPr>
        <w:t xml:space="preserve"> dužne do 31. prosinca 2019. dostaviti Ministarstvu zahtjev za izdavanje isprave podobne za upis prava vlasništva na gore spomenutim nekretninama. </w:t>
      </w:r>
    </w:p>
    <w:p w14:paraId="63AE09DD" w14:textId="77777777" w:rsidR="003706E9" w:rsidRPr="00A55490" w:rsidRDefault="003706E9" w:rsidP="003706E9">
      <w:pPr>
        <w:spacing w:line="276" w:lineRule="auto"/>
        <w:jc w:val="both"/>
        <w:rPr>
          <w:rFonts w:ascii="Arial" w:hAnsi="Arial" w:cs="Arial"/>
          <w:color w:val="000000"/>
          <w:highlight w:val="yellow"/>
        </w:rPr>
      </w:pPr>
    </w:p>
    <w:p w14:paraId="26BD5135" w14:textId="77777777" w:rsidR="003706E9" w:rsidRDefault="003706E9" w:rsidP="003706E9">
      <w:pPr>
        <w:spacing w:line="276" w:lineRule="auto"/>
        <w:jc w:val="both"/>
        <w:rPr>
          <w:rFonts w:ascii="Arial" w:hAnsi="Arial" w:cs="Arial"/>
          <w:color w:val="000000"/>
        </w:rPr>
      </w:pPr>
      <w:r w:rsidRPr="00E94755">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r w:rsidR="00582E5D" w:rsidRPr="00E94755">
        <w:rPr>
          <w:rFonts w:ascii="Arial" w:hAnsi="Arial" w:cs="Arial"/>
          <w:color w:val="000000"/>
        </w:rPr>
        <w:t>.</w:t>
      </w:r>
    </w:p>
    <w:p w14:paraId="47E123A3" w14:textId="77777777" w:rsidR="009B56E1" w:rsidRDefault="009B56E1" w:rsidP="001F62B1">
      <w:pPr>
        <w:spacing w:line="276" w:lineRule="auto"/>
        <w:jc w:val="both"/>
        <w:rPr>
          <w:rFonts w:ascii="Arial" w:hAnsi="Arial" w:cs="Arial"/>
          <w:color w:val="000000"/>
        </w:rPr>
      </w:pPr>
    </w:p>
    <w:p w14:paraId="232105B3" w14:textId="77777777" w:rsidR="00E24AC6" w:rsidRDefault="00E24AC6" w:rsidP="001F62B1">
      <w:pPr>
        <w:spacing w:line="276" w:lineRule="auto"/>
        <w:jc w:val="both"/>
        <w:rPr>
          <w:rFonts w:ascii="Arial" w:hAnsi="Arial" w:cs="Arial"/>
          <w:color w:val="000000"/>
        </w:rPr>
      </w:pPr>
    </w:p>
    <w:p w14:paraId="44E46391" w14:textId="77777777" w:rsidR="00E24AC6" w:rsidRDefault="00E24AC6" w:rsidP="001F62B1">
      <w:pPr>
        <w:spacing w:line="276" w:lineRule="auto"/>
        <w:jc w:val="both"/>
        <w:rPr>
          <w:rFonts w:ascii="Arial" w:hAnsi="Arial" w:cs="Arial"/>
          <w:color w:val="000000"/>
        </w:rPr>
      </w:pPr>
    </w:p>
    <w:p w14:paraId="08CC8CB8" w14:textId="54448472" w:rsidR="00A10AAA" w:rsidRPr="00A10AAA" w:rsidRDefault="00A10AAA" w:rsidP="00A10AAA">
      <w:pPr>
        <w:spacing w:line="276" w:lineRule="auto"/>
        <w:jc w:val="both"/>
        <w:rPr>
          <w:rFonts w:ascii="Arial" w:hAnsi="Arial" w:cs="Arial"/>
          <w:color w:val="000000"/>
        </w:rPr>
      </w:pPr>
      <w:r w:rsidRPr="00A10AAA">
        <w:rPr>
          <w:rFonts w:ascii="Arial" w:hAnsi="Arial" w:cs="Arial"/>
          <w:color w:val="000000"/>
        </w:rPr>
        <w:lastRenderedPageBreak/>
        <w:t xml:space="preserve">Općina </w:t>
      </w:r>
      <w:r w:rsidR="00AF420E">
        <w:rPr>
          <w:rFonts w:ascii="Arial" w:hAnsi="Arial" w:cs="Arial"/>
          <w:color w:val="000000"/>
        </w:rPr>
        <w:t>Brestovac</w:t>
      </w:r>
      <w:r w:rsidRPr="00A10AAA">
        <w:rPr>
          <w:rFonts w:ascii="Arial" w:hAnsi="Arial" w:cs="Arial"/>
          <w:color w:val="000000"/>
        </w:rPr>
        <w:t xml:space="preserve"> </w:t>
      </w:r>
      <w:r w:rsidR="0092337E">
        <w:rPr>
          <w:rFonts w:ascii="Arial" w:hAnsi="Arial" w:cs="Arial"/>
          <w:color w:val="000000"/>
        </w:rPr>
        <w:t>je</w:t>
      </w:r>
      <w:r w:rsidRPr="00A10AAA">
        <w:rPr>
          <w:rFonts w:ascii="Arial" w:hAnsi="Arial" w:cs="Arial"/>
          <w:color w:val="000000"/>
        </w:rPr>
        <w:t xml:space="preserve"> zatraži</w:t>
      </w:r>
      <w:r w:rsidR="0092337E">
        <w:rPr>
          <w:rFonts w:ascii="Arial" w:hAnsi="Arial" w:cs="Arial"/>
          <w:color w:val="000000"/>
        </w:rPr>
        <w:t>la</w:t>
      </w:r>
      <w:r w:rsidRPr="00A10AAA">
        <w:rPr>
          <w:rFonts w:ascii="Arial" w:hAnsi="Arial" w:cs="Arial"/>
          <w:color w:val="000000"/>
        </w:rPr>
        <w:t xml:space="preserve"> od Ministarstva državne imovine darovanje sljedećih nekretnina:</w:t>
      </w:r>
    </w:p>
    <w:p w14:paraId="2A3F168F" w14:textId="77777777" w:rsidR="00A10AAA" w:rsidRDefault="00A10AAA" w:rsidP="001F62B1">
      <w:pPr>
        <w:spacing w:line="276" w:lineRule="auto"/>
        <w:jc w:val="both"/>
        <w:rPr>
          <w:rFonts w:ascii="Arial" w:hAnsi="Arial" w:cs="Arial"/>
          <w:color w:val="000000"/>
        </w:rPr>
      </w:pPr>
    </w:p>
    <w:p w14:paraId="515129C4" w14:textId="127F4BEA" w:rsidR="00A10AAA" w:rsidRPr="00A10AAA" w:rsidRDefault="00A10AAA" w:rsidP="00A10AAA">
      <w:pPr>
        <w:pStyle w:val="Opisslike"/>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t xml:space="preserve">Tablica </w:t>
      </w:r>
      <w:r w:rsidRPr="00A10AAA">
        <w:rPr>
          <w:rFonts w:ascii="Arial" w:hAnsi="Arial" w:cs="Arial"/>
          <w:color w:val="000000" w:themeColor="text1"/>
          <w:sz w:val="22"/>
          <w:szCs w:val="22"/>
        </w:rPr>
        <w:fldChar w:fldCharType="begin"/>
      </w:r>
      <w:r w:rsidRPr="00A10AAA">
        <w:rPr>
          <w:rFonts w:ascii="Arial" w:hAnsi="Arial" w:cs="Arial"/>
          <w:color w:val="000000" w:themeColor="text1"/>
          <w:sz w:val="22"/>
          <w:szCs w:val="22"/>
        </w:rPr>
        <w:instrText xml:space="preserve"> SEQ Tablica \* ARABIC </w:instrText>
      </w:r>
      <w:r w:rsidRPr="00A10AAA">
        <w:rPr>
          <w:rFonts w:ascii="Arial" w:hAnsi="Arial" w:cs="Arial"/>
          <w:color w:val="000000" w:themeColor="text1"/>
          <w:sz w:val="22"/>
          <w:szCs w:val="22"/>
        </w:rPr>
        <w:fldChar w:fldCharType="separate"/>
      </w:r>
      <w:r w:rsidR="009B44B9">
        <w:rPr>
          <w:rFonts w:ascii="Arial" w:hAnsi="Arial" w:cs="Arial"/>
          <w:noProof/>
          <w:color w:val="000000" w:themeColor="text1"/>
          <w:sz w:val="22"/>
          <w:szCs w:val="22"/>
        </w:rPr>
        <w:t>5</w:t>
      </w:r>
      <w:r w:rsidRPr="00A10AAA">
        <w:rPr>
          <w:rFonts w:ascii="Arial" w:hAnsi="Arial" w:cs="Arial"/>
          <w:color w:val="000000" w:themeColor="text1"/>
          <w:sz w:val="22"/>
          <w:szCs w:val="22"/>
        </w:rPr>
        <w:fldChar w:fldCharType="end"/>
      </w:r>
      <w:r w:rsidRPr="00A10AAA">
        <w:rPr>
          <w:rFonts w:ascii="Arial" w:hAnsi="Arial" w:cs="Arial"/>
          <w:i w:val="0"/>
          <w:iCs w:val="0"/>
          <w:color w:val="000000" w:themeColor="text1"/>
          <w:sz w:val="22"/>
          <w:szCs w:val="22"/>
        </w:rPr>
        <w:t xml:space="preserve"> </w:t>
      </w:r>
      <w:r w:rsidRPr="00A10AAA">
        <w:rPr>
          <w:rFonts w:ascii="Arial" w:hAnsi="Arial" w:cs="Arial"/>
          <w:color w:val="000000" w:themeColor="text1"/>
          <w:sz w:val="22"/>
          <w:szCs w:val="22"/>
        </w:rPr>
        <w:t xml:space="preserve">Nekretnine za koje </w:t>
      </w:r>
      <w:r w:rsidR="0092337E">
        <w:rPr>
          <w:rFonts w:ascii="Arial" w:hAnsi="Arial" w:cs="Arial"/>
          <w:color w:val="000000" w:themeColor="text1"/>
          <w:sz w:val="22"/>
          <w:szCs w:val="22"/>
        </w:rPr>
        <w:t>je</w:t>
      </w:r>
      <w:r w:rsidRPr="00A10AAA">
        <w:rPr>
          <w:rFonts w:ascii="Arial" w:hAnsi="Arial" w:cs="Arial"/>
          <w:color w:val="000000" w:themeColor="text1"/>
          <w:sz w:val="22"/>
          <w:szCs w:val="22"/>
        </w:rPr>
        <w:t xml:space="preserve"> Općina </w:t>
      </w:r>
      <w:r w:rsidR="00AF420E">
        <w:rPr>
          <w:rFonts w:ascii="Arial" w:hAnsi="Arial" w:cs="Arial"/>
          <w:color w:val="000000" w:themeColor="text1"/>
          <w:sz w:val="22"/>
          <w:szCs w:val="22"/>
        </w:rPr>
        <w:t>Brestovac</w:t>
      </w:r>
      <w:r w:rsidRPr="00A10AAA">
        <w:rPr>
          <w:rFonts w:ascii="Arial" w:hAnsi="Arial" w:cs="Arial"/>
          <w:color w:val="000000" w:themeColor="text1"/>
          <w:sz w:val="22"/>
          <w:szCs w:val="22"/>
        </w:rPr>
        <w:t xml:space="preserve"> zatraži</w:t>
      </w:r>
      <w:r w:rsidR="0092337E">
        <w:rPr>
          <w:rFonts w:ascii="Arial" w:hAnsi="Arial" w:cs="Arial"/>
          <w:color w:val="000000" w:themeColor="text1"/>
          <w:sz w:val="22"/>
          <w:szCs w:val="22"/>
        </w:rPr>
        <w:t>la</w:t>
      </w:r>
      <w:r w:rsidRPr="00A10AAA">
        <w:rPr>
          <w:rFonts w:ascii="Arial" w:hAnsi="Arial" w:cs="Arial"/>
          <w:color w:val="000000" w:themeColor="text1"/>
          <w:sz w:val="22"/>
          <w:szCs w:val="22"/>
        </w:rPr>
        <w:t xml:space="preserve"> darovanje od Ministarstva državne imovine</w:t>
      </w:r>
    </w:p>
    <w:tbl>
      <w:tblPr>
        <w:tblStyle w:val="Reetkatablice2"/>
        <w:tblW w:w="0" w:type="auto"/>
        <w:tblLook w:val="04A0" w:firstRow="1" w:lastRow="0" w:firstColumn="1" w:lastColumn="0" w:noHBand="0" w:noVBand="1"/>
      </w:tblPr>
      <w:tblGrid>
        <w:gridCol w:w="1838"/>
        <w:gridCol w:w="992"/>
        <w:gridCol w:w="1843"/>
        <w:gridCol w:w="1985"/>
        <w:gridCol w:w="2688"/>
      </w:tblGrid>
      <w:tr w:rsidR="00A10AAA" w:rsidRPr="00A10AAA" w14:paraId="0F183F35" w14:textId="77777777" w:rsidTr="005B3ACB">
        <w:tc>
          <w:tcPr>
            <w:tcW w:w="1838" w:type="dxa"/>
            <w:shd w:val="clear" w:color="auto" w:fill="808080" w:themeFill="background1" w:themeFillShade="80"/>
            <w:vAlign w:val="center"/>
          </w:tcPr>
          <w:p w14:paraId="31BC186C"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Naziv nekretnine</w:t>
            </w:r>
          </w:p>
        </w:tc>
        <w:tc>
          <w:tcPr>
            <w:tcW w:w="992" w:type="dxa"/>
            <w:shd w:val="clear" w:color="auto" w:fill="808080" w:themeFill="background1" w:themeFillShade="80"/>
            <w:vAlign w:val="center"/>
          </w:tcPr>
          <w:p w14:paraId="1801C75F"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Broj čestice</w:t>
            </w:r>
          </w:p>
        </w:tc>
        <w:tc>
          <w:tcPr>
            <w:tcW w:w="1843" w:type="dxa"/>
            <w:shd w:val="clear" w:color="auto" w:fill="808080" w:themeFill="background1" w:themeFillShade="80"/>
            <w:vAlign w:val="center"/>
          </w:tcPr>
          <w:p w14:paraId="174A3CB7"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Katastarska općina</w:t>
            </w:r>
          </w:p>
        </w:tc>
        <w:tc>
          <w:tcPr>
            <w:tcW w:w="1985" w:type="dxa"/>
            <w:shd w:val="clear" w:color="auto" w:fill="808080" w:themeFill="background1" w:themeFillShade="80"/>
            <w:vAlign w:val="center"/>
          </w:tcPr>
          <w:p w14:paraId="1607EA9C" w14:textId="7C6D7594" w:rsidR="00A10AAA" w:rsidRPr="00A10AAA" w:rsidRDefault="00A10AAA" w:rsidP="0092337E">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Površina (</w:t>
            </w:r>
            <w:r w:rsidR="0092337E">
              <w:rPr>
                <w:rFonts w:ascii="Arial" w:hAnsi="Arial" w:cs="Arial"/>
                <w:b/>
                <w:color w:val="FFFFFF" w:themeColor="background1"/>
                <w:sz w:val="20"/>
                <w:szCs w:val="20"/>
              </w:rPr>
              <w:t>čhv</w:t>
            </w:r>
            <w:r w:rsidRPr="00A10AAA">
              <w:rPr>
                <w:rFonts w:ascii="Arial" w:hAnsi="Arial" w:cs="Arial"/>
                <w:b/>
                <w:color w:val="FFFFFF" w:themeColor="background1"/>
                <w:sz w:val="20"/>
                <w:szCs w:val="20"/>
              </w:rPr>
              <w:t>)</w:t>
            </w:r>
          </w:p>
        </w:tc>
        <w:tc>
          <w:tcPr>
            <w:tcW w:w="2688" w:type="dxa"/>
            <w:shd w:val="clear" w:color="auto" w:fill="808080" w:themeFill="background1" w:themeFillShade="80"/>
            <w:vAlign w:val="center"/>
          </w:tcPr>
          <w:p w14:paraId="48C02A01"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Razlog zahtjeva za darovanje</w:t>
            </w:r>
          </w:p>
        </w:tc>
      </w:tr>
      <w:tr w:rsidR="00A10AAA" w:rsidRPr="00A10AAA" w14:paraId="74C1B94B" w14:textId="77777777" w:rsidTr="005B3ACB">
        <w:tc>
          <w:tcPr>
            <w:tcW w:w="1838" w:type="dxa"/>
            <w:vAlign w:val="center"/>
          </w:tcPr>
          <w:p w14:paraId="303D9BBD" w14:textId="06268E80" w:rsidR="00A10AAA" w:rsidRPr="00A10AAA" w:rsidRDefault="000968F7" w:rsidP="000968F7">
            <w:pPr>
              <w:spacing w:line="276" w:lineRule="auto"/>
              <w:contextualSpacing/>
              <w:rPr>
                <w:rFonts w:ascii="Arial" w:hAnsi="Arial" w:cs="Arial"/>
                <w:sz w:val="20"/>
                <w:szCs w:val="20"/>
              </w:rPr>
            </w:pPr>
            <w:r>
              <w:rPr>
                <w:rFonts w:ascii="Arial" w:hAnsi="Arial" w:cs="Arial"/>
                <w:sz w:val="20"/>
                <w:szCs w:val="20"/>
              </w:rPr>
              <w:t>Igralište NK Mladost Pavlovci</w:t>
            </w:r>
          </w:p>
        </w:tc>
        <w:tc>
          <w:tcPr>
            <w:tcW w:w="992" w:type="dxa"/>
            <w:vAlign w:val="center"/>
          </w:tcPr>
          <w:p w14:paraId="468C6013" w14:textId="6D58C036" w:rsidR="00A10AAA" w:rsidRPr="00A10AAA" w:rsidRDefault="0092337E" w:rsidP="0092337E">
            <w:pPr>
              <w:spacing w:before="100" w:beforeAutospacing="1" w:after="100" w:afterAutospacing="1"/>
              <w:rPr>
                <w:rFonts w:ascii="Arial" w:eastAsia="Calibri" w:hAnsi="Arial" w:cs="Arial"/>
                <w:sz w:val="20"/>
                <w:szCs w:val="20"/>
              </w:rPr>
            </w:pPr>
            <w:r>
              <w:rPr>
                <w:rFonts w:ascii="Arial" w:eastAsia="Calibri" w:hAnsi="Arial" w:cs="Arial"/>
                <w:sz w:val="20"/>
                <w:szCs w:val="20"/>
              </w:rPr>
              <w:t>1921/1</w:t>
            </w:r>
          </w:p>
        </w:tc>
        <w:tc>
          <w:tcPr>
            <w:tcW w:w="1843" w:type="dxa"/>
            <w:vAlign w:val="center"/>
          </w:tcPr>
          <w:p w14:paraId="124E9E82" w14:textId="24967DE4" w:rsidR="00A10AAA" w:rsidRPr="00A10AAA" w:rsidRDefault="0092337E" w:rsidP="00A10AAA">
            <w:pPr>
              <w:spacing w:before="100" w:beforeAutospacing="1" w:after="100" w:afterAutospacing="1"/>
              <w:rPr>
                <w:rFonts w:ascii="Arial" w:eastAsia="Calibri" w:hAnsi="Arial" w:cs="Arial"/>
                <w:sz w:val="20"/>
                <w:szCs w:val="20"/>
              </w:rPr>
            </w:pPr>
            <w:r>
              <w:rPr>
                <w:rFonts w:ascii="Arial" w:eastAsia="Calibri" w:hAnsi="Arial" w:cs="Arial"/>
                <w:sz w:val="20"/>
                <w:szCs w:val="20"/>
              </w:rPr>
              <w:t>Deževci</w:t>
            </w:r>
          </w:p>
        </w:tc>
        <w:tc>
          <w:tcPr>
            <w:tcW w:w="1985" w:type="dxa"/>
            <w:vAlign w:val="center"/>
          </w:tcPr>
          <w:p w14:paraId="6D23A064" w14:textId="326ABD80" w:rsidR="00A10AAA" w:rsidRPr="00A10AAA" w:rsidRDefault="0092337E" w:rsidP="00A10AAA">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1165</w:t>
            </w:r>
          </w:p>
        </w:tc>
        <w:tc>
          <w:tcPr>
            <w:tcW w:w="2688" w:type="dxa"/>
            <w:vAlign w:val="center"/>
          </w:tcPr>
          <w:p w14:paraId="0ACCFAE4" w14:textId="77777777" w:rsidR="00A10AAA" w:rsidRPr="00A10AAA" w:rsidRDefault="00A10AAA" w:rsidP="000968F7">
            <w:pPr>
              <w:spacing w:before="100" w:beforeAutospacing="1" w:after="100" w:afterAutospacing="1"/>
              <w:jc w:val="right"/>
              <w:rPr>
                <w:rFonts w:ascii="Arial" w:eastAsia="Calibri" w:hAnsi="Arial" w:cs="Arial"/>
                <w:sz w:val="20"/>
                <w:szCs w:val="20"/>
              </w:rPr>
            </w:pPr>
          </w:p>
        </w:tc>
      </w:tr>
      <w:tr w:rsidR="000968F7" w:rsidRPr="00A10AAA" w14:paraId="71814101" w14:textId="77777777" w:rsidTr="005B3ACB">
        <w:tc>
          <w:tcPr>
            <w:tcW w:w="1838" w:type="dxa"/>
            <w:vAlign w:val="center"/>
          </w:tcPr>
          <w:p w14:paraId="46EE627D" w14:textId="06D44983" w:rsidR="000968F7" w:rsidRPr="00A10AAA" w:rsidRDefault="000968F7" w:rsidP="000968F7">
            <w:pPr>
              <w:spacing w:line="276" w:lineRule="auto"/>
              <w:contextualSpacing/>
              <w:rPr>
                <w:rFonts w:ascii="Arial" w:hAnsi="Arial" w:cs="Arial"/>
                <w:sz w:val="20"/>
                <w:szCs w:val="20"/>
              </w:rPr>
            </w:pPr>
            <w:r>
              <w:rPr>
                <w:rFonts w:ascii="Arial" w:hAnsi="Arial" w:cs="Arial"/>
                <w:sz w:val="20"/>
                <w:szCs w:val="20"/>
              </w:rPr>
              <w:t>Igralište NK Mladost Pavlovci</w:t>
            </w:r>
          </w:p>
        </w:tc>
        <w:tc>
          <w:tcPr>
            <w:tcW w:w="992" w:type="dxa"/>
            <w:vAlign w:val="center"/>
          </w:tcPr>
          <w:p w14:paraId="42453325" w14:textId="7BB6C89E"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1921/3</w:t>
            </w:r>
          </w:p>
        </w:tc>
        <w:tc>
          <w:tcPr>
            <w:tcW w:w="1843" w:type="dxa"/>
            <w:vAlign w:val="center"/>
          </w:tcPr>
          <w:p w14:paraId="73C7F532" w14:textId="7367BF9B"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Deževci</w:t>
            </w:r>
          </w:p>
        </w:tc>
        <w:tc>
          <w:tcPr>
            <w:tcW w:w="1985" w:type="dxa"/>
            <w:vAlign w:val="center"/>
          </w:tcPr>
          <w:p w14:paraId="59166870" w14:textId="376FE0CF" w:rsidR="000968F7" w:rsidRPr="00A10AAA" w:rsidRDefault="000968F7" w:rsidP="000968F7">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462</w:t>
            </w:r>
          </w:p>
        </w:tc>
        <w:tc>
          <w:tcPr>
            <w:tcW w:w="2688" w:type="dxa"/>
            <w:vAlign w:val="center"/>
          </w:tcPr>
          <w:p w14:paraId="4BB17278" w14:textId="77777777" w:rsidR="000968F7" w:rsidRPr="00A10AAA" w:rsidRDefault="000968F7" w:rsidP="000968F7">
            <w:pPr>
              <w:spacing w:before="100" w:beforeAutospacing="1" w:after="100" w:afterAutospacing="1"/>
              <w:jc w:val="right"/>
              <w:rPr>
                <w:rFonts w:ascii="Arial" w:eastAsia="Calibri" w:hAnsi="Arial" w:cs="Arial"/>
                <w:sz w:val="20"/>
                <w:szCs w:val="20"/>
              </w:rPr>
            </w:pPr>
          </w:p>
        </w:tc>
      </w:tr>
      <w:tr w:rsidR="000968F7" w:rsidRPr="00A10AAA" w14:paraId="4CFC04B3" w14:textId="77777777" w:rsidTr="005B3ACB">
        <w:tc>
          <w:tcPr>
            <w:tcW w:w="1838" w:type="dxa"/>
            <w:vAlign w:val="center"/>
          </w:tcPr>
          <w:p w14:paraId="06A7B449" w14:textId="306C9E7E" w:rsidR="000968F7" w:rsidRPr="00A10AAA" w:rsidRDefault="000968F7" w:rsidP="000968F7">
            <w:pPr>
              <w:spacing w:line="276" w:lineRule="auto"/>
              <w:contextualSpacing/>
              <w:rPr>
                <w:rFonts w:ascii="Arial" w:hAnsi="Arial" w:cs="Arial"/>
                <w:sz w:val="20"/>
                <w:szCs w:val="20"/>
              </w:rPr>
            </w:pPr>
            <w:r>
              <w:rPr>
                <w:rFonts w:ascii="Arial" w:hAnsi="Arial" w:cs="Arial"/>
                <w:sz w:val="20"/>
                <w:szCs w:val="20"/>
              </w:rPr>
              <w:t>Igralište NK Mladost Pavlovci</w:t>
            </w:r>
          </w:p>
        </w:tc>
        <w:tc>
          <w:tcPr>
            <w:tcW w:w="992" w:type="dxa"/>
            <w:vAlign w:val="center"/>
          </w:tcPr>
          <w:p w14:paraId="6ABBFDCE" w14:textId="2F50AFC2"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1921/4</w:t>
            </w:r>
          </w:p>
        </w:tc>
        <w:tc>
          <w:tcPr>
            <w:tcW w:w="1843" w:type="dxa"/>
            <w:vAlign w:val="center"/>
          </w:tcPr>
          <w:p w14:paraId="4904A4E6" w14:textId="6E2EA081"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Deževci</w:t>
            </w:r>
          </w:p>
        </w:tc>
        <w:tc>
          <w:tcPr>
            <w:tcW w:w="1985" w:type="dxa"/>
            <w:vAlign w:val="center"/>
          </w:tcPr>
          <w:p w14:paraId="5236D5F5" w14:textId="4077148A" w:rsidR="000968F7" w:rsidRPr="00A10AAA" w:rsidRDefault="000968F7" w:rsidP="000968F7">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187</w:t>
            </w:r>
          </w:p>
        </w:tc>
        <w:tc>
          <w:tcPr>
            <w:tcW w:w="2688" w:type="dxa"/>
            <w:vAlign w:val="center"/>
          </w:tcPr>
          <w:p w14:paraId="1CBB0002" w14:textId="77777777" w:rsidR="000968F7" w:rsidRPr="00A10AAA" w:rsidRDefault="000968F7" w:rsidP="000968F7">
            <w:pPr>
              <w:spacing w:before="100" w:beforeAutospacing="1" w:after="100" w:afterAutospacing="1"/>
              <w:jc w:val="right"/>
              <w:rPr>
                <w:rFonts w:ascii="Arial" w:eastAsia="Calibri" w:hAnsi="Arial" w:cs="Arial"/>
                <w:sz w:val="20"/>
                <w:szCs w:val="20"/>
              </w:rPr>
            </w:pPr>
          </w:p>
        </w:tc>
      </w:tr>
      <w:tr w:rsidR="000968F7" w:rsidRPr="00A10AAA" w14:paraId="57C6A6DE" w14:textId="77777777" w:rsidTr="005B3ACB">
        <w:tc>
          <w:tcPr>
            <w:tcW w:w="1838" w:type="dxa"/>
            <w:vAlign w:val="center"/>
          </w:tcPr>
          <w:p w14:paraId="7B4D14CD" w14:textId="36DC453D" w:rsidR="000968F7" w:rsidRPr="00A10AAA" w:rsidRDefault="000968F7" w:rsidP="000968F7">
            <w:pPr>
              <w:spacing w:line="276" w:lineRule="auto"/>
              <w:contextualSpacing/>
              <w:rPr>
                <w:rFonts w:ascii="Arial" w:hAnsi="Arial" w:cs="Arial"/>
                <w:sz w:val="20"/>
                <w:szCs w:val="20"/>
              </w:rPr>
            </w:pPr>
            <w:r>
              <w:rPr>
                <w:rFonts w:ascii="Arial" w:hAnsi="Arial" w:cs="Arial"/>
                <w:sz w:val="20"/>
                <w:szCs w:val="20"/>
              </w:rPr>
              <w:t>Igralište NK Mladost Pavlovci</w:t>
            </w:r>
          </w:p>
        </w:tc>
        <w:tc>
          <w:tcPr>
            <w:tcW w:w="992" w:type="dxa"/>
            <w:vAlign w:val="center"/>
          </w:tcPr>
          <w:p w14:paraId="5723EB24" w14:textId="098EF6F9"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1923/1</w:t>
            </w:r>
          </w:p>
        </w:tc>
        <w:tc>
          <w:tcPr>
            <w:tcW w:w="1843" w:type="dxa"/>
            <w:vAlign w:val="center"/>
          </w:tcPr>
          <w:p w14:paraId="1800A8DC" w14:textId="0DD0772B"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Deževci</w:t>
            </w:r>
          </w:p>
        </w:tc>
        <w:tc>
          <w:tcPr>
            <w:tcW w:w="1985" w:type="dxa"/>
            <w:vAlign w:val="center"/>
          </w:tcPr>
          <w:p w14:paraId="6C5ABF29" w14:textId="7C4F21B8" w:rsidR="000968F7" w:rsidRPr="00A10AAA" w:rsidRDefault="000968F7" w:rsidP="000968F7">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559</w:t>
            </w:r>
          </w:p>
        </w:tc>
        <w:tc>
          <w:tcPr>
            <w:tcW w:w="2688" w:type="dxa"/>
            <w:vAlign w:val="center"/>
          </w:tcPr>
          <w:p w14:paraId="70646D6B" w14:textId="77777777" w:rsidR="000968F7" w:rsidRPr="00A10AAA" w:rsidRDefault="000968F7" w:rsidP="000968F7">
            <w:pPr>
              <w:spacing w:before="100" w:beforeAutospacing="1" w:after="100" w:afterAutospacing="1"/>
              <w:jc w:val="right"/>
              <w:rPr>
                <w:rFonts w:ascii="Arial" w:eastAsia="Calibri" w:hAnsi="Arial" w:cs="Arial"/>
                <w:sz w:val="20"/>
                <w:szCs w:val="20"/>
              </w:rPr>
            </w:pPr>
          </w:p>
        </w:tc>
      </w:tr>
      <w:tr w:rsidR="000968F7" w:rsidRPr="00A10AAA" w14:paraId="0DFBF91E" w14:textId="77777777" w:rsidTr="005B3ACB">
        <w:tc>
          <w:tcPr>
            <w:tcW w:w="1838" w:type="dxa"/>
            <w:vAlign w:val="center"/>
          </w:tcPr>
          <w:p w14:paraId="7AFC7C5E" w14:textId="523B0538" w:rsidR="000968F7" w:rsidRPr="00A10AAA" w:rsidRDefault="000968F7" w:rsidP="000968F7">
            <w:pPr>
              <w:spacing w:line="276" w:lineRule="auto"/>
              <w:contextualSpacing/>
              <w:rPr>
                <w:rFonts w:ascii="Arial" w:hAnsi="Arial" w:cs="Arial"/>
                <w:sz w:val="20"/>
                <w:szCs w:val="20"/>
              </w:rPr>
            </w:pPr>
            <w:r>
              <w:rPr>
                <w:rFonts w:ascii="Arial" w:hAnsi="Arial" w:cs="Arial"/>
                <w:sz w:val="20"/>
                <w:szCs w:val="20"/>
              </w:rPr>
              <w:t>Igralište NK Mladost Pavlovci</w:t>
            </w:r>
          </w:p>
        </w:tc>
        <w:tc>
          <w:tcPr>
            <w:tcW w:w="992" w:type="dxa"/>
            <w:vAlign w:val="center"/>
          </w:tcPr>
          <w:p w14:paraId="433C2DAA" w14:textId="4C35B4AE"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1922</w:t>
            </w:r>
          </w:p>
        </w:tc>
        <w:tc>
          <w:tcPr>
            <w:tcW w:w="1843" w:type="dxa"/>
            <w:vAlign w:val="center"/>
          </w:tcPr>
          <w:p w14:paraId="76B0B4FC" w14:textId="0334C8B9"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Deževci</w:t>
            </w:r>
          </w:p>
        </w:tc>
        <w:tc>
          <w:tcPr>
            <w:tcW w:w="1985" w:type="dxa"/>
            <w:vAlign w:val="center"/>
          </w:tcPr>
          <w:p w14:paraId="741C2CC4" w14:textId="327CB3ED" w:rsidR="000968F7" w:rsidRPr="00A10AAA" w:rsidRDefault="000968F7" w:rsidP="000968F7">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122</w:t>
            </w:r>
          </w:p>
        </w:tc>
        <w:tc>
          <w:tcPr>
            <w:tcW w:w="2688" w:type="dxa"/>
            <w:vAlign w:val="center"/>
          </w:tcPr>
          <w:p w14:paraId="77EE59E7" w14:textId="77777777" w:rsidR="000968F7" w:rsidRPr="00A10AAA" w:rsidRDefault="000968F7" w:rsidP="000968F7">
            <w:pPr>
              <w:spacing w:before="100" w:beforeAutospacing="1" w:after="100" w:afterAutospacing="1"/>
              <w:jc w:val="right"/>
              <w:rPr>
                <w:rFonts w:ascii="Arial" w:eastAsia="Calibri" w:hAnsi="Arial" w:cs="Arial"/>
                <w:sz w:val="20"/>
                <w:szCs w:val="20"/>
              </w:rPr>
            </w:pPr>
          </w:p>
        </w:tc>
      </w:tr>
    </w:tbl>
    <w:p w14:paraId="00D74027" w14:textId="77777777" w:rsidR="002D70FA" w:rsidRDefault="00A10AAA" w:rsidP="005D457E">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Općina </w:t>
      </w:r>
      <w:r w:rsidR="00AF420E">
        <w:rPr>
          <w:rFonts w:ascii="Arial" w:hAnsi="Arial" w:cs="Arial"/>
          <w:i/>
          <w:color w:val="000000" w:themeColor="text1"/>
          <w:sz w:val="20"/>
        </w:rPr>
        <w:t>Brestovac</w:t>
      </w:r>
    </w:p>
    <w:p w14:paraId="5CC4C739" w14:textId="77777777" w:rsidR="00EF3389" w:rsidRDefault="00EF3389" w:rsidP="005D457E">
      <w:pPr>
        <w:spacing w:line="276" w:lineRule="auto"/>
        <w:jc w:val="center"/>
        <w:rPr>
          <w:rFonts w:ascii="Arial" w:hAnsi="Arial" w:cs="Arial"/>
          <w:i/>
          <w:color w:val="000000" w:themeColor="text1"/>
          <w:sz w:val="20"/>
        </w:rPr>
      </w:pPr>
    </w:p>
    <w:p w14:paraId="041BB240" w14:textId="77777777" w:rsidR="00E24AC6" w:rsidRPr="005D457E" w:rsidRDefault="00E24AC6" w:rsidP="005D457E">
      <w:pPr>
        <w:spacing w:line="276" w:lineRule="auto"/>
        <w:jc w:val="center"/>
        <w:rPr>
          <w:rFonts w:ascii="Arial" w:hAnsi="Arial" w:cs="Arial"/>
          <w:i/>
          <w:color w:val="000000" w:themeColor="text1"/>
          <w:sz w:val="20"/>
        </w:rPr>
      </w:pPr>
    </w:p>
    <w:p w14:paraId="3591E657" w14:textId="77777777" w:rsidR="004D1E8E" w:rsidRPr="00753DD7" w:rsidRDefault="00753DD7" w:rsidP="00753DD7">
      <w:pPr>
        <w:pStyle w:val="Naslov1"/>
        <w:spacing w:before="0"/>
        <w:jc w:val="center"/>
        <w:rPr>
          <w:rFonts w:ascii="Arial" w:hAnsi="Arial" w:cs="Arial"/>
        </w:rPr>
      </w:pPr>
      <w:r>
        <w:rPr>
          <w:rFonts w:ascii="Arial" w:hAnsi="Arial" w:cs="Arial"/>
        </w:rPr>
        <w:t xml:space="preserve"> </w:t>
      </w:r>
      <w:r w:rsidR="0068561C" w:rsidRPr="00753DD7">
        <w:rPr>
          <w:rFonts w:ascii="Arial" w:hAnsi="Arial" w:cs="Arial"/>
        </w:rPr>
        <w:t>ZAKLJUČAK</w:t>
      </w:r>
    </w:p>
    <w:p w14:paraId="393E6E13" w14:textId="77777777" w:rsidR="00F53E72" w:rsidRDefault="00F53E72" w:rsidP="001F62B1">
      <w:pPr>
        <w:spacing w:line="276" w:lineRule="auto"/>
        <w:contextualSpacing/>
        <w:jc w:val="both"/>
        <w:rPr>
          <w:rFonts w:ascii="Arial" w:eastAsia="Arial" w:hAnsi="Arial" w:cs="Arial"/>
          <w:color w:val="FF0000"/>
          <w:szCs w:val="22"/>
        </w:rPr>
      </w:pPr>
    </w:p>
    <w:p w14:paraId="2B1199E8" w14:textId="77777777" w:rsidR="00F53E72" w:rsidRPr="00F53E72" w:rsidRDefault="005E6A9C"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00F53E72"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Općine </w:t>
      </w:r>
      <w:r w:rsidR="00AF420E">
        <w:rPr>
          <w:rFonts w:ascii="Arial" w:eastAsia="Arial" w:hAnsi="Arial" w:cs="Arial"/>
          <w:color w:val="000000" w:themeColor="text1"/>
          <w:szCs w:val="22"/>
        </w:rPr>
        <w:t>Brestovac</w:t>
      </w:r>
      <w:r>
        <w:rPr>
          <w:rFonts w:ascii="Arial" w:eastAsia="Arial" w:hAnsi="Arial" w:cs="Arial"/>
          <w:color w:val="000000" w:themeColor="text1"/>
          <w:szCs w:val="22"/>
        </w:rPr>
        <w:t xml:space="preserve"> je </w:t>
      </w:r>
      <w:r w:rsidR="00F53E72"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odgovarajuće opće akte i pravilnike, a radi što učinkovitijeg, jednoobraznog i transparentnijeg raspolaganja i upravljanja svojom imovinom. </w:t>
      </w:r>
    </w:p>
    <w:p w14:paraId="5D4A2C4D" w14:textId="77777777" w:rsidR="00F53E72" w:rsidRDefault="00F53E72" w:rsidP="00F53E72">
      <w:pPr>
        <w:spacing w:line="276" w:lineRule="auto"/>
        <w:contextualSpacing/>
        <w:jc w:val="both"/>
        <w:rPr>
          <w:rFonts w:ascii="Arial" w:eastAsia="Arial" w:hAnsi="Arial" w:cs="Arial"/>
          <w:color w:val="FF0000"/>
          <w:szCs w:val="22"/>
        </w:rPr>
      </w:pPr>
    </w:p>
    <w:p w14:paraId="019269B5" w14:textId="77777777" w:rsidR="00F53E72" w:rsidRPr="00F53E72" w:rsidRDefault="00F53E72" w:rsidP="00F53E72">
      <w:pPr>
        <w:spacing w:line="276" w:lineRule="auto"/>
        <w:contextualSpacing/>
        <w:jc w:val="both"/>
        <w:rPr>
          <w:rFonts w:ascii="Arial" w:eastAsia="Arial" w:hAnsi="Arial" w:cs="Arial"/>
          <w:color w:val="000000" w:themeColor="text1"/>
          <w:szCs w:val="22"/>
        </w:rPr>
      </w:pPr>
      <w:r w:rsidRPr="006C41EF">
        <w:rPr>
          <w:rFonts w:ascii="Arial" w:eastAsia="Arial" w:hAnsi="Arial" w:cs="Arial"/>
          <w:color w:val="000000" w:themeColor="text1"/>
          <w:szCs w:val="22"/>
        </w:rPr>
        <w:t xml:space="preserve">Općina </w:t>
      </w:r>
      <w:r w:rsidR="00AF420E">
        <w:rPr>
          <w:rFonts w:ascii="Arial" w:eastAsia="Arial" w:hAnsi="Arial" w:cs="Arial"/>
          <w:color w:val="000000" w:themeColor="text1"/>
          <w:szCs w:val="22"/>
        </w:rPr>
        <w:t>Brestovac</w:t>
      </w:r>
      <w:r w:rsidRPr="006C41EF">
        <w:rPr>
          <w:rFonts w:ascii="Arial" w:hAnsi="Arial" w:cs="Arial"/>
          <w:color w:val="000000" w:themeColor="text1"/>
        </w:rPr>
        <w:t xml:space="preserve"> </w:t>
      </w:r>
      <w:r w:rsidR="006C41EF" w:rsidRPr="006C41EF">
        <w:rPr>
          <w:rFonts w:ascii="Arial" w:eastAsia="Arial" w:hAnsi="Arial" w:cs="Arial"/>
          <w:color w:val="000000" w:themeColor="text1"/>
          <w:szCs w:val="22"/>
        </w:rPr>
        <w:t>s izrađeni</w:t>
      </w:r>
      <w:r w:rsidRPr="006C41EF">
        <w:rPr>
          <w:rFonts w:ascii="Arial" w:eastAsia="Arial" w:hAnsi="Arial" w:cs="Arial"/>
          <w:color w:val="000000" w:themeColor="text1"/>
          <w:szCs w:val="22"/>
        </w:rPr>
        <w:t>m</w:t>
      </w:r>
      <w:r w:rsidR="00F129D6">
        <w:rPr>
          <w:rFonts w:ascii="Arial" w:eastAsia="Arial" w:hAnsi="Arial" w:cs="Arial"/>
          <w:color w:val="000000" w:themeColor="text1"/>
          <w:szCs w:val="22"/>
        </w:rPr>
        <w:t xml:space="preserve"> </w:t>
      </w:r>
      <w:r w:rsidRPr="006C41EF">
        <w:rPr>
          <w:rFonts w:ascii="Arial" w:eastAsia="Arial" w:hAnsi="Arial" w:cs="Arial"/>
          <w:color w:val="000000" w:themeColor="text1"/>
          <w:szCs w:val="22"/>
        </w:rPr>
        <w:t xml:space="preserve">Planom upravljanja imovinom ima dobre pretpostavke za racionalno upravljanje i podlogu za donošenje odluka koje će unaprijediti procese upravljanja imovinom. </w:t>
      </w:r>
    </w:p>
    <w:p w14:paraId="68EDEF29" w14:textId="77777777" w:rsidR="00F53E72" w:rsidRDefault="00F53E72" w:rsidP="00F53E72">
      <w:pPr>
        <w:spacing w:line="276" w:lineRule="auto"/>
        <w:contextualSpacing/>
        <w:jc w:val="both"/>
        <w:rPr>
          <w:rFonts w:ascii="Arial" w:eastAsia="Arial" w:hAnsi="Arial" w:cs="Arial"/>
          <w:color w:val="FF0000"/>
          <w:szCs w:val="22"/>
        </w:rPr>
      </w:pPr>
    </w:p>
    <w:p w14:paraId="0AFCF0C2" w14:textId="77777777" w:rsidR="00F53E72" w:rsidRPr="00F53E72" w:rsidRDefault="006C41E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 xml:space="preserve">Općina </w:t>
      </w:r>
      <w:r w:rsidR="00AF420E">
        <w:rPr>
          <w:rFonts w:ascii="Arial" w:eastAsia="Arial" w:hAnsi="Arial" w:cs="Arial"/>
          <w:color w:val="000000" w:themeColor="text1"/>
          <w:szCs w:val="22"/>
        </w:rPr>
        <w:t>Brestovac</w:t>
      </w:r>
      <w:r w:rsidR="00F53E72" w:rsidRPr="00F53E72">
        <w:rPr>
          <w:rFonts w:ascii="Arial" w:eastAsia="Arial" w:hAnsi="Arial" w:cs="Arial"/>
          <w:color w:val="000000" w:themeColor="text1"/>
          <w:szCs w:val="22"/>
        </w:rPr>
        <w:t xml:space="preserve"> konstantno </w:t>
      </w:r>
      <w:r>
        <w:rPr>
          <w:rFonts w:ascii="Arial" w:eastAsia="Arial" w:hAnsi="Arial" w:cs="Arial"/>
          <w:color w:val="000000" w:themeColor="text1"/>
          <w:szCs w:val="22"/>
        </w:rPr>
        <w:t>mora</w:t>
      </w:r>
      <w:r w:rsidR="00F53E72" w:rsidRPr="00F53E72">
        <w:rPr>
          <w:rFonts w:ascii="Arial" w:eastAsia="Arial" w:hAnsi="Arial" w:cs="Arial"/>
          <w:color w:val="000000" w:themeColor="text1"/>
          <w:szCs w:val="22"/>
        </w:rPr>
        <w:t xml:space="preserve"> težiti uspostavi još boljeg sustava gospodarenja općinskom imovinom, a kako bi se ista očuvala za </w:t>
      </w:r>
      <w:r w:rsidR="0052214E">
        <w:rPr>
          <w:rFonts w:ascii="Arial" w:eastAsia="Arial" w:hAnsi="Arial" w:cs="Arial"/>
          <w:color w:val="000000" w:themeColor="text1"/>
          <w:szCs w:val="22"/>
        </w:rPr>
        <w:t>buduće generacije</w:t>
      </w:r>
      <w:r w:rsidR="00F53E72" w:rsidRPr="00F53E72">
        <w:rPr>
          <w:rFonts w:ascii="Arial" w:eastAsia="Arial" w:hAnsi="Arial" w:cs="Arial"/>
          <w:color w:val="000000" w:themeColor="text1"/>
          <w:szCs w:val="22"/>
        </w:rPr>
        <w:t xml:space="preserve">. </w:t>
      </w:r>
    </w:p>
    <w:p w14:paraId="24AD00E5" w14:textId="77777777" w:rsidR="00F53E72" w:rsidRPr="0069607A" w:rsidRDefault="00F53E72" w:rsidP="00F53E72">
      <w:pPr>
        <w:spacing w:line="276" w:lineRule="auto"/>
        <w:contextualSpacing/>
        <w:jc w:val="both"/>
        <w:rPr>
          <w:rFonts w:ascii="Arial" w:eastAsia="Arial" w:hAnsi="Arial" w:cs="Arial"/>
          <w:color w:val="FF0000"/>
          <w:szCs w:val="22"/>
        </w:rPr>
      </w:pPr>
    </w:p>
    <w:sectPr w:rsidR="00F53E72" w:rsidRPr="0069607A" w:rsidSect="00593E62">
      <w:footerReference w:type="default" r:id="rId9"/>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61F5" w14:textId="77777777" w:rsidR="00984C53" w:rsidRDefault="00984C53" w:rsidP="00591328">
      <w:r>
        <w:separator/>
      </w:r>
    </w:p>
  </w:endnote>
  <w:endnote w:type="continuationSeparator" w:id="0">
    <w:p w14:paraId="46345F75" w14:textId="77777777" w:rsidR="00984C53" w:rsidRDefault="00984C53"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02747"/>
      <w:docPartObj>
        <w:docPartGallery w:val="Page Numbers (Bottom of Page)"/>
        <w:docPartUnique/>
      </w:docPartObj>
    </w:sdtPr>
    <w:sdtEndPr>
      <w:rPr>
        <w:rFonts w:ascii="Arial" w:hAnsi="Arial" w:cs="Arial"/>
        <w:b/>
      </w:rPr>
    </w:sdtEndPr>
    <w:sdtContent>
      <w:p w14:paraId="3576817D" w14:textId="51B2FE78" w:rsidR="005C0FAA" w:rsidRPr="00EE13EF" w:rsidRDefault="005C0FAA">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sidR="009B44B9">
          <w:rPr>
            <w:rFonts w:ascii="Arial" w:hAnsi="Arial" w:cs="Arial"/>
            <w:b/>
            <w:noProof/>
          </w:rPr>
          <w:t>13</w:t>
        </w:r>
        <w:r w:rsidRPr="00EE13EF">
          <w:rPr>
            <w:rFonts w:ascii="Arial" w:hAnsi="Arial" w:cs="Arial"/>
            <w:b/>
          </w:rPr>
          <w:fldChar w:fldCharType="end"/>
        </w:r>
      </w:p>
    </w:sdtContent>
  </w:sdt>
  <w:p w14:paraId="1E525CAC" w14:textId="77777777" w:rsidR="005C0FAA" w:rsidRDefault="005C0FA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8BDE" w14:textId="77777777" w:rsidR="00984C53" w:rsidRDefault="00984C53" w:rsidP="00591328">
      <w:r>
        <w:separator/>
      </w:r>
    </w:p>
  </w:footnote>
  <w:footnote w:type="continuationSeparator" w:id="0">
    <w:p w14:paraId="656FA388" w14:textId="77777777" w:rsidR="00984C53" w:rsidRDefault="00984C53" w:rsidP="0059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870_"/>
      </v:shape>
    </w:pict>
  </w:numPicBullet>
  <w:abstractNum w:abstractNumId="0" w15:restartNumberingAfterBreak="0">
    <w:nsid w:val="0CC64AF7"/>
    <w:multiLevelType w:val="hybridMultilevel"/>
    <w:tmpl w:val="6D68A0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F11A3E"/>
    <w:multiLevelType w:val="hybridMultilevel"/>
    <w:tmpl w:val="BE2E7F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2DB6"/>
    <w:multiLevelType w:val="hybridMultilevel"/>
    <w:tmpl w:val="CE30985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224994"/>
    <w:multiLevelType w:val="hybridMultilevel"/>
    <w:tmpl w:val="CBC4AB68"/>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3417A9"/>
    <w:multiLevelType w:val="hybridMultilevel"/>
    <w:tmpl w:val="C812F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6F20CE5"/>
    <w:multiLevelType w:val="hybridMultilevel"/>
    <w:tmpl w:val="B9C2F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E01103"/>
    <w:multiLevelType w:val="hybridMultilevel"/>
    <w:tmpl w:val="C51EB8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EF2CF7"/>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2"/>
  </w:num>
  <w:num w:numId="3">
    <w:abstractNumId w:val="11"/>
  </w:num>
  <w:num w:numId="4">
    <w:abstractNumId w:val="12"/>
  </w:num>
  <w:num w:numId="5">
    <w:abstractNumId w:val="10"/>
  </w:num>
  <w:num w:numId="6">
    <w:abstractNumId w:val="18"/>
  </w:num>
  <w:num w:numId="7">
    <w:abstractNumId w:val="16"/>
  </w:num>
  <w:num w:numId="8">
    <w:abstractNumId w:val="5"/>
  </w:num>
  <w:num w:numId="9">
    <w:abstractNumId w:val="13"/>
  </w:num>
  <w:num w:numId="10">
    <w:abstractNumId w:val="6"/>
  </w:num>
  <w:num w:numId="11">
    <w:abstractNumId w:val="1"/>
  </w:num>
  <w:num w:numId="12">
    <w:abstractNumId w:val="8"/>
  </w:num>
  <w:num w:numId="13">
    <w:abstractNumId w:val="14"/>
  </w:num>
  <w:num w:numId="14">
    <w:abstractNumId w:val="7"/>
  </w:num>
  <w:num w:numId="15">
    <w:abstractNumId w:val="4"/>
  </w:num>
  <w:num w:numId="16">
    <w:abstractNumId w:val="1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2F"/>
    <w:rsid w:val="000025AC"/>
    <w:rsid w:val="0000351A"/>
    <w:rsid w:val="00003595"/>
    <w:rsid w:val="00005466"/>
    <w:rsid w:val="00006A2F"/>
    <w:rsid w:val="00006FB5"/>
    <w:rsid w:val="000073E5"/>
    <w:rsid w:val="00010CFE"/>
    <w:rsid w:val="00014EE6"/>
    <w:rsid w:val="000165E9"/>
    <w:rsid w:val="000169C7"/>
    <w:rsid w:val="0002026D"/>
    <w:rsid w:val="000223DD"/>
    <w:rsid w:val="00026558"/>
    <w:rsid w:val="0002795C"/>
    <w:rsid w:val="00027AF2"/>
    <w:rsid w:val="00030770"/>
    <w:rsid w:val="00035A5E"/>
    <w:rsid w:val="00041FF2"/>
    <w:rsid w:val="000425F7"/>
    <w:rsid w:val="00045944"/>
    <w:rsid w:val="00047BE5"/>
    <w:rsid w:val="00047C33"/>
    <w:rsid w:val="0005057B"/>
    <w:rsid w:val="000519D8"/>
    <w:rsid w:val="00051F06"/>
    <w:rsid w:val="00052EE0"/>
    <w:rsid w:val="0005310B"/>
    <w:rsid w:val="00063453"/>
    <w:rsid w:val="000644BA"/>
    <w:rsid w:val="000659AE"/>
    <w:rsid w:val="000722DE"/>
    <w:rsid w:val="00072348"/>
    <w:rsid w:val="000726BA"/>
    <w:rsid w:val="00073232"/>
    <w:rsid w:val="00073905"/>
    <w:rsid w:val="00076CE3"/>
    <w:rsid w:val="00080BEA"/>
    <w:rsid w:val="0008236B"/>
    <w:rsid w:val="00082436"/>
    <w:rsid w:val="00082647"/>
    <w:rsid w:val="00083DA1"/>
    <w:rsid w:val="000846F4"/>
    <w:rsid w:val="000877D3"/>
    <w:rsid w:val="00093C84"/>
    <w:rsid w:val="00093FE7"/>
    <w:rsid w:val="0009445A"/>
    <w:rsid w:val="000968F7"/>
    <w:rsid w:val="000A0A4A"/>
    <w:rsid w:val="000A3615"/>
    <w:rsid w:val="000A477E"/>
    <w:rsid w:val="000A6D0E"/>
    <w:rsid w:val="000A71A8"/>
    <w:rsid w:val="000B4930"/>
    <w:rsid w:val="000B7B23"/>
    <w:rsid w:val="000C0C3F"/>
    <w:rsid w:val="000C2A47"/>
    <w:rsid w:val="000C4437"/>
    <w:rsid w:val="000C4705"/>
    <w:rsid w:val="000C5299"/>
    <w:rsid w:val="000C717E"/>
    <w:rsid w:val="000D78A3"/>
    <w:rsid w:val="000E2170"/>
    <w:rsid w:val="000E59F2"/>
    <w:rsid w:val="000E5C35"/>
    <w:rsid w:val="000E7236"/>
    <w:rsid w:val="000F112E"/>
    <w:rsid w:val="000F11F2"/>
    <w:rsid w:val="000F3AA9"/>
    <w:rsid w:val="000F4039"/>
    <w:rsid w:val="000F500A"/>
    <w:rsid w:val="000F5CDE"/>
    <w:rsid w:val="00100D0E"/>
    <w:rsid w:val="00103025"/>
    <w:rsid w:val="0010323C"/>
    <w:rsid w:val="0010524C"/>
    <w:rsid w:val="00106CDC"/>
    <w:rsid w:val="00107414"/>
    <w:rsid w:val="00110CBF"/>
    <w:rsid w:val="001142BD"/>
    <w:rsid w:val="001144DF"/>
    <w:rsid w:val="00114E29"/>
    <w:rsid w:val="00115063"/>
    <w:rsid w:val="00116530"/>
    <w:rsid w:val="00121A13"/>
    <w:rsid w:val="00122F86"/>
    <w:rsid w:val="00133F1D"/>
    <w:rsid w:val="00134091"/>
    <w:rsid w:val="001362A9"/>
    <w:rsid w:val="00142749"/>
    <w:rsid w:val="00144F94"/>
    <w:rsid w:val="001451D2"/>
    <w:rsid w:val="00151658"/>
    <w:rsid w:val="00153AB9"/>
    <w:rsid w:val="001578E2"/>
    <w:rsid w:val="00157AFD"/>
    <w:rsid w:val="00160B52"/>
    <w:rsid w:val="00161B61"/>
    <w:rsid w:val="00161F83"/>
    <w:rsid w:val="001654CD"/>
    <w:rsid w:val="0016609A"/>
    <w:rsid w:val="001662B6"/>
    <w:rsid w:val="00166436"/>
    <w:rsid w:val="0016795B"/>
    <w:rsid w:val="00170A25"/>
    <w:rsid w:val="00172588"/>
    <w:rsid w:val="0017292C"/>
    <w:rsid w:val="0017357A"/>
    <w:rsid w:val="001737F8"/>
    <w:rsid w:val="00175907"/>
    <w:rsid w:val="001759ED"/>
    <w:rsid w:val="001820C8"/>
    <w:rsid w:val="001843ED"/>
    <w:rsid w:val="001855E2"/>
    <w:rsid w:val="00190F0E"/>
    <w:rsid w:val="0019189D"/>
    <w:rsid w:val="00195354"/>
    <w:rsid w:val="00195E2B"/>
    <w:rsid w:val="001A0F84"/>
    <w:rsid w:val="001A24B9"/>
    <w:rsid w:val="001A2A46"/>
    <w:rsid w:val="001A3837"/>
    <w:rsid w:val="001A3AE7"/>
    <w:rsid w:val="001A413C"/>
    <w:rsid w:val="001A591F"/>
    <w:rsid w:val="001A6891"/>
    <w:rsid w:val="001B039C"/>
    <w:rsid w:val="001B100C"/>
    <w:rsid w:val="001B116F"/>
    <w:rsid w:val="001B225E"/>
    <w:rsid w:val="001B32AB"/>
    <w:rsid w:val="001B6A08"/>
    <w:rsid w:val="001C1170"/>
    <w:rsid w:val="001C3DD7"/>
    <w:rsid w:val="001C444E"/>
    <w:rsid w:val="001C747C"/>
    <w:rsid w:val="001C77A3"/>
    <w:rsid w:val="001D3620"/>
    <w:rsid w:val="001D580F"/>
    <w:rsid w:val="001E44EE"/>
    <w:rsid w:val="001F05FF"/>
    <w:rsid w:val="001F0E8A"/>
    <w:rsid w:val="001F24ED"/>
    <w:rsid w:val="001F4F90"/>
    <w:rsid w:val="001F5127"/>
    <w:rsid w:val="001F5C46"/>
    <w:rsid w:val="001F62B1"/>
    <w:rsid w:val="001F78BC"/>
    <w:rsid w:val="0020023A"/>
    <w:rsid w:val="002004B5"/>
    <w:rsid w:val="002027DD"/>
    <w:rsid w:val="00203B46"/>
    <w:rsid w:val="00203F0C"/>
    <w:rsid w:val="00211826"/>
    <w:rsid w:val="00211852"/>
    <w:rsid w:val="002227D9"/>
    <w:rsid w:val="00230622"/>
    <w:rsid w:val="002308D5"/>
    <w:rsid w:val="00230AD2"/>
    <w:rsid w:val="00231089"/>
    <w:rsid w:val="00231610"/>
    <w:rsid w:val="00233C0F"/>
    <w:rsid w:val="00236168"/>
    <w:rsid w:val="00236708"/>
    <w:rsid w:val="00237800"/>
    <w:rsid w:val="00243844"/>
    <w:rsid w:val="002444B7"/>
    <w:rsid w:val="0024643F"/>
    <w:rsid w:val="00250830"/>
    <w:rsid w:val="00251166"/>
    <w:rsid w:val="00252851"/>
    <w:rsid w:val="0025292A"/>
    <w:rsid w:val="002544F0"/>
    <w:rsid w:val="00256771"/>
    <w:rsid w:val="00257281"/>
    <w:rsid w:val="002601DC"/>
    <w:rsid w:val="00261AC1"/>
    <w:rsid w:val="00263142"/>
    <w:rsid w:val="00263EB2"/>
    <w:rsid w:val="0026545E"/>
    <w:rsid w:val="002659D4"/>
    <w:rsid w:val="00266C10"/>
    <w:rsid w:val="00270F27"/>
    <w:rsid w:val="00271508"/>
    <w:rsid w:val="002734E2"/>
    <w:rsid w:val="00273F4E"/>
    <w:rsid w:val="002802DF"/>
    <w:rsid w:val="002802FC"/>
    <w:rsid w:val="00291198"/>
    <w:rsid w:val="002B4DE2"/>
    <w:rsid w:val="002C215D"/>
    <w:rsid w:val="002C23D3"/>
    <w:rsid w:val="002C2C0D"/>
    <w:rsid w:val="002C3353"/>
    <w:rsid w:val="002C7BCC"/>
    <w:rsid w:val="002D099C"/>
    <w:rsid w:val="002D3219"/>
    <w:rsid w:val="002D51D0"/>
    <w:rsid w:val="002D648D"/>
    <w:rsid w:val="002D65DE"/>
    <w:rsid w:val="002D6F7F"/>
    <w:rsid w:val="002D70FA"/>
    <w:rsid w:val="002E0EF1"/>
    <w:rsid w:val="002E170E"/>
    <w:rsid w:val="002E2381"/>
    <w:rsid w:val="002E54D9"/>
    <w:rsid w:val="002E7A34"/>
    <w:rsid w:val="002F0045"/>
    <w:rsid w:val="002F0482"/>
    <w:rsid w:val="002F19EF"/>
    <w:rsid w:val="002F2365"/>
    <w:rsid w:val="002F5399"/>
    <w:rsid w:val="002F6420"/>
    <w:rsid w:val="00300E2E"/>
    <w:rsid w:val="00300EC0"/>
    <w:rsid w:val="003016DC"/>
    <w:rsid w:val="0030375F"/>
    <w:rsid w:val="00303BA5"/>
    <w:rsid w:val="00303D92"/>
    <w:rsid w:val="00304093"/>
    <w:rsid w:val="0030567A"/>
    <w:rsid w:val="00310D1B"/>
    <w:rsid w:val="003148E2"/>
    <w:rsid w:val="00316EF5"/>
    <w:rsid w:val="00316F84"/>
    <w:rsid w:val="0032384C"/>
    <w:rsid w:val="00326EB7"/>
    <w:rsid w:val="00327A54"/>
    <w:rsid w:val="00331D1B"/>
    <w:rsid w:val="0033209E"/>
    <w:rsid w:val="00334061"/>
    <w:rsid w:val="00334704"/>
    <w:rsid w:val="0033570B"/>
    <w:rsid w:val="00335752"/>
    <w:rsid w:val="003374BE"/>
    <w:rsid w:val="003377DC"/>
    <w:rsid w:val="00341DAC"/>
    <w:rsid w:val="0035064A"/>
    <w:rsid w:val="00352E34"/>
    <w:rsid w:val="003552B1"/>
    <w:rsid w:val="00356B45"/>
    <w:rsid w:val="00357DD5"/>
    <w:rsid w:val="00362466"/>
    <w:rsid w:val="00363FDF"/>
    <w:rsid w:val="003706E9"/>
    <w:rsid w:val="00370BDE"/>
    <w:rsid w:val="00371E34"/>
    <w:rsid w:val="00371EE0"/>
    <w:rsid w:val="0037329C"/>
    <w:rsid w:val="003736E8"/>
    <w:rsid w:val="003748BB"/>
    <w:rsid w:val="0037531B"/>
    <w:rsid w:val="00375CED"/>
    <w:rsid w:val="003765D4"/>
    <w:rsid w:val="003770DA"/>
    <w:rsid w:val="00377123"/>
    <w:rsid w:val="0037793B"/>
    <w:rsid w:val="00377B91"/>
    <w:rsid w:val="003851BC"/>
    <w:rsid w:val="00390D71"/>
    <w:rsid w:val="00391440"/>
    <w:rsid w:val="003A0BAA"/>
    <w:rsid w:val="003A2FB4"/>
    <w:rsid w:val="003A3BA9"/>
    <w:rsid w:val="003A41E5"/>
    <w:rsid w:val="003A539C"/>
    <w:rsid w:val="003A71A6"/>
    <w:rsid w:val="003B02D7"/>
    <w:rsid w:val="003B13B6"/>
    <w:rsid w:val="003B3127"/>
    <w:rsid w:val="003B4288"/>
    <w:rsid w:val="003B772C"/>
    <w:rsid w:val="003C07D5"/>
    <w:rsid w:val="003C2C5B"/>
    <w:rsid w:val="003C31F6"/>
    <w:rsid w:val="003C3A81"/>
    <w:rsid w:val="003C4196"/>
    <w:rsid w:val="003C44A6"/>
    <w:rsid w:val="003C49EF"/>
    <w:rsid w:val="003C6D0D"/>
    <w:rsid w:val="003C77AB"/>
    <w:rsid w:val="003D206D"/>
    <w:rsid w:val="003D30BB"/>
    <w:rsid w:val="003D3919"/>
    <w:rsid w:val="003D55E7"/>
    <w:rsid w:val="003D64F4"/>
    <w:rsid w:val="003D7D59"/>
    <w:rsid w:val="003E104B"/>
    <w:rsid w:val="003E168B"/>
    <w:rsid w:val="003E3947"/>
    <w:rsid w:val="003E5AF5"/>
    <w:rsid w:val="003E60F3"/>
    <w:rsid w:val="003E6B32"/>
    <w:rsid w:val="003F06F3"/>
    <w:rsid w:val="003F3A72"/>
    <w:rsid w:val="003F75D7"/>
    <w:rsid w:val="004005CC"/>
    <w:rsid w:val="0040102E"/>
    <w:rsid w:val="00403DA1"/>
    <w:rsid w:val="00406652"/>
    <w:rsid w:val="00407057"/>
    <w:rsid w:val="0040793E"/>
    <w:rsid w:val="00407C7A"/>
    <w:rsid w:val="00417DCE"/>
    <w:rsid w:val="0042071D"/>
    <w:rsid w:val="00425F0A"/>
    <w:rsid w:val="00430AAD"/>
    <w:rsid w:val="00431E7A"/>
    <w:rsid w:val="004334A2"/>
    <w:rsid w:val="004337B0"/>
    <w:rsid w:val="0043454B"/>
    <w:rsid w:val="00436AD9"/>
    <w:rsid w:val="00436DE2"/>
    <w:rsid w:val="00442D2F"/>
    <w:rsid w:val="00443491"/>
    <w:rsid w:val="00446A96"/>
    <w:rsid w:val="0045175F"/>
    <w:rsid w:val="0045235A"/>
    <w:rsid w:val="00457640"/>
    <w:rsid w:val="004607DF"/>
    <w:rsid w:val="00462BA2"/>
    <w:rsid w:val="0046796F"/>
    <w:rsid w:val="00467FBD"/>
    <w:rsid w:val="00470B0C"/>
    <w:rsid w:val="004729A7"/>
    <w:rsid w:val="00477C77"/>
    <w:rsid w:val="00480E11"/>
    <w:rsid w:val="0048276C"/>
    <w:rsid w:val="00483DFD"/>
    <w:rsid w:val="00486D47"/>
    <w:rsid w:val="0049207A"/>
    <w:rsid w:val="0049431A"/>
    <w:rsid w:val="0049485E"/>
    <w:rsid w:val="00495CE6"/>
    <w:rsid w:val="0049678F"/>
    <w:rsid w:val="00496DB5"/>
    <w:rsid w:val="004A0F6D"/>
    <w:rsid w:val="004A1E2C"/>
    <w:rsid w:val="004A3951"/>
    <w:rsid w:val="004A40BB"/>
    <w:rsid w:val="004B1499"/>
    <w:rsid w:val="004B1ADC"/>
    <w:rsid w:val="004B3A65"/>
    <w:rsid w:val="004B74B5"/>
    <w:rsid w:val="004C0234"/>
    <w:rsid w:val="004C5A01"/>
    <w:rsid w:val="004C63A7"/>
    <w:rsid w:val="004C7578"/>
    <w:rsid w:val="004D1E8E"/>
    <w:rsid w:val="004D4A56"/>
    <w:rsid w:val="004D4F6E"/>
    <w:rsid w:val="004D5413"/>
    <w:rsid w:val="004D5933"/>
    <w:rsid w:val="004E0414"/>
    <w:rsid w:val="004E06E8"/>
    <w:rsid w:val="004E264B"/>
    <w:rsid w:val="004E29CD"/>
    <w:rsid w:val="004E58D8"/>
    <w:rsid w:val="004E6924"/>
    <w:rsid w:val="004E6C67"/>
    <w:rsid w:val="004F29CC"/>
    <w:rsid w:val="004F69C0"/>
    <w:rsid w:val="004F72AF"/>
    <w:rsid w:val="00502F83"/>
    <w:rsid w:val="005042A4"/>
    <w:rsid w:val="00504CBE"/>
    <w:rsid w:val="00504EC0"/>
    <w:rsid w:val="0051011A"/>
    <w:rsid w:val="00510A73"/>
    <w:rsid w:val="00511473"/>
    <w:rsid w:val="00512683"/>
    <w:rsid w:val="00514C07"/>
    <w:rsid w:val="00515597"/>
    <w:rsid w:val="005167FC"/>
    <w:rsid w:val="00516E8B"/>
    <w:rsid w:val="0052214E"/>
    <w:rsid w:val="00523274"/>
    <w:rsid w:val="0052381F"/>
    <w:rsid w:val="0052672F"/>
    <w:rsid w:val="00532B74"/>
    <w:rsid w:val="0053475A"/>
    <w:rsid w:val="00534CC1"/>
    <w:rsid w:val="005412F1"/>
    <w:rsid w:val="00541F8A"/>
    <w:rsid w:val="00544B94"/>
    <w:rsid w:val="005451A3"/>
    <w:rsid w:val="0054650D"/>
    <w:rsid w:val="00550C46"/>
    <w:rsid w:val="00552DC3"/>
    <w:rsid w:val="005542D7"/>
    <w:rsid w:val="00555057"/>
    <w:rsid w:val="005706D0"/>
    <w:rsid w:val="00570E13"/>
    <w:rsid w:val="0057286E"/>
    <w:rsid w:val="00572FB3"/>
    <w:rsid w:val="00573C70"/>
    <w:rsid w:val="00574A03"/>
    <w:rsid w:val="005754AE"/>
    <w:rsid w:val="00575FF6"/>
    <w:rsid w:val="00580640"/>
    <w:rsid w:val="0058171F"/>
    <w:rsid w:val="00582E5D"/>
    <w:rsid w:val="00583286"/>
    <w:rsid w:val="00584111"/>
    <w:rsid w:val="00591328"/>
    <w:rsid w:val="0059165A"/>
    <w:rsid w:val="00591735"/>
    <w:rsid w:val="00592F30"/>
    <w:rsid w:val="00593E62"/>
    <w:rsid w:val="0059445E"/>
    <w:rsid w:val="00595A5F"/>
    <w:rsid w:val="005A0E6E"/>
    <w:rsid w:val="005A1B7B"/>
    <w:rsid w:val="005A4A78"/>
    <w:rsid w:val="005A5156"/>
    <w:rsid w:val="005A56D7"/>
    <w:rsid w:val="005B3ACB"/>
    <w:rsid w:val="005B4CD5"/>
    <w:rsid w:val="005C0FAA"/>
    <w:rsid w:val="005C159F"/>
    <w:rsid w:val="005C2DB5"/>
    <w:rsid w:val="005C3684"/>
    <w:rsid w:val="005C6463"/>
    <w:rsid w:val="005D05B6"/>
    <w:rsid w:val="005D200B"/>
    <w:rsid w:val="005D40F3"/>
    <w:rsid w:val="005D457E"/>
    <w:rsid w:val="005D75E6"/>
    <w:rsid w:val="005E075F"/>
    <w:rsid w:val="005E31AD"/>
    <w:rsid w:val="005E5CBA"/>
    <w:rsid w:val="005E633A"/>
    <w:rsid w:val="005E6A9C"/>
    <w:rsid w:val="005E75CD"/>
    <w:rsid w:val="005F00B8"/>
    <w:rsid w:val="005F17DB"/>
    <w:rsid w:val="005F52F0"/>
    <w:rsid w:val="005F654B"/>
    <w:rsid w:val="005F66F4"/>
    <w:rsid w:val="005F68F8"/>
    <w:rsid w:val="00600A1A"/>
    <w:rsid w:val="006025F5"/>
    <w:rsid w:val="006032A7"/>
    <w:rsid w:val="00605117"/>
    <w:rsid w:val="006069ED"/>
    <w:rsid w:val="00611C00"/>
    <w:rsid w:val="00611D16"/>
    <w:rsid w:val="00612A89"/>
    <w:rsid w:val="006204E4"/>
    <w:rsid w:val="00621821"/>
    <w:rsid w:val="00622932"/>
    <w:rsid w:val="0063021C"/>
    <w:rsid w:val="00630C6A"/>
    <w:rsid w:val="00634F0B"/>
    <w:rsid w:val="0063536F"/>
    <w:rsid w:val="00635AAF"/>
    <w:rsid w:val="0063632D"/>
    <w:rsid w:val="00640A66"/>
    <w:rsid w:val="00640CAA"/>
    <w:rsid w:val="006411CE"/>
    <w:rsid w:val="006422A0"/>
    <w:rsid w:val="0064371E"/>
    <w:rsid w:val="0064447E"/>
    <w:rsid w:val="006453B5"/>
    <w:rsid w:val="00647BFA"/>
    <w:rsid w:val="00650174"/>
    <w:rsid w:val="00655A18"/>
    <w:rsid w:val="006565FE"/>
    <w:rsid w:val="00662EBC"/>
    <w:rsid w:val="00665E92"/>
    <w:rsid w:val="0066623D"/>
    <w:rsid w:val="00666897"/>
    <w:rsid w:val="00666F0D"/>
    <w:rsid w:val="0066769F"/>
    <w:rsid w:val="006707A7"/>
    <w:rsid w:val="00674381"/>
    <w:rsid w:val="0067458B"/>
    <w:rsid w:val="006756C1"/>
    <w:rsid w:val="00677073"/>
    <w:rsid w:val="0067773A"/>
    <w:rsid w:val="00680AE2"/>
    <w:rsid w:val="006820CA"/>
    <w:rsid w:val="00682283"/>
    <w:rsid w:val="0068561C"/>
    <w:rsid w:val="00690465"/>
    <w:rsid w:val="006928D7"/>
    <w:rsid w:val="00692DC6"/>
    <w:rsid w:val="00693066"/>
    <w:rsid w:val="00694543"/>
    <w:rsid w:val="00694C77"/>
    <w:rsid w:val="00694D07"/>
    <w:rsid w:val="0069607A"/>
    <w:rsid w:val="006977E5"/>
    <w:rsid w:val="00697ADF"/>
    <w:rsid w:val="006A0849"/>
    <w:rsid w:val="006A4911"/>
    <w:rsid w:val="006B7C3C"/>
    <w:rsid w:val="006C22FC"/>
    <w:rsid w:val="006C41EF"/>
    <w:rsid w:val="006D32AF"/>
    <w:rsid w:val="006D3CE7"/>
    <w:rsid w:val="006D7106"/>
    <w:rsid w:val="006D7C60"/>
    <w:rsid w:val="006E1A2D"/>
    <w:rsid w:val="006E29A0"/>
    <w:rsid w:val="006E3B53"/>
    <w:rsid w:val="006E4082"/>
    <w:rsid w:val="006F0DC8"/>
    <w:rsid w:val="006F2BEC"/>
    <w:rsid w:val="00702311"/>
    <w:rsid w:val="00702F3C"/>
    <w:rsid w:val="007031B5"/>
    <w:rsid w:val="00707D80"/>
    <w:rsid w:val="00716B28"/>
    <w:rsid w:val="00720117"/>
    <w:rsid w:val="00720CC8"/>
    <w:rsid w:val="0072189E"/>
    <w:rsid w:val="00721FC6"/>
    <w:rsid w:val="00727BD8"/>
    <w:rsid w:val="007308B9"/>
    <w:rsid w:val="007337D7"/>
    <w:rsid w:val="007366CE"/>
    <w:rsid w:val="007426E6"/>
    <w:rsid w:val="00750033"/>
    <w:rsid w:val="007516C0"/>
    <w:rsid w:val="007526C2"/>
    <w:rsid w:val="00752870"/>
    <w:rsid w:val="00753DD7"/>
    <w:rsid w:val="00756131"/>
    <w:rsid w:val="00756139"/>
    <w:rsid w:val="007562BF"/>
    <w:rsid w:val="00760214"/>
    <w:rsid w:val="00761D67"/>
    <w:rsid w:val="0076288D"/>
    <w:rsid w:val="0076459F"/>
    <w:rsid w:val="007650F5"/>
    <w:rsid w:val="007671D1"/>
    <w:rsid w:val="0076738D"/>
    <w:rsid w:val="007735C9"/>
    <w:rsid w:val="00781239"/>
    <w:rsid w:val="0078364D"/>
    <w:rsid w:val="00783884"/>
    <w:rsid w:val="007839C5"/>
    <w:rsid w:val="007840CB"/>
    <w:rsid w:val="007846BC"/>
    <w:rsid w:val="007854B0"/>
    <w:rsid w:val="00792242"/>
    <w:rsid w:val="00792C39"/>
    <w:rsid w:val="00793259"/>
    <w:rsid w:val="0079500E"/>
    <w:rsid w:val="00797DCA"/>
    <w:rsid w:val="007A2C0B"/>
    <w:rsid w:val="007A3966"/>
    <w:rsid w:val="007A4DD0"/>
    <w:rsid w:val="007A4DF2"/>
    <w:rsid w:val="007B1216"/>
    <w:rsid w:val="007C0DF8"/>
    <w:rsid w:val="007C1BE7"/>
    <w:rsid w:val="007C238B"/>
    <w:rsid w:val="007C26DC"/>
    <w:rsid w:val="007C410A"/>
    <w:rsid w:val="007C7096"/>
    <w:rsid w:val="007D1CA5"/>
    <w:rsid w:val="007D248C"/>
    <w:rsid w:val="007D31E6"/>
    <w:rsid w:val="007D713A"/>
    <w:rsid w:val="007E0181"/>
    <w:rsid w:val="007E551D"/>
    <w:rsid w:val="007E6F56"/>
    <w:rsid w:val="007F117D"/>
    <w:rsid w:val="007F69C6"/>
    <w:rsid w:val="00800168"/>
    <w:rsid w:val="00800E3B"/>
    <w:rsid w:val="00801A9F"/>
    <w:rsid w:val="008021FE"/>
    <w:rsid w:val="00803343"/>
    <w:rsid w:val="00804318"/>
    <w:rsid w:val="00804EC6"/>
    <w:rsid w:val="00810604"/>
    <w:rsid w:val="0081152B"/>
    <w:rsid w:val="0081389D"/>
    <w:rsid w:val="008158FC"/>
    <w:rsid w:val="00815DDF"/>
    <w:rsid w:val="00820A56"/>
    <w:rsid w:val="00827CC9"/>
    <w:rsid w:val="0083051E"/>
    <w:rsid w:val="008312EB"/>
    <w:rsid w:val="008329D3"/>
    <w:rsid w:val="00836E14"/>
    <w:rsid w:val="0083791E"/>
    <w:rsid w:val="00841591"/>
    <w:rsid w:val="00841AF1"/>
    <w:rsid w:val="0084415C"/>
    <w:rsid w:val="008452E2"/>
    <w:rsid w:val="00846C35"/>
    <w:rsid w:val="008471DC"/>
    <w:rsid w:val="00862BC5"/>
    <w:rsid w:val="00862E92"/>
    <w:rsid w:val="00863407"/>
    <w:rsid w:val="00863EC1"/>
    <w:rsid w:val="00865360"/>
    <w:rsid w:val="00865AC8"/>
    <w:rsid w:val="00871347"/>
    <w:rsid w:val="00874FF9"/>
    <w:rsid w:val="008772EE"/>
    <w:rsid w:val="00877984"/>
    <w:rsid w:val="008869F8"/>
    <w:rsid w:val="00892525"/>
    <w:rsid w:val="00893D23"/>
    <w:rsid w:val="00895BF9"/>
    <w:rsid w:val="008A05B2"/>
    <w:rsid w:val="008A1087"/>
    <w:rsid w:val="008A28A8"/>
    <w:rsid w:val="008C0D96"/>
    <w:rsid w:val="008C31B3"/>
    <w:rsid w:val="008C6C04"/>
    <w:rsid w:val="008D4519"/>
    <w:rsid w:val="008D4F29"/>
    <w:rsid w:val="008D52AD"/>
    <w:rsid w:val="008D6F3B"/>
    <w:rsid w:val="008E0D5D"/>
    <w:rsid w:val="008E0F81"/>
    <w:rsid w:val="008E5C3A"/>
    <w:rsid w:val="008F1A32"/>
    <w:rsid w:val="008F309B"/>
    <w:rsid w:val="008F421E"/>
    <w:rsid w:val="008F713C"/>
    <w:rsid w:val="00902E5D"/>
    <w:rsid w:val="00904D5C"/>
    <w:rsid w:val="009104B7"/>
    <w:rsid w:val="00910F04"/>
    <w:rsid w:val="009113FB"/>
    <w:rsid w:val="0091178C"/>
    <w:rsid w:val="0091526E"/>
    <w:rsid w:val="00915A15"/>
    <w:rsid w:val="0091790A"/>
    <w:rsid w:val="00920322"/>
    <w:rsid w:val="0092113F"/>
    <w:rsid w:val="00922995"/>
    <w:rsid w:val="009232EF"/>
    <w:rsid w:val="0092337E"/>
    <w:rsid w:val="00926113"/>
    <w:rsid w:val="00931D1B"/>
    <w:rsid w:val="0093287B"/>
    <w:rsid w:val="00933BBD"/>
    <w:rsid w:val="00934685"/>
    <w:rsid w:val="00935785"/>
    <w:rsid w:val="009413DA"/>
    <w:rsid w:val="00944231"/>
    <w:rsid w:val="009442B3"/>
    <w:rsid w:val="009451FE"/>
    <w:rsid w:val="00945F10"/>
    <w:rsid w:val="009559E4"/>
    <w:rsid w:val="00956855"/>
    <w:rsid w:val="00956F12"/>
    <w:rsid w:val="00957772"/>
    <w:rsid w:val="00960286"/>
    <w:rsid w:val="009605F6"/>
    <w:rsid w:val="00960B49"/>
    <w:rsid w:val="00960D66"/>
    <w:rsid w:val="00960E05"/>
    <w:rsid w:val="00961E52"/>
    <w:rsid w:val="0096226E"/>
    <w:rsid w:val="0096328C"/>
    <w:rsid w:val="0096467A"/>
    <w:rsid w:val="009647E6"/>
    <w:rsid w:val="00966931"/>
    <w:rsid w:val="00966943"/>
    <w:rsid w:val="009706DC"/>
    <w:rsid w:val="009712B4"/>
    <w:rsid w:val="00973A50"/>
    <w:rsid w:val="00975D7C"/>
    <w:rsid w:val="00977DF9"/>
    <w:rsid w:val="0098053A"/>
    <w:rsid w:val="00984C53"/>
    <w:rsid w:val="00992DC0"/>
    <w:rsid w:val="00993F40"/>
    <w:rsid w:val="00996FDD"/>
    <w:rsid w:val="009971D2"/>
    <w:rsid w:val="0099776D"/>
    <w:rsid w:val="009A16C8"/>
    <w:rsid w:val="009A266F"/>
    <w:rsid w:val="009A308F"/>
    <w:rsid w:val="009A4FDB"/>
    <w:rsid w:val="009A5EA6"/>
    <w:rsid w:val="009A6396"/>
    <w:rsid w:val="009A6FA8"/>
    <w:rsid w:val="009B054F"/>
    <w:rsid w:val="009B2A7F"/>
    <w:rsid w:val="009B3F5D"/>
    <w:rsid w:val="009B44B9"/>
    <w:rsid w:val="009B56E1"/>
    <w:rsid w:val="009B60C1"/>
    <w:rsid w:val="009C6991"/>
    <w:rsid w:val="009D0785"/>
    <w:rsid w:val="009D1D2D"/>
    <w:rsid w:val="009D1D36"/>
    <w:rsid w:val="009D2C38"/>
    <w:rsid w:val="009D3746"/>
    <w:rsid w:val="009D7305"/>
    <w:rsid w:val="009E0496"/>
    <w:rsid w:val="009E1722"/>
    <w:rsid w:val="009E27FA"/>
    <w:rsid w:val="009E2B76"/>
    <w:rsid w:val="009E7F45"/>
    <w:rsid w:val="009E7F51"/>
    <w:rsid w:val="009F1832"/>
    <w:rsid w:val="009F46A3"/>
    <w:rsid w:val="009F6084"/>
    <w:rsid w:val="00A012C2"/>
    <w:rsid w:val="00A040D4"/>
    <w:rsid w:val="00A048AA"/>
    <w:rsid w:val="00A06439"/>
    <w:rsid w:val="00A100CE"/>
    <w:rsid w:val="00A10AAA"/>
    <w:rsid w:val="00A118E7"/>
    <w:rsid w:val="00A129BB"/>
    <w:rsid w:val="00A14254"/>
    <w:rsid w:val="00A20E3B"/>
    <w:rsid w:val="00A25462"/>
    <w:rsid w:val="00A2578F"/>
    <w:rsid w:val="00A32D5C"/>
    <w:rsid w:val="00A32EE9"/>
    <w:rsid w:val="00A3334D"/>
    <w:rsid w:val="00A36474"/>
    <w:rsid w:val="00A41ECE"/>
    <w:rsid w:val="00A42667"/>
    <w:rsid w:val="00A44C29"/>
    <w:rsid w:val="00A45499"/>
    <w:rsid w:val="00A466D7"/>
    <w:rsid w:val="00A46D24"/>
    <w:rsid w:val="00A47A90"/>
    <w:rsid w:val="00A47FB8"/>
    <w:rsid w:val="00A50F8B"/>
    <w:rsid w:val="00A55490"/>
    <w:rsid w:val="00A56E68"/>
    <w:rsid w:val="00A571E9"/>
    <w:rsid w:val="00A61976"/>
    <w:rsid w:val="00A63622"/>
    <w:rsid w:val="00A647B1"/>
    <w:rsid w:val="00A65E2A"/>
    <w:rsid w:val="00A65EE6"/>
    <w:rsid w:val="00A706C1"/>
    <w:rsid w:val="00A72645"/>
    <w:rsid w:val="00A727BC"/>
    <w:rsid w:val="00A777C4"/>
    <w:rsid w:val="00A77FA8"/>
    <w:rsid w:val="00A80D76"/>
    <w:rsid w:val="00A838D7"/>
    <w:rsid w:val="00A847A7"/>
    <w:rsid w:val="00A855AA"/>
    <w:rsid w:val="00A85E28"/>
    <w:rsid w:val="00A871CE"/>
    <w:rsid w:val="00A87E25"/>
    <w:rsid w:val="00A913C1"/>
    <w:rsid w:val="00A91C70"/>
    <w:rsid w:val="00A92A08"/>
    <w:rsid w:val="00A930DB"/>
    <w:rsid w:val="00A95277"/>
    <w:rsid w:val="00A95CB9"/>
    <w:rsid w:val="00A961DB"/>
    <w:rsid w:val="00A9641C"/>
    <w:rsid w:val="00A968AF"/>
    <w:rsid w:val="00AA0DD6"/>
    <w:rsid w:val="00AA2EFB"/>
    <w:rsid w:val="00AA41F5"/>
    <w:rsid w:val="00AA47E8"/>
    <w:rsid w:val="00AA571C"/>
    <w:rsid w:val="00AA583C"/>
    <w:rsid w:val="00AA5BDE"/>
    <w:rsid w:val="00AA67DF"/>
    <w:rsid w:val="00AA6ACC"/>
    <w:rsid w:val="00AB2A07"/>
    <w:rsid w:val="00AB5129"/>
    <w:rsid w:val="00AB63B2"/>
    <w:rsid w:val="00AB6627"/>
    <w:rsid w:val="00AB7F0F"/>
    <w:rsid w:val="00AC047A"/>
    <w:rsid w:val="00AC61AD"/>
    <w:rsid w:val="00AC6936"/>
    <w:rsid w:val="00AD109C"/>
    <w:rsid w:val="00AD47FD"/>
    <w:rsid w:val="00AD504E"/>
    <w:rsid w:val="00AD7163"/>
    <w:rsid w:val="00AE0270"/>
    <w:rsid w:val="00AE053C"/>
    <w:rsid w:val="00AE136E"/>
    <w:rsid w:val="00AE4EAA"/>
    <w:rsid w:val="00AF05EF"/>
    <w:rsid w:val="00AF420E"/>
    <w:rsid w:val="00AF6371"/>
    <w:rsid w:val="00B00017"/>
    <w:rsid w:val="00B00E34"/>
    <w:rsid w:val="00B02009"/>
    <w:rsid w:val="00B02360"/>
    <w:rsid w:val="00B02680"/>
    <w:rsid w:val="00B03735"/>
    <w:rsid w:val="00B04FF3"/>
    <w:rsid w:val="00B05E73"/>
    <w:rsid w:val="00B101A5"/>
    <w:rsid w:val="00B11D06"/>
    <w:rsid w:val="00B153E0"/>
    <w:rsid w:val="00B17120"/>
    <w:rsid w:val="00B20D14"/>
    <w:rsid w:val="00B21525"/>
    <w:rsid w:val="00B23E24"/>
    <w:rsid w:val="00B24ADC"/>
    <w:rsid w:val="00B27309"/>
    <w:rsid w:val="00B27691"/>
    <w:rsid w:val="00B27A5C"/>
    <w:rsid w:val="00B32A54"/>
    <w:rsid w:val="00B41F19"/>
    <w:rsid w:val="00B4293C"/>
    <w:rsid w:val="00B43717"/>
    <w:rsid w:val="00B44531"/>
    <w:rsid w:val="00B45972"/>
    <w:rsid w:val="00B45A85"/>
    <w:rsid w:val="00B4678F"/>
    <w:rsid w:val="00B47AAC"/>
    <w:rsid w:val="00B51113"/>
    <w:rsid w:val="00B51334"/>
    <w:rsid w:val="00B5195F"/>
    <w:rsid w:val="00B51CFE"/>
    <w:rsid w:val="00B526F6"/>
    <w:rsid w:val="00B53AEF"/>
    <w:rsid w:val="00B54F56"/>
    <w:rsid w:val="00B5704B"/>
    <w:rsid w:val="00B571EF"/>
    <w:rsid w:val="00B5790C"/>
    <w:rsid w:val="00B60AD2"/>
    <w:rsid w:val="00B639A7"/>
    <w:rsid w:val="00B70CA1"/>
    <w:rsid w:val="00B77363"/>
    <w:rsid w:val="00B80558"/>
    <w:rsid w:val="00B815BF"/>
    <w:rsid w:val="00B8598F"/>
    <w:rsid w:val="00B8718B"/>
    <w:rsid w:val="00B9203F"/>
    <w:rsid w:val="00B96875"/>
    <w:rsid w:val="00BA6368"/>
    <w:rsid w:val="00BA6AC5"/>
    <w:rsid w:val="00BB6826"/>
    <w:rsid w:val="00BC179D"/>
    <w:rsid w:val="00BC4C96"/>
    <w:rsid w:val="00BC6D5C"/>
    <w:rsid w:val="00BC767B"/>
    <w:rsid w:val="00BD1E77"/>
    <w:rsid w:val="00BD25DF"/>
    <w:rsid w:val="00BD49C7"/>
    <w:rsid w:val="00BD4DE3"/>
    <w:rsid w:val="00BD7C83"/>
    <w:rsid w:val="00BD7D96"/>
    <w:rsid w:val="00BE421A"/>
    <w:rsid w:val="00BE4DF1"/>
    <w:rsid w:val="00BE4FB4"/>
    <w:rsid w:val="00BE51A2"/>
    <w:rsid w:val="00BF00A4"/>
    <w:rsid w:val="00BF1E32"/>
    <w:rsid w:val="00BF23C0"/>
    <w:rsid w:val="00BF2512"/>
    <w:rsid w:val="00BF4B98"/>
    <w:rsid w:val="00BF750F"/>
    <w:rsid w:val="00C04AA5"/>
    <w:rsid w:val="00C0605B"/>
    <w:rsid w:val="00C1083F"/>
    <w:rsid w:val="00C1153A"/>
    <w:rsid w:val="00C11EBF"/>
    <w:rsid w:val="00C12D74"/>
    <w:rsid w:val="00C132D1"/>
    <w:rsid w:val="00C15403"/>
    <w:rsid w:val="00C155FB"/>
    <w:rsid w:val="00C17D35"/>
    <w:rsid w:val="00C20067"/>
    <w:rsid w:val="00C224BF"/>
    <w:rsid w:val="00C2525D"/>
    <w:rsid w:val="00C31E6A"/>
    <w:rsid w:val="00C32911"/>
    <w:rsid w:val="00C40EDC"/>
    <w:rsid w:val="00C42896"/>
    <w:rsid w:val="00C43B58"/>
    <w:rsid w:val="00C45BE9"/>
    <w:rsid w:val="00C5051F"/>
    <w:rsid w:val="00C5205C"/>
    <w:rsid w:val="00C569BB"/>
    <w:rsid w:val="00C573D9"/>
    <w:rsid w:val="00C5784E"/>
    <w:rsid w:val="00C6378D"/>
    <w:rsid w:val="00C6631C"/>
    <w:rsid w:val="00C712D8"/>
    <w:rsid w:val="00C75055"/>
    <w:rsid w:val="00C753FF"/>
    <w:rsid w:val="00C809B8"/>
    <w:rsid w:val="00C80B7E"/>
    <w:rsid w:val="00C8240A"/>
    <w:rsid w:val="00C834F3"/>
    <w:rsid w:val="00C84769"/>
    <w:rsid w:val="00C847FD"/>
    <w:rsid w:val="00C85029"/>
    <w:rsid w:val="00C86516"/>
    <w:rsid w:val="00C86561"/>
    <w:rsid w:val="00C86B6A"/>
    <w:rsid w:val="00C91D35"/>
    <w:rsid w:val="00C945BB"/>
    <w:rsid w:val="00C959B7"/>
    <w:rsid w:val="00CA002B"/>
    <w:rsid w:val="00CA44DB"/>
    <w:rsid w:val="00CA55D4"/>
    <w:rsid w:val="00CA68DD"/>
    <w:rsid w:val="00CA7005"/>
    <w:rsid w:val="00CB1F23"/>
    <w:rsid w:val="00CB3CD9"/>
    <w:rsid w:val="00CB6D30"/>
    <w:rsid w:val="00CC0A0A"/>
    <w:rsid w:val="00CC0EB1"/>
    <w:rsid w:val="00CC0EEB"/>
    <w:rsid w:val="00CC25CD"/>
    <w:rsid w:val="00CC5BA3"/>
    <w:rsid w:val="00CC6BCE"/>
    <w:rsid w:val="00CC7E73"/>
    <w:rsid w:val="00CD4CBE"/>
    <w:rsid w:val="00CD6BDB"/>
    <w:rsid w:val="00CE2C3F"/>
    <w:rsid w:val="00CE47B1"/>
    <w:rsid w:val="00CE6A52"/>
    <w:rsid w:val="00CF138F"/>
    <w:rsid w:val="00CF1692"/>
    <w:rsid w:val="00CF3087"/>
    <w:rsid w:val="00CF4F29"/>
    <w:rsid w:val="00CF5C1B"/>
    <w:rsid w:val="00CF6745"/>
    <w:rsid w:val="00CF6C5F"/>
    <w:rsid w:val="00D02420"/>
    <w:rsid w:val="00D02DBC"/>
    <w:rsid w:val="00D035E4"/>
    <w:rsid w:val="00D03817"/>
    <w:rsid w:val="00D07468"/>
    <w:rsid w:val="00D12E07"/>
    <w:rsid w:val="00D12EA1"/>
    <w:rsid w:val="00D13BAC"/>
    <w:rsid w:val="00D16D2D"/>
    <w:rsid w:val="00D30382"/>
    <w:rsid w:val="00D3113B"/>
    <w:rsid w:val="00D31E24"/>
    <w:rsid w:val="00D31E7C"/>
    <w:rsid w:val="00D3219D"/>
    <w:rsid w:val="00D36FE6"/>
    <w:rsid w:val="00D3758E"/>
    <w:rsid w:val="00D408B9"/>
    <w:rsid w:val="00D41184"/>
    <w:rsid w:val="00D41244"/>
    <w:rsid w:val="00D42826"/>
    <w:rsid w:val="00D4697D"/>
    <w:rsid w:val="00D4737D"/>
    <w:rsid w:val="00D47A8B"/>
    <w:rsid w:val="00D50B33"/>
    <w:rsid w:val="00D50C49"/>
    <w:rsid w:val="00D55706"/>
    <w:rsid w:val="00D5648C"/>
    <w:rsid w:val="00D57B32"/>
    <w:rsid w:val="00D6672F"/>
    <w:rsid w:val="00D72D93"/>
    <w:rsid w:val="00D83C1F"/>
    <w:rsid w:val="00D84D24"/>
    <w:rsid w:val="00D8618A"/>
    <w:rsid w:val="00D91546"/>
    <w:rsid w:val="00D9195A"/>
    <w:rsid w:val="00D91AE3"/>
    <w:rsid w:val="00DA1CC5"/>
    <w:rsid w:val="00DA31D8"/>
    <w:rsid w:val="00DA5A95"/>
    <w:rsid w:val="00DA77BB"/>
    <w:rsid w:val="00DA7F60"/>
    <w:rsid w:val="00DB0553"/>
    <w:rsid w:val="00DB2F30"/>
    <w:rsid w:val="00DB2F86"/>
    <w:rsid w:val="00DB35E4"/>
    <w:rsid w:val="00DB4DED"/>
    <w:rsid w:val="00DB5373"/>
    <w:rsid w:val="00DB64A6"/>
    <w:rsid w:val="00DC0AD8"/>
    <w:rsid w:val="00DC18D4"/>
    <w:rsid w:val="00DC6030"/>
    <w:rsid w:val="00DD1C20"/>
    <w:rsid w:val="00DD488C"/>
    <w:rsid w:val="00DE21BA"/>
    <w:rsid w:val="00DE2CAD"/>
    <w:rsid w:val="00DE39E7"/>
    <w:rsid w:val="00DE4070"/>
    <w:rsid w:val="00DF1145"/>
    <w:rsid w:val="00DF22B8"/>
    <w:rsid w:val="00DF3E5E"/>
    <w:rsid w:val="00DF63E4"/>
    <w:rsid w:val="00DF728B"/>
    <w:rsid w:val="00DF7395"/>
    <w:rsid w:val="00E012F8"/>
    <w:rsid w:val="00E02503"/>
    <w:rsid w:val="00E02977"/>
    <w:rsid w:val="00E06ACC"/>
    <w:rsid w:val="00E14555"/>
    <w:rsid w:val="00E147E7"/>
    <w:rsid w:val="00E15652"/>
    <w:rsid w:val="00E15821"/>
    <w:rsid w:val="00E16D14"/>
    <w:rsid w:val="00E2027D"/>
    <w:rsid w:val="00E213B5"/>
    <w:rsid w:val="00E2275A"/>
    <w:rsid w:val="00E2467C"/>
    <w:rsid w:val="00E24AC6"/>
    <w:rsid w:val="00E2768A"/>
    <w:rsid w:val="00E314DD"/>
    <w:rsid w:val="00E316E7"/>
    <w:rsid w:val="00E33887"/>
    <w:rsid w:val="00E33E99"/>
    <w:rsid w:val="00E3401E"/>
    <w:rsid w:val="00E35CB3"/>
    <w:rsid w:val="00E3798C"/>
    <w:rsid w:val="00E37B0D"/>
    <w:rsid w:val="00E448AB"/>
    <w:rsid w:val="00E47C75"/>
    <w:rsid w:val="00E50472"/>
    <w:rsid w:val="00E539C4"/>
    <w:rsid w:val="00E53E86"/>
    <w:rsid w:val="00E64E8A"/>
    <w:rsid w:val="00E71B34"/>
    <w:rsid w:val="00E71D85"/>
    <w:rsid w:val="00E7492A"/>
    <w:rsid w:val="00E74DBA"/>
    <w:rsid w:val="00E7683E"/>
    <w:rsid w:val="00E77879"/>
    <w:rsid w:val="00E809F6"/>
    <w:rsid w:val="00E81122"/>
    <w:rsid w:val="00E82ABB"/>
    <w:rsid w:val="00E83D77"/>
    <w:rsid w:val="00E86650"/>
    <w:rsid w:val="00E86911"/>
    <w:rsid w:val="00E87171"/>
    <w:rsid w:val="00E91CA9"/>
    <w:rsid w:val="00E94755"/>
    <w:rsid w:val="00EA046E"/>
    <w:rsid w:val="00EA328F"/>
    <w:rsid w:val="00EA3FF4"/>
    <w:rsid w:val="00EA4A7A"/>
    <w:rsid w:val="00EA6D05"/>
    <w:rsid w:val="00EB517B"/>
    <w:rsid w:val="00EB591F"/>
    <w:rsid w:val="00EC0B50"/>
    <w:rsid w:val="00EC3247"/>
    <w:rsid w:val="00EC4EF1"/>
    <w:rsid w:val="00ED2401"/>
    <w:rsid w:val="00ED2E38"/>
    <w:rsid w:val="00ED6206"/>
    <w:rsid w:val="00ED66CB"/>
    <w:rsid w:val="00ED6A7B"/>
    <w:rsid w:val="00EE13EF"/>
    <w:rsid w:val="00EE23D2"/>
    <w:rsid w:val="00EE2E67"/>
    <w:rsid w:val="00EE3C47"/>
    <w:rsid w:val="00EE3C68"/>
    <w:rsid w:val="00EE578F"/>
    <w:rsid w:val="00EE6A80"/>
    <w:rsid w:val="00EF0A31"/>
    <w:rsid w:val="00EF1158"/>
    <w:rsid w:val="00EF2684"/>
    <w:rsid w:val="00EF3389"/>
    <w:rsid w:val="00EF75BB"/>
    <w:rsid w:val="00EF7C13"/>
    <w:rsid w:val="00F0239A"/>
    <w:rsid w:val="00F036B0"/>
    <w:rsid w:val="00F04180"/>
    <w:rsid w:val="00F11E2A"/>
    <w:rsid w:val="00F12834"/>
    <w:rsid w:val="00F129D6"/>
    <w:rsid w:val="00F148FC"/>
    <w:rsid w:val="00F15177"/>
    <w:rsid w:val="00F16EBF"/>
    <w:rsid w:val="00F17351"/>
    <w:rsid w:val="00F17D47"/>
    <w:rsid w:val="00F20537"/>
    <w:rsid w:val="00F224D4"/>
    <w:rsid w:val="00F24884"/>
    <w:rsid w:val="00F24C67"/>
    <w:rsid w:val="00F270BE"/>
    <w:rsid w:val="00F309C8"/>
    <w:rsid w:val="00F32EC8"/>
    <w:rsid w:val="00F331C0"/>
    <w:rsid w:val="00F33576"/>
    <w:rsid w:val="00F3371B"/>
    <w:rsid w:val="00F34154"/>
    <w:rsid w:val="00F35975"/>
    <w:rsid w:val="00F36CB8"/>
    <w:rsid w:val="00F37214"/>
    <w:rsid w:val="00F37BE4"/>
    <w:rsid w:val="00F40CC6"/>
    <w:rsid w:val="00F41E61"/>
    <w:rsid w:val="00F44B34"/>
    <w:rsid w:val="00F47275"/>
    <w:rsid w:val="00F51379"/>
    <w:rsid w:val="00F53E72"/>
    <w:rsid w:val="00F5528C"/>
    <w:rsid w:val="00F60DBC"/>
    <w:rsid w:val="00F615F5"/>
    <w:rsid w:val="00F621AB"/>
    <w:rsid w:val="00F63452"/>
    <w:rsid w:val="00F6396C"/>
    <w:rsid w:val="00F6463C"/>
    <w:rsid w:val="00F65D46"/>
    <w:rsid w:val="00F704D6"/>
    <w:rsid w:val="00F71FCE"/>
    <w:rsid w:val="00F733A1"/>
    <w:rsid w:val="00F736CA"/>
    <w:rsid w:val="00F76000"/>
    <w:rsid w:val="00F807B7"/>
    <w:rsid w:val="00F8134E"/>
    <w:rsid w:val="00F82284"/>
    <w:rsid w:val="00F82F02"/>
    <w:rsid w:val="00F839F6"/>
    <w:rsid w:val="00F93B22"/>
    <w:rsid w:val="00F953FF"/>
    <w:rsid w:val="00F96A6B"/>
    <w:rsid w:val="00FA05C3"/>
    <w:rsid w:val="00FB0926"/>
    <w:rsid w:val="00FB254E"/>
    <w:rsid w:val="00FB43A8"/>
    <w:rsid w:val="00FB5D9A"/>
    <w:rsid w:val="00FC2777"/>
    <w:rsid w:val="00FC2DC8"/>
    <w:rsid w:val="00FC4BBE"/>
    <w:rsid w:val="00FC6FEC"/>
    <w:rsid w:val="00FD14DA"/>
    <w:rsid w:val="00FD2E27"/>
    <w:rsid w:val="00FD3FA8"/>
    <w:rsid w:val="00FD4675"/>
    <w:rsid w:val="00FD4E23"/>
    <w:rsid w:val="00FE0AB1"/>
    <w:rsid w:val="00FE59C2"/>
    <w:rsid w:val="00FE6966"/>
    <w:rsid w:val="00FE7F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90AAE"/>
  <w15:docId w15:val="{6E7BFA75-0890-4CAF-AD99-4AE8B510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9"/>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paragraph" w:styleId="Naslov3">
    <w:name w:val="heading 3"/>
    <w:basedOn w:val="Normal"/>
    <w:next w:val="Normal"/>
    <w:link w:val="Naslov3Char"/>
    <w:semiHidden/>
    <w:unhideWhenUsed/>
    <w:qFormat/>
    <w:locked/>
    <w:rsid w:val="007735C9"/>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7735C9"/>
    <w:rPr>
      <w:rFonts w:asciiTheme="majorHAnsi" w:eastAsiaTheme="majorEastAsia" w:hAnsiTheme="majorHAnsi" w:cstheme="majorBidi"/>
      <w:color w:val="243F60" w:themeColor="accent1" w:themeShade="7F"/>
      <w:sz w:val="24"/>
      <w:szCs w:val="24"/>
    </w:rPr>
  </w:style>
  <w:style w:type="table" w:customStyle="1" w:styleId="Reetkatablice5">
    <w:name w:val="Rešetka tablice5"/>
    <w:basedOn w:val="Obinatablica"/>
    <w:next w:val="Reetkatablice"/>
    <w:uiPriority w:val="59"/>
    <w:locked/>
    <w:rsid w:val="00EC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459371646">
      <w:bodyDiv w:val="1"/>
      <w:marLeft w:val="0"/>
      <w:marRight w:val="0"/>
      <w:marTop w:val="0"/>
      <w:marBottom w:val="0"/>
      <w:divBdr>
        <w:top w:val="none" w:sz="0" w:space="0" w:color="auto"/>
        <w:left w:val="none" w:sz="0" w:space="0" w:color="auto"/>
        <w:bottom w:val="none" w:sz="0" w:space="0" w:color="auto"/>
        <w:right w:val="none" w:sz="0" w:space="0" w:color="auto"/>
      </w:divBdr>
    </w:div>
    <w:div w:id="1582984414">
      <w:bodyDiv w:val="1"/>
      <w:marLeft w:val="0"/>
      <w:marRight w:val="0"/>
      <w:marTop w:val="0"/>
      <w:marBottom w:val="0"/>
      <w:divBdr>
        <w:top w:val="none" w:sz="0" w:space="0" w:color="auto"/>
        <w:left w:val="none" w:sz="0" w:space="0" w:color="auto"/>
        <w:bottom w:val="none" w:sz="0" w:space="0" w:color="auto"/>
        <w:right w:val="none" w:sz="0" w:space="0" w:color="auto"/>
      </w:divBdr>
    </w:div>
    <w:div w:id="1681741110">
      <w:bodyDiv w:val="1"/>
      <w:marLeft w:val="0"/>
      <w:marRight w:val="0"/>
      <w:marTop w:val="0"/>
      <w:marBottom w:val="0"/>
      <w:divBdr>
        <w:top w:val="none" w:sz="0" w:space="0" w:color="auto"/>
        <w:left w:val="none" w:sz="0" w:space="0" w:color="auto"/>
        <w:bottom w:val="none" w:sz="0" w:space="0" w:color="auto"/>
        <w:right w:val="none" w:sz="0" w:space="0" w:color="auto"/>
      </w:divBdr>
    </w:div>
    <w:div w:id="1737195509">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 w:id="20250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77E7-EEE2-43B9-9185-83CAC6ED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3937</Words>
  <Characters>22445</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2020-11-20T12:02:00Z</cp:lastPrinted>
  <dcterms:created xsi:type="dcterms:W3CDTF">2020-11-06T09:48:00Z</dcterms:created>
  <dcterms:modified xsi:type="dcterms:W3CDTF">2020-11-20T12:07:00Z</dcterms:modified>
</cp:coreProperties>
</file>