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18585" w14:textId="35D557FF" w:rsidR="00BD09D6" w:rsidRDefault="00BD09D6" w:rsidP="00EB09EF">
      <w:pPr>
        <w:spacing w:before="80"/>
        <w:ind w:left="116" w:right="110" w:firstLine="707"/>
        <w:jc w:val="both"/>
      </w:pPr>
      <w:r w:rsidRPr="00381AF5">
        <w:rPr>
          <w:sz w:val="24"/>
          <w:szCs w:val="24"/>
        </w:rPr>
        <w:t xml:space="preserve">Na osnovu članka </w:t>
      </w:r>
      <w:r w:rsidR="00BB22D0">
        <w:rPr>
          <w:sz w:val="24"/>
          <w:szCs w:val="24"/>
        </w:rPr>
        <w:t>5</w:t>
      </w:r>
      <w:r w:rsidRPr="00381AF5">
        <w:rPr>
          <w:sz w:val="24"/>
          <w:szCs w:val="24"/>
        </w:rPr>
        <w:t>.</w:t>
      </w:r>
      <w:r w:rsidR="00BB22D0">
        <w:rPr>
          <w:sz w:val="24"/>
          <w:szCs w:val="24"/>
        </w:rPr>
        <w:t>stavak 1.</w:t>
      </w:r>
      <w:r w:rsidRPr="00381AF5">
        <w:rPr>
          <w:sz w:val="24"/>
          <w:szCs w:val="24"/>
        </w:rPr>
        <w:t xml:space="preserve"> </w:t>
      </w:r>
      <w:r w:rsidR="00BB22D0" w:rsidRPr="00BB22D0">
        <w:rPr>
          <w:sz w:val="24"/>
          <w:szCs w:val="24"/>
        </w:rPr>
        <w:t>Zakon</w:t>
      </w:r>
      <w:r w:rsidR="00BB22D0">
        <w:rPr>
          <w:sz w:val="24"/>
          <w:szCs w:val="24"/>
        </w:rPr>
        <w:t>a</w:t>
      </w:r>
      <w:r w:rsidR="00BB22D0" w:rsidRPr="00BB22D0">
        <w:rPr>
          <w:sz w:val="24"/>
          <w:szCs w:val="24"/>
        </w:rPr>
        <w:t xml:space="preserve"> o kulturnim vijećima i financiranju javnih potreba u kulturi </w:t>
      </w:r>
      <w:r w:rsidRPr="00381AF5">
        <w:rPr>
          <w:sz w:val="24"/>
          <w:szCs w:val="24"/>
        </w:rPr>
        <w:t>(N</w:t>
      </w:r>
      <w:r w:rsidR="00BB22D0">
        <w:rPr>
          <w:sz w:val="24"/>
          <w:szCs w:val="24"/>
        </w:rPr>
        <w:t>arodne novine</w:t>
      </w:r>
      <w:r w:rsidRPr="00381AF5">
        <w:rPr>
          <w:sz w:val="24"/>
          <w:szCs w:val="24"/>
        </w:rPr>
        <w:t xml:space="preserve"> broj</w:t>
      </w:r>
      <w:r w:rsidR="005767ED" w:rsidRPr="00381AF5">
        <w:rPr>
          <w:sz w:val="24"/>
          <w:szCs w:val="24"/>
        </w:rPr>
        <w:t xml:space="preserve"> </w:t>
      </w:r>
      <w:r w:rsidR="00BB22D0" w:rsidRPr="00BB22D0">
        <w:rPr>
          <w:sz w:val="24"/>
          <w:szCs w:val="24"/>
        </w:rPr>
        <w:t>83/22</w:t>
      </w:r>
      <w:r w:rsidRPr="00381AF5">
        <w:rPr>
          <w:sz w:val="24"/>
          <w:szCs w:val="24"/>
        </w:rPr>
        <w:t>) i članka 3</w:t>
      </w:r>
      <w:r w:rsidR="00EB09EF">
        <w:rPr>
          <w:sz w:val="24"/>
          <w:szCs w:val="24"/>
        </w:rPr>
        <w:t>0</w:t>
      </w:r>
      <w:r w:rsidRPr="00381AF5">
        <w:rPr>
          <w:sz w:val="24"/>
          <w:szCs w:val="24"/>
        </w:rPr>
        <w:t xml:space="preserve">. Statuta </w:t>
      </w:r>
      <w:r w:rsidR="00EB09EF" w:rsidRPr="00EB09EF">
        <w:rPr>
          <w:sz w:val="24"/>
          <w:szCs w:val="24"/>
        </w:rPr>
        <w:t xml:space="preserve">Općine Brestovac („Službeni glasnik Općine Brestovac“ broj 3/2021), Općinsko vijeće Općine Brestovac na svojoj </w:t>
      </w:r>
      <w:r w:rsidR="00182821">
        <w:rPr>
          <w:sz w:val="24"/>
          <w:szCs w:val="24"/>
        </w:rPr>
        <w:t>5.</w:t>
      </w:r>
      <w:r w:rsidR="00EB09EF" w:rsidRPr="00EB09EF">
        <w:rPr>
          <w:sz w:val="24"/>
          <w:szCs w:val="24"/>
        </w:rPr>
        <w:t xml:space="preserve"> sjednici održanoj</w:t>
      </w:r>
      <w:r w:rsidR="00182821">
        <w:rPr>
          <w:sz w:val="24"/>
          <w:szCs w:val="24"/>
        </w:rPr>
        <w:t>18.prosinca</w:t>
      </w:r>
      <w:r w:rsidR="00EB09EF" w:rsidRPr="00EB09EF">
        <w:rPr>
          <w:sz w:val="24"/>
          <w:szCs w:val="24"/>
        </w:rPr>
        <w:t xml:space="preserve"> 2025. godine donijelo je</w:t>
      </w:r>
    </w:p>
    <w:p w14:paraId="0717E0C3" w14:textId="77777777" w:rsidR="00F6165D" w:rsidRDefault="00F6165D" w:rsidP="00BD09D6">
      <w:pPr>
        <w:pStyle w:val="Tijeloteksta"/>
        <w:rPr>
          <w:sz w:val="22"/>
        </w:rPr>
      </w:pPr>
    </w:p>
    <w:p w14:paraId="629BF244" w14:textId="77777777" w:rsidR="00BD09D6" w:rsidRPr="0090765A" w:rsidRDefault="00BD09D6" w:rsidP="00BD09D6">
      <w:pPr>
        <w:spacing w:line="252" w:lineRule="exact"/>
        <w:ind w:left="1716" w:right="1717"/>
        <w:jc w:val="center"/>
        <w:rPr>
          <w:bCs/>
        </w:rPr>
      </w:pPr>
      <w:r w:rsidRPr="0090765A">
        <w:rPr>
          <w:bCs/>
        </w:rPr>
        <w:t>P R</w:t>
      </w:r>
      <w:r w:rsidRPr="0090765A">
        <w:rPr>
          <w:bCs/>
          <w:spacing w:val="-1"/>
        </w:rPr>
        <w:t xml:space="preserve"> </w:t>
      </w:r>
      <w:r w:rsidRPr="0090765A">
        <w:rPr>
          <w:bCs/>
        </w:rPr>
        <w:t>O</w:t>
      </w:r>
      <w:r w:rsidRPr="0090765A">
        <w:rPr>
          <w:bCs/>
          <w:spacing w:val="1"/>
        </w:rPr>
        <w:t xml:space="preserve"> </w:t>
      </w:r>
      <w:r w:rsidRPr="0090765A">
        <w:rPr>
          <w:bCs/>
        </w:rPr>
        <w:t>G</w:t>
      </w:r>
      <w:r w:rsidRPr="0090765A">
        <w:rPr>
          <w:bCs/>
          <w:spacing w:val="-1"/>
        </w:rPr>
        <w:t xml:space="preserve"> </w:t>
      </w:r>
      <w:r w:rsidRPr="0090765A">
        <w:rPr>
          <w:bCs/>
        </w:rPr>
        <w:t>R</w:t>
      </w:r>
      <w:r w:rsidRPr="0090765A">
        <w:rPr>
          <w:bCs/>
          <w:spacing w:val="-1"/>
        </w:rPr>
        <w:t xml:space="preserve"> </w:t>
      </w:r>
      <w:r w:rsidRPr="0090765A">
        <w:rPr>
          <w:bCs/>
        </w:rPr>
        <w:t>A M</w:t>
      </w:r>
    </w:p>
    <w:p w14:paraId="13AA0854" w14:textId="16BF413D" w:rsidR="00BD09D6" w:rsidRPr="0090765A" w:rsidRDefault="00BD09D6" w:rsidP="00BD09D6">
      <w:pPr>
        <w:spacing w:line="252" w:lineRule="exact"/>
        <w:ind w:left="1716" w:right="1716"/>
        <w:jc w:val="center"/>
        <w:rPr>
          <w:bCs/>
        </w:rPr>
      </w:pPr>
      <w:r w:rsidRPr="0090765A">
        <w:rPr>
          <w:bCs/>
        </w:rPr>
        <w:t>javnih</w:t>
      </w:r>
      <w:r w:rsidRPr="0090765A">
        <w:rPr>
          <w:bCs/>
          <w:spacing w:val="-1"/>
        </w:rPr>
        <w:t xml:space="preserve"> </w:t>
      </w:r>
      <w:r w:rsidRPr="0090765A">
        <w:rPr>
          <w:bCs/>
        </w:rPr>
        <w:t>potreba u kulturi</w:t>
      </w:r>
      <w:r w:rsidRPr="0090765A">
        <w:rPr>
          <w:bCs/>
          <w:spacing w:val="-1"/>
        </w:rPr>
        <w:t xml:space="preserve"> </w:t>
      </w:r>
      <w:r w:rsidRPr="0090765A">
        <w:rPr>
          <w:bCs/>
        </w:rPr>
        <w:t>u Općini</w:t>
      </w:r>
      <w:r w:rsidRPr="0090765A">
        <w:rPr>
          <w:bCs/>
          <w:spacing w:val="-2"/>
        </w:rPr>
        <w:t xml:space="preserve"> </w:t>
      </w:r>
      <w:r w:rsidR="00EB09EF" w:rsidRPr="0090765A">
        <w:rPr>
          <w:bCs/>
          <w:spacing w:val="-2"/>
        </w:rPr>
        <w:t>Brestovac</w:t>
      </w:r>
      <w:r w:rsidRPr="0090765A">
        <w:rPr>
          <w:bCs/>
          <w:spacing w:val="54"/>
        </w:rPr>
        <w:t xml:space="preserve"> </w:t>
      </w:r>
      <w:r w:rsidRPr="0090765A">
        <w:rPr>
          <w:bCs/>
        </w:rPr>
        <w:t>za 202</w:t>
      </w:r>
      <w:r w:rsidR="00CA4742" w:rsidRPr="0090765A">
        <w:rPr>
          <w:bCs/>
        </w:rPr>
        <w:t>6</w:t>
      </w:r>
      <w:r w:rsidRPr="0090765A">
        <w:rPr>
          <w:bCs/>
        </w:rPr>
        <w:t>.</w:t>
      </w:r>
      <w:r w:rsidRPr="0090765A">
        <w:rPr>
          <w:bCs/>
          <w:spacing w:val="-4"/>
        </w:rPr>
        <w:t xml:space="preserve"> </w:t>
      </w:r>
      <w:r w:rsidRPr="0090765A">
        <w:rPr>
          <w:bCs/>
        </w:rPr>
        <w:t>godinu</w:t>
      </w:r>
    </w:p>
    <w:p w14:paraId="7D0E2806" w14:textId="77777777" w:rsidR="00BD09D6" w:rsidRPr="0090765A" w:rsidRDefault="00BD09D6" w:rsidP="00BD09D6">
      <w:pPr>
        <w:pStyle w:val="Tijeloteksta"/>
        <w:spacing w:before="1"/>
        <w:rPr>
          <w:bCs/>
          <w:sz w:val="22"/>
        </w:rPr>
      </w:pPr>
    </w:p>
    <w:p w14:paraId="765CDDBC" w14:textId="77777777" w:rsidR="007C3EE2" w:rsidRPr="007C3EE2" w:rsidRDefault="007C3EE2" w:rsidP="007C3EE2">
      <w:pPr>
        <w:widowControl/>
        <w:autoSpaceDE/>
        <w:autoSpaceDN/>
        <w:spacing w:after="160" w:line="259" w:lineRule="auto"/>
        <w:jc w:val="center"/>
        <w:rPr>
          <w:rFonts w:eastAsia="Calibri"/>
          <w:sz w:val="24"/>
          <w:szCs w:val="24"/>
        </w:rPr>
      </w:pPr>
      <w:r w:rsidRPr="007C3EE2">
        <w:rPr>
          <w:rFonts w:eastAsia="Calibri"/>
          <w:sz w:val="24"/>
          <w:szCs w:val="24"/>
        </w:rPr>
        <w:t>Članak 1.</w:t>
      </w:r>
    </w:p>
    <w:p w14:paraId="63212F82" w14:textId="4DB1F61B" w:rsidR="0090765A" w:rsidRPr="0090765A" w:rsidRDefault="0090765A" w:rsidP="0090765A">
      <w:pPr>
        <w:widowControl/>
        <w:autoSpaceDE/>
        <w:autoSpaceDN/>
        <w:ind w:firstLine="708"/>
        <w:jc w:val="both"/>
        <w:rPr>
          <w:sz w:val="24"/>
          <w:szCs w:val="24"/>
          <w:lang w:eastAsia="hr-HR"/>
        </w:rPr>
      </w:pPr>
      <w:r w:rsidRPr="0090765A">
        <w:rPr>
          <w:sz w:val="24"/>
          <w:szCs w:val="24"/>
          <w:lang w:eastAsia="hr-HR"/>
        </w:rPr>
        <w:t xml:space="preserve">Javne potrebe u kulturi Općine </w:t>
      </w:r>
      <w:r>
        <w:rPr>
          <w:sz w:val="24"/>
          <w:szCs w:val="24"/>
          <w:lang w:eastAsia="hr-HR"/>
        </w:rPr>
        <w:t>Brestovac</w:t>
      </w:r>
      <w:r w:rsidRPr="0090765A">
        <w:rPr>
          <w:sz w:val="24"/>
          <w:szCs w:val="24"/>
          <w:lang w:eastAsia="hr-HR"/>
        </w:rPr>
        <w:t xml:space="preserve"> za 202</w:t>
      </w:r>
      <w:r>
        <w:rPr>
          <w:sz w:val="24"/>
          <w:szCs w:val="24"/>
          <w:lang w:eastAsia="hr-HR"/>
        </w:rPr>
        <w:t>6</w:t>
      </w:r>
      <w:r w:rsidRPr="0090765A">
        <w:rPr>
          <w:sz w:val="24"/>
          <w:szCs w:val="24"/>
          <w:lang w:eastAsia="hr-HR"/>
        </w:rPr>
        <w:t xml:space="preserve">. godinu obuhvaćaju kulturne djelatnosti i poslove, akcije i manifestacije u kulturi koje su od interesa za Općinu </w:t>
      </w:r>
      <w:r>
        <w:rPr>
          <w:sz w:val="24"/>
          <w:szCs w:val="24"/>
          <w:lang w:eastAsia="hr-HR"/>
        </w:rPr>
        <w:t>Brestovac</w:t>
      </w:r>
      <w:r w:rsidRPr="0090765A">
        <w:rPr>
          <w:sz w:val="24"/>
          <w:szCs w:val="24"/>
          <w:lang w:eastAsia="hr-HR"/>
        </w:rPr>
        <w:t>, a koje se ovim Programom utvrđuje kao javne potrebe, kao i one koje su utvrđene posebnim zakonom, a osobito djelatnost i poslovi ustanova kulture, udruženja i drugih organizacija u kulturi, pomaganje i poticanje umjetničkog i kulturnog stvaralaštva, akcije i manifestacije što doprinose razvitku i promicanju kulturnog života, te investicijsko održavanje, adaptacije i zahvati na objektima kulture.</w:t>
      </w:r>
    </w:p>
    <w:p w14:paraId="684F6938" w14:textId="3EE91855" w:rsidR="007C3EE2" w:rsidRPr="007C3EE2" w:rsidRDefault="007C3EE2" w:rsidP="007C3EE2">
      <w:pPr>
        <w:widowControl/>
        <w:autoSpaceDE/>
        <w:autoSpaceDN/>
        <w:spacing w:after="160" w:line="259" w:lineRule="auto"/>
        <w:jc w:val="center"/>
        <w:rPr>
          <w:rFonts w:eastAsia="Calibri"/>
          <w:sz w:val="24"/>
          <w:szCs w:val="24"/>
        </w:rPr>
      </w:pPr>
      <w:r w:rsidRPr="007C3EE2">
        <w:rPr>
          <w:rFonts w:eastAsia="Calibri"/>
          <w:sz w:val="24"/>
          <w:szCs w:val="24"/>
        </w:rPr>
        <w:t>Članak 2.</w:t>
      </w:r>
    </w:p>
    <w:p w14:paraId="2DFE1187" w14:textId="210E2229" w:rsidR="0096514D" w:rsidRDefault="00A26A6D" w:rsidP="007C3EE2">
      <w:pPr>
        <w:widowControl/>
        <w:autoSpaceDE/>
        <w:autoSpaceDN/>
        <w:spacing w:after="160" w:line="259" w:lineRule="auto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</w:t>
      </w:r>
      <w:r w:rsidR="0096514D" w:rsidRPr="0096514D">
        <w:rPr>
          <w:rFonts w:eastAsia="Calibri"/>
          <w:sz w:val="24"/>
          <w:szCs w:val="24"/>
        </w:rPr>
        <w:t>U 202</w:t>
      </w:r>
      <w:r w:rsidR="0090765A">
        <w:rPr>
          <w:rFonts w:eastAsia="Calibri"/>
          <w:sz w:val="24"/>
          <w:szCs w:val="24"/>
        </w:rPr>
        <w:t>6</w:t>
      </w:r>
      <w:r w:rsidR="0096514D" w:rsidRPr="0096514D">
        <w:rPr>
          <w:rFonts w:eastAsia="Calibri"/>
          <w:sz w:val="24"/>
          <w:szCs w:val="24"/>
        </w:rPr>
        <w:t xml:space="preserve">. godini Općina </w:t>
      </w:r>
      <w:r w:rsidR="0096514D">
        <w:rPr>
          <w:rFonts w:eastAsia="Calibri"/>
          <w:sz w:val="24"/>
          <w:szCs w:val="24"/>
        </w:rPr>
        <w:t>Brestovac</w:t>
      </w:r>
      <w:r w:rsidR="0096514D" w:rsidRPr="0096514D">
        <w:rPr>
          <w:rFonts w:eastAsia="Calibri"/>
          <w:sz w:val="24"/>
          <w:szCs w:val="24"/>
        </w:rPr>
        <w:t xml:space="preserve"> financirat će javne potrebe u kulturi kako slijedi:</w:t>
      </w:r>
    </w:p>
    <w:p w14:paraId="509D916A" w14:textId="083C7246" w:rsidR="0096514D" w:rsidRPr="0096514D" w:rsidRDefault="0096514D" w:rsidP="0090765A">
      <w:pPr>
        <w:pStyle w:val="Bezproreda"/>
        <w:rPr>
          <w:rFonts w:eastAsia="Calibri"/>
        </w:rPr>
      </w:pPr>
      <w:r w:rsidRPr="0096514D">
        <w:rPr>
          <w:rFonts w:eastAsia="Calibri"/>
        </w:rPr>
        <w:t>•</w:t>
      </w:r>
      <w:r w:rsidRPr="0096514D">
        <w:rPr>
          <w:rFonts w:eastAsia="Calibri"/>
        </w:rPr>
        <w:tab/>
        <w:t xml:space="preserve">Redovna djelatnost i program Kulturno umjetničkog  društva </w:t>
      </w:r>
      <w:r>
        <w:rPr>
          <w:rFonts w:eastAsia="Calibri"/>
        </w:rPr>
        <w:t>Berda Brestovac</w:t>
      </w:r>
    </w:p>
    <w:p w14:paraId="21D8801F" w14:textId="77777777" w:rsidR="0096514D" w:rsidRDefault="0096514D" w:rsidP="0090765A">
      <w:pPr>
        <w:pStyle w:val="Bezproreda"/>
        <w:rPr>
          <w:rFonts w:eastAsia="Calibri"/>
        </w:rPr>
      </w:pPr>
      <w:r w:rsidRPr="0096514D">
        <w:rPr>
          <w:rFonts w:eastAsia="Calibri"/>
        </w:rPr>
        <w:t>•</w:t>
      </w:r>
      <w:r w:rsidRPr="0096514D">
        <w:rPr>
          <w:rFonts w:eastAsia="Calibri"/>
        </w:rPr>
        <w:tab/>
      </w:r>
      <w:r>
        <w:rPr>
          <w:rFonts w:eastAsia="Calibri"/>
        </w:rPr>
        <w:t xml:space="preserve">Arheološko istraživanje </w:t>
      </w:r>
      <w:r w:rsidRPr="0096514D">
        <w:rPr>
          <w:rFonts w:eastAsia="Calibri"/>
        </w:rPr>
        <w:t xml:space="preserve">arheološkom nalazištu Njive kod Ivandola uz sufinanciranje </w:t>
      </w:r>
    </w:p>
    <w:p w14:paraId="2A60A724" w14:textId="4FD4D218" w:rsidR="0096514D" w:rsidRDefault="0096514D" w:rsidP="0090765A">
      <w:pPr>
        <w:pStyle w:val="Bezproreda"/>
        <w:rPr>
          <w:rFonts w:eastAsia="Calibri"/>
        </w:rPr>
      </w:pPr>
      <w:r>
        <w:rPr>
          <w:rFonts w:eastAsia="Calibri"/>
        </w:rPr>
        <w:t xml:space="preserve">            </w:t>
      </w:r>
      <w:r w:rsidR="0090765A">
        <w:rPr>
          <w:rFonts w:eastAsia="Calibri"/>
        </w:rPr>
        <w:t xml:space="preserve"> </w:t>
      </w:r>
      <w:r w:rsidRPr="0096514D">
        <w:rPr>
          <w:rFonts w:eastAsia="Calibri"/>
        </w:rPr>
        <w:t>Ministarstva kulture</w:t>
      </w:r>
    </w:p>
    <w:p w14:paraId="7BAC1C64" w14:textId="77777777" w:rsidR="007C3EE2" w:rsidRPr="007C3EE2" w:rsidRDefault="007C3EE2" w:rsidP="007C3EE2">
      <w:pPr>
        <w:widowControl/>
        <w:autoSpaceDE/>
        <w:autoSpaceDN/>
        <w:spacing w:after="160" w:line="259" w:lineRule="auto"/>
        <w:jc w:val="center"/>
        <w:rPr>
          <w:rFonts w:eastAsia="Calibri"/>
          <w:sz w:val="24"/>
          <w:szCs w:val="24"/>
        </w:rPr>
      </w:pPr>
      <w:r w:rsidRPr="007C3EE2">
        <w:rPr>
          <w:rFonts w:eastAsia="Calibri"/>
          <w:sz w:val="24"/>
          <w:szCs w:val="24"/>
        </w:rPr>
        <w:t>Članak 3.</w:t>
      </w:r>
    </w:p>
    <w:p w14:paraId="14CA28FC" w14:textId="57C95E5F" w:rsidR="007C3EE2" w:rsidRDefault="00A26A6D" w:rsidP="007C3EE2">
      <w:pPr>
        <w:widowControl/>
        <w:autoSpaceDE/>
        <w:autoSpaceDN/>
        <w:spacing w:after="160" w:line="259" w:lineRule="auto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</w:t>
      </w:r>
      <w:r w:rsidR="0096514D" w:rsidRPr="0096514D">
        <w:rPr>
          <w:rFonts w:eastAsia="Calibri"/>
          <w:sz w:val="24"/>
          <w:szCs w:val="24"/>
        </w:rPr>
        <w:t xml:space="preserve">Financijska sredstva za ostvarivanje javnih potreba iz članka 2. ovog Programa osiguravaju se u proračunu Općine </w:t>
      </w:r>
      <w:r w:rsidR="0096514D">
        <w:rPr>
          <w:rFonts w:eastAsia="Calibri"/>
          <w:sz w:val="24"/>
          <w:szCs w:val="24"/>
        </w:rPr>
        <w:t>Brestovac</w:t>
      </w:r>
      <w:r w:rsidR="0096514D" w:rsidRPr="0096514D">
        <w:rPr>
          <w:rFonts w:eastAsia="Calibri"/>
          <w:sz w:val="24"/>
          <w:szCs w:val="24"/>
        </w:rPr>
        <w:t xml:space="preserve"> za 202</w:t>
      </w:r>
      <w:r w:rsidR="0096514D">
        <w:rPr>
          <w:rFonts w:eastAsia="Calibri"/>
          <w:sz w:val="24"/>
          <w:szCs w:val="24"/>
        </w:rPr>
        <w:t>6</w:t>
      </w:r>
      <w:r w:rsidR="0096514D" w:rsidRPr="0096514D">
        <w:rPr>
          <w:rFonts w:eastAsia="Calibri"/>
          <w:sz w:val="24"/>
          <w:szCs w:val="24"/>
        </w:rPr>
        <w:t>. godinu: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4"/>
        <w:gridCol w:w="4365"/>
      </w:tblGrid>
      <w:tr w:rsidR="0096514D" w:rsidRPr="001E0141" w14:paraId="7154FE0F" w14:textId="77777777" w:rsidTr="000905FC">
        <w:trPr>
          <w:trHeight w:val="540"/>
        </w:trPr>
        <w:tc>
          <w:tcPr>
            <w:tcW w:w="5524" w:type="dxa"/>
            <w:shd w:val="clear" w:color="auto" w:fill="DAE8F2"/>
            <w:vAlign w:val="center"/>
          </w:tcPr>
          <w:p w14:paraId="65E034EB" w14:textId="77777777" w:rsidR="0096514D" w:rsidRPr="001E0141" w:rsidRDefault="0096514D" w:rsidP="000905FC">
            <w:pPr>
              <w:widowControl/>
              <w:autoSpaceDE/>
              <w:autoSpaceDN/>
              <w:rPr>
                <w:b/>
                <w:sz w:val="18"/>
                <w:szCs w:val="18"/>
                <w:lang w:eastAsia="hr-HR"/>
              </w:rPr>
            </w:pPr>
            <w:r w:rsidRPr="001E0141">
              <w:rPr>
                <w:b/>
                <w:sz w:val="18"/>
                <w:szCs w:val="18"/>
                <w:lang w:eastAsia="hr-HR"/>
              </w:rPr>
              <w:t>AKTIVNOST A100058 JAVNE POTREBE U KULTURI</w:t>
            </w:r>
          </w:p>
        </w:tc>
        <w:tc>
          <w:tcPr>
            <w:tcW w:w="4365" w:type="dxa"/>
            <w:shd w:val="clear" w:color="auto" w:fill="DAE8F2"/>
            <w:vAlign w:val="center"/>
          </w:tcPr>
          <w:p w14:paraId="655B0ED5" w14:textId="77777777" w:rsidR="0096514D" w:rsidRPr="001E0141" w:rsidRDefault="0096514D" w:rsidP="000905FC">
            <w:pPr>
              <w:widowControl/>
              <w:autoSpaceDE/>
              <w:autoSpaceDN/>
              <w:jc w:val="right"/>
              <w:rPr>
                <w:b/>
                <w:sz w:val="18"/>
                <w:szCs w:val="18"/>
                <w:lang w:eastAsia="hr-HR"/>
              </w:rPr>
            </w:pPr>
            <w:r w:rsidRPr="001E0141">
              <w:rPr>
                <w:b/>
                <w:sz w:val="18"/>
                <w:szCs w:val="18"/>
                <w:lang w:eastAsia="hr-HR"/>
              </w:rPr>
              <w:t>29.000,00</w:t>
            </w:r>
          </w:p>
        </w:tc>
      </w:tr>
      <w:tr w:rsidR="0096514D" w:rsidRPr="001E0141" w14:paraId="24E1D1DA" w14:textId="77777777" w:rsidTr="000905FC">
        <w:tc>
          <w:tcPr>
            <w:tcW w:w="5524" w:type="dxa"/>
            <w:shd w:val="clear" w:color="auto" w:fill="CBFFCB"/>
          </w:tcPr>
          <w:p w14:paraId="64A368E1" w14:textId="77777777" w:rsidR="0096514D" w:rsidRPr="001E0141" w:rsidRDefault="0096514D" w:rsidP="000905FC">
            <w:pPr>
              <w:widowControl/>
              <w:autoSpaceDE/>
              <w:autoSpaceDN/>
              <w:rPr>
                <w:sz w:val="16"/>
                <w:szCs w:val="18"/>
                <w:lang w:eastAsia="hr-HR"/>
              </w:rPr>
            </w:pPr>
            <w:r w:rsidRPr="001E0141">
              <w:rPr>
                <w:sz w:val="16"/>
                <w:szCs w:val="18"/>
                <w:lang w:eastAsia="hr-HR"/>
              </w:rPr>
              <w:t>IZVOR 100 Opći prihodi i primici</w:t>
            </w:r>
          </w:p>
        </w:tc>
        <w:tc>
          <w:tcPr>
            <w:tcW w:w="4365" w:type="dxa"/>
            <w:shd w:val="clear" w:color="auto" w:fill="CBFFCB"/>
          </w:tcPr>
          <w:p w14:paraId="6BFB5B13" w14:textId="77777777" w:rsidR="0096514D" w:rsidRPr="001E0141" w:rsidRDefault="0096514D" w:rsidP="000905FC">
            <w:pPr>
              <w:widowControl/>
              <w:autoSpaceDE/>
              <w:autoSpaceDN/>
              <w:jc w:val="right"/>
              <w:rPr>
                <w:sz w:val="16"/>
                <w:szCs w:val="18"/>
                <w:lang w:eastAsia="hr-HR"/>
              </w:rPr>
            </w:pPr>
            <w:r w:rsidRPr="001E0141">
              <w:rPr>
                <w:sz w:val="16"/>
                <w:szCs w:val="18"/>
                <w:lang w:eastAsia="hr-HR"/>
              </w:rPr>
              <w:t>9.000,00</w:t>
            </w:r>
          </w:p>
        </w:tc>
      </w:tr>
      <w:tr w:rsidR="0096514D" w:rsidRPr="001E0141" w14:paraId="2730A3B0" w14:textId="77777777" w:rsidTr="000905FC">
        <w:tc>
          <w:tcPr>
            <w:tcW w:w="5524" w:type="dxa"/>
            <w:shd w:val="clear" w:color="auto" w:fill="F2F2F2"/>
          </w:tcPr>
          <w:p w14:paraId="063C6C0B" w14:textId="77777777" w:rsidR="0096514D" w:rsidRPr="001E0141" w:rsidRDefault="0096514D" w:rsidP="000905FC">
            <w:pPr>
              <w:widowControl/>
              <w:autoSpaceDE/>
              <w:autoSpaceDN/>
              <w:rPr>
                <w:sz w:val="18"/>
                <w:szCs w:val="18"/>
                <w:lang w:eastAsia="hr-HR"/>
              </w:rPr>
            </w:pPr>
            <w:r w:rsidRPr="001E0141">
              <w:rPr>
                <w:sz w:val="18"/>
                <w:szCs w:val="18"/>
                <w:lang w:eastAsia="hr-HR"/>
              </w:rPr>
              <w:t>3 Rashodi poslovanja</w:t>
            </w:r>
          </w:p>
        </w:tc>
        <w:tc>
          <w:tcPr>
            <w:tcW w:w="4365" w:type="dxa"/>
            <w:shd w:val="clear" w:color="auto" w:fill="F2F2F2"/>
          </w:tcPr>
          <w:p w14:paraId="57099F49" w14:textId="77777777" w:rsidR="0096514D" w:rsidRPr="001E0141" w:rsidRDefault="0096514D" w:rsidP="000905FC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hr-HR"/>
              </w:rPr>
            </w:pPr>
            <w:r w:rsidRPr="001E0141">
              <w:rPr>
                <w:sz w:val="18"/>
                <w:szCs w:val="18"/>
                <w:lang w:eastAsia="hr-HR"/>
              </w:rPr>
              <w:t>9.000,00</w:t>
            </w:r>
          </w:p>
        </w:tc>
      </w:tr>
      <w:tr w:rsidR="0096514D" w:rsidRPr="001E0141" w14:paraId="32393AD3" w14:textId="77777777" w:rsidTr="000905FC">
        <w:tc>
          <w:tcPr>
            <w:tcW w:w="5524" w:type="dxa"/>
          </w:tcPr>
          <w:p w14:paraId="10046D8F" w14:textId="77777777" w:rsidR="0096514D" w:rsidRPr="001E0141" w:rsidRDefault="0096514D" w:rsidP="000905FC">
            <w:pPr>
              <w:widowControl/>
              <w:autoSpaceDE/>
              <w:autoSpaceDN/>
              <w:rPr>
                <w:sz w:val="18"/>
                <w:szCs w:val="18"/>
                <w:lang w:eastAsia="hr-HR"/>
              </w:rPr>
            </w:pPr>
            <w:r w:rsidRPr="001E0141">
              <w:rPr>
                <w:sz w:val="18"/>
                <w:szCs w:val="18"/>
                <w:lang w:eastAsia="hr-HR"/>
              </w:rPr>
              <w:t>32 Materijalni rashodi</w:t>
            </w:r>
          </w:p>
        </w:tc>
        <w:tc>
          <w:tcPr>
            <w:tcW w:w="4365" w:type="dxa"/>
          </w:tcPr>
          <w:p w14:paraId="14EBB987" w14:textId="77777777" w:rsidR="0096514D" w:rsidRPr="001E0141" w:rsidRDefault="0096514D" w:rsidP="000905FC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hr-HR"/>
              </w:rPr>
            </w:pPr>
            <w:r w:rsidRPr="001E0141">
              <w:rPr>
                <w:sz w:val="18"/>
                <w:szCs w:val="18"/>
                <w:lang w:eastAsia="hr-HR"/>
              </w:rPr>
              <w:t>2.000,00</w:t>
            </w:r>
          </w:p>
        </w:tc>
      </w:tr>
      <w:tr w:rsidR="0096514D" w:rsidRPr="001E0141" w14:paraId="795F4441" w14:textId="77777777" w:rsidTr="000905FC">
        <w:tc>
          <w:tcPr>
            <w:tcW w:w="5524" w:type="dxa"/>
          </w:tcPr>
          <w:p w14:paraId="58926EC4" w14:textId="77777777" w:rsidR="0096514D" w:rsidRPr="001E0141" w:rsidRDefault="0096514D" w:rsidP="000905FC">
            <w:pPr>
              <w:widowControl/>
              <w:autoSpaceDE/>
              <w:autoSpaceDN/>
              <w:rPr>
                <w:sz w:val="18"/>
                <w:szCs w:val="18"/>
                <w:lang w:eastAsia="hr-HR"/>
              </w:rPr>
            </w:pPr>
            <w:r w:rsidRPr="001E0141">
              <w:rPr>
                <w:sz w:val="18"/>
                <w:szCs w:val="18"/>
                <w:lang w:eastAsia="hr-HR"/>
              </w:rPr>
              <w:t>38 Rashodi za donacije, kazne, naknade šteta i kapitalne pomoći</w:t>
            </w:r>
          </w:p>
        </w:tc>
        <w:tc>
          <w:tcPr>
            <w:tcW w:w="4365" w:type="dxa"/>
          </w:tcPr>
          <w:p w14:paraId="04B0454D" w14:textId="77777777" w:rsidR="0096514D" w:rsidRPr="001E0141" w:rsidRDefault="0096514D" w:rsidP="000905FC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hr-HR"/>
              </w:rPr>
            </w:pPr>
            <w:r w:rsidRPr="001E0141">
              <w:rPr>
                <w:sz w:val="18"/>
                <w:szCs w:val="18"/>
                <w:lang w:eastAsia="hr-HR"/>
              </w:rPr>
              <w:t>7.000,00</w:t>
            </w:r>
          </w:p>
        </w:tc>
      </w:tr>
      <w:tr w:rsidR="0096514D" w:rsidRPr="001E0141" w14:paraId="7697C002" w14:textId="77777777" w:rsidTr="000905FC">
        <w:tc>
          <w:tcPr>
            <w:tcW w:w="5524" w:type="dxa"/>
            <w:shd w:val="clear" w:color="auto" w:fill="CBFFCB"/>
          </w:tcPr>
          <w:p w14:paraId="56CA7509" w14:textId="77777777" w:rsidR="0096514D" w:rsidRPr="001E0141" w:rsidRDefault="0096514D" w:rsidP="000905FC">
            <w:pPr>
              <w:widowControl/>
              <w:autoSpaceDE/>
              <w:autoSpaceDN/>
              <w:rPr>
                <w:sz w:val="16"/>
                <w:szCs w:val="18"/>
                <w:lang w:eastAsia="hr-HR"/>
              </w:rPr>
            </w:pPr>
            <w:r w:rsidRPr="001E0141">
              <w:rPr>
                <w:sz w:val="16"/>
                <w:szCs w:val="18"/>
                <w:lang w:eastAsia="hr-HR"/>
              </w:rPr>
              <w:t>IZVOR 500 Pomoći</w:t>
            </w:r>
          </w:p>
        </w:tc>
        <w:tc>
          <w:tcPr>
            <w:tcW w:w="4365" w:type="dxa"/>
            <w:shd w:val="clear" w:color="auto" w:fill="CBFFCB"/>
          </w:tcPr>
          <w:p w14:paraId="2FF8CB30" w14:textId="77777777" w:rsidR="0096514D" w:rsidRPr="001E0141" w:rsidRDefault="0096514D" w:rsidP="000905FC">
            <w:pPr>
              <w:widowControl/>
              <w:autoSpaceDE/>
              <w:autoSpaceDN/>
              <w:jc w:val="right"/>
              <w:rPr>
                <w:sz w:val="16"/>
                <w:szCs w:val="18"/>
                <w:lang w:eastAsia="hr-HR"/>
              </w:rPr>
            </w:pPr>
            <w:r w:rsidRPr="001E0141">
              <w:rPr>
                <w:sz w:val="16"/>
                <w:szCs w:val="18"/>
                <w:lang w:eastAsia="hr-HR"/>
              </w:rPr>
              <w:t>20.000,00</w:t>
            </w:r>
          </w:p>
        </w:tc>
      </w:tr>
      <w:tr w:rsidR="0096514D" w:rsidRPr="001E0141" w14:paraId="05DC9B15" w14:textId="77777777" w:rsidTr="000905FC">
        <w:tc>
          <w:tcPr>
            <w:tcW w:w="5524" w:type="dxa"/>
            <w:shd w:val="clear" w:color="auto" w:fill="F2F2F2"/>
          </w:tcPr>
          <w:p w14:paraId="36AE092F" w14:textId="77777777" w:rsidR="0096514D" w:rsidRPr="001E0141" w:rsidRDefault="0096514D" w:rsidP="000905FC">
            <w:pPr>
              <w:widowControl/>
              <w:autoSpaceDE/>
              <w:autoSpaceDN/>
              <w:rPr>
                <w:sz w:val="18"/>
                <w:szCs w:val="18"/>
                <w:lang w:eastAsia="hr-HR"/>
              </w:rPr>
            </w:pPr>
            <w:r w:rsidRPr="001E0141">
              <w:rPr>
                <w:sz w:val="18"/>
                <w:szCs w:val="18"/>
                <w:lang w:eastAsia="hr-HR"/>
              </w:rPr>
              <w:t>3 Rashodi poslovanja</w:t>
            </w:r>
          </w:p>
        </w:tc>
        <w:tc>
          <w:tcPr>
            <w:tcW w:w="4365" w:type="dxa"/>
            <w:shd w:val="clear" w:color="auto" w:fill="F2F2F2"/>
          </w:tcPr>
          <w:p w14:paraId="4DA31EAC" w14:textId="77777777" w:rsidR="0096514D" w:rsidRPr="001E0141" w:rsidRDefault="0096514D" w:rsidP="000905FC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hr-HR"/>
              </w:rPr>
            </w:pPr>
            <w:r w:rsidRPr="001E0141">
              <w:rPr>
                <w:sz w:val="18"/>
                <w:szCs w:val="18"/>
                <w:lang w:eastAsia="hr-HR"/>
              </w:rPr>
              <w:t>20.000,00</w:t>
            </w:r>
          </w:p>
        </w:tc>
      </w:tr>
      <w:tr w:rsidR="0096514D" w:rsidRPr="001E0141" w14:paraId="68687B89" w14:textId="77777777" w:rsidTr="000905FC">
        <w:tc>
          <w:tcPr>
            <w:tcW w:w="5524" w:type="dxa"/>
          </w:tcPr>
          <w:p w14:paraId="7B362BFF" w14:textId="77777777" w:rsidR="0096514D" w:rsidRPr="001E0141" w:rsidRDefault="0096514D" w:rsidP="000905FC">
            <w:pPr>
              <w:widowControl/>
              <w:autoSpaceDE/>
              <w:autoSpaceDN/>
              <w:rPr>
                <w:sz w:val="18"/>
                <w:szCs w:val="18"/>
                <w:lang w:eastAsia="hr-HR"/>
              </w:rPr>
            </w:pPr>
            <w:r w:rsidRPr="001E0141">
              <w:rPr>
                <w:sz w:val="18"/>
                <w:szCs w:val="18"/>
                <w:lang w:eastAsia="hr-HR"/>
              </w:rPr>
              <w:t>32 Materijalni rashodi</w:t>
            </w:r>
          </w:p>
        </w:tc>
        <w:tc>
          <w:tcPr>
            <w:tcW w:w="4365" w:type="dxa"/>
          </w:tcPr>
          <w:p w14:paraId="6842DEC1" w14:textId="77777777" w:rsidR="0096514D" w:rsidRPr="001E0141" w:rsidRDefault="0096514D" w:rsidP="000905FC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hr-HR"/>
              </w:rPr>
            </w:pPr>
            <w:r w:rsidRPr="001E0141">
              <w:rPr>
                <w:sz w:val="18"/>
                <w:szCs w:val="18"/>
                <w:lang w:eastAsia="hr-HR"/>
              </w:rPr>
              <w:t>20.000,00</w:t>
            </w:r>
          </w:p>
        </w:tc>
      </w:tr>
    </w:tbl>
    <w:p w14:paraId="089A313F" w14:textId="77777777" w:rsidR="007C3EE2" w:rsidRDefault="007C3EE2" w:rsidP="00BD09D6">
      <w:pPr>
        <w:pStyle w:val="Tijeloteksta"/>
        <w:spacing w:before="1"/>
        <w:rPr>
          <w:b/>
          <w:sz w:val="22"/>
        </w:rPr>
      </w:pPr>
    </w:p>
    <w:p w14:paraId="51AC7B98" w14:textId="3B5A0BD3" w:rsidR="00C5123A" w:rsidRPr="0090765A" w:rsidRDefault="00BD09D6" w:rsidP="00C5123A">
      <w:pPr>
        <w:pStyle w:val="Naslov1"/>
        <w:spacing w:line="360" w:lineRule="auto"/>
        <w:rPr>
          <w:b w:val="0"/>
          <w:bCs w:val="0"/>
        </w:rPr>
      </w:pPr>
      <w:r w:rsidRPr="0090765A">
        <w:rPr>
          <w:b w:val="0"/>
          <w:bCs w:val="0"/>
        </w:rPr>
        <w:t>Članak</w:t>
      </w:r>
      <w:r w:rsidRPr="0090765A">
        <w:rPr>
          <w:b w:val="0"/>
          <w:bCs w:val="0"/>
          <w:spacing w:val="-2"/>
        </w:rPr>
        <w:t xml:space="preserve"> </w:t>
      </w:r>
      <w:r w:rsidRPr="0090765A">
        <w:rPr>
          <w:b w:val="0"/>
          <w:bCs w:val="0"/>
        </w:rPr>
        <w:t>4.</w:t>
      </w:r>
    </w:p>
    <w:p w14:paraId="1B32D6F5" w14:textId="3B405D2D" w:rsidR="00326CB1" w:rsidRDefault="00381AF5" w:rsidP="00CA4742">
      <w:pPr>
        <w:pStyle w:val="Tijeloteksta"/>
        <w:ind w:left="116" w:right="118" w:firstLine="60"/>
        <w:jc w:val="both"/>
      </w:pPr>
      <w:r>
        <w:t xml:space="preserve">          </w:t>
      </w:r>
      <w:r w:rsidR="00BD09D6">
        <w:t xml:space="preserve">Sredstva iz prethodnog članka za rad udruga izdvajat će se na račun istih sukladno </w:t>
      </w:r>
      <w:r w:rsidR="0090765A" w:rsidRPr="0090765A">
        <w:t xml:space="preserve"> potpisanim ugovorima kojima prethodi raspisani javni natječaj / javni poziv za dodjelu sredstava iz proračuna Općine </w:t>
      </w:r>
      <w:r w:rsidR="0090765A">
        <w:t>Brestovac</w:t>
      </w:r>
      <w:r w:rsidR="0090765A" w:rsidRPr="0090765A">
        <w:t xml:space="preserve"> te postupak ocjene i odabira programa ili projekata.</w:t>
      </w:r>
    </w:p>
    <w:p w14:paraId="34860935" w14:textId="77777777" w:rsidR="00F727F8" w:rsidRDefault="00F727F8" w:rsidP="00BD09D6">
      <w:pPr>
        <w:pStyle w:val="Tijeloteksta"/>
        <w:spacing w:before="1"/>
      </w:pPr>
    </w:p>
    <w:p w14:paraId="5D590678" w14:textId="54BD5DE6" w:rsidR="00C5123A" w:rsidRPr="0090765A" w:rsidRDefault="00BD09D6" w:rsidP="00C5123A">
      <w:pPr>
        <w:pStyle w:val="Naslov1"/>
        <w:spacing w:line="360" w:lineRule="auto"/>
        <w:rPr>
          <w:b w:val="0"/>
          <w:bCs w:val="0"/>
        </w:rPr>
      </w:pPr>
      <w:r w:rsidRPr="0090765A">
        <w:rPr>
          <w:b w:val="0"/>
          <w:bCs w:val="0"/>
        </w:rPr>
        <w:t>Članak</w:t>
      </w:r>
      <w:r w:rsidRPr="0090765A">
        <w:rPr>
          <w:b w:val="0"/>
          <w:bCs w:val="0"/>
          <w:spacing w:val="-2"/>
        </w:rPr>
        <w:t xml:space="preserve"> </w:t>
      </w:r>
      <w:r w:rsidRPr="0090765A">
        <w:rPr>
          <w:b w:val="0"/>
          <w:bCs w:val="0"/>
        </w:rPr>
        <w:t>5.</w:t>
      </w:r>
    </w:p>
    <w:p w14:paraId="4AE9071F" w14:textId="7DE568BC" w:rsidR="00BD09D6" w:rsidRDefault="00381AF5" w:rsidP="00381AF5">
      <w:pPr>
        <w:jc w:val="both"/>
        <w:rPr>
          <w:sz w:val="24"/>
          <w:szCs w:val="24"/>
        </w:rPr>
      </w:pPr>
      <w:r w:rsidRPr="00381AF5">
        <w:rPr>
          <w:sz w:val="24"/>
          <w:szCs w:val="24"/>
        </w:rPr>
        <w:t xml:space="preserve">            </w:t>
      </w:r>
      <w:r w:rsidR="00BD09D6" w:rsidRPr="00381AF5">
        <w:rPr>
          <w:sz w:val="24"/>
          <w:szCs w:val="24"/>
        </w:rPr>
        <w:t>Ovaj</w:t>
      </w:r>
      <w:r w:rsidR="00BD09D6" w:rsidRPr="00381AF5">
        <w:rPr>
          <w:spacing w:val="-8"/>
          <w:sz w:val="24"/>
          <w:szCs w:val="24"/>
        </w:rPr>
        <w:t xml:space="preserve"> </w:t>
      </w:r>
      <w:r w:rsidR="00BD09D6" w:rsidRPr="00381AF5">
        <w:rPr>
          <w:sz w:val="24"/>
          <w:szCs w:val="24"/>
        </w:rPr>
        <w:t>Program</w:t>
      </w:r>
      <w:r w:rsidR="00BD09D6" w:rsidRPr="00381AF5">
        <w:rPr>
          <w:spacing w:val="-8"/>
          <w:sz w:val="24"/>
          <w:szCs w:val="24"/>
        </w:rPr>
        <w:t xml:space="preserve"> </w:t>
      </w:r>
      <w:r w:rsidR="00BD09D6" w:rsidRPr="00381AF5">
        <w:rPr>
          <w:sz w:val="24"/>
          <w:szCs w:val="24"/>
        </w:rPr>
        <w:t>stupa</w:t>
      </w:r>
      <w:r w:rsidR="00BD09D6" w:rsidRPr="00381AF5">
        <w:rPr>
          <w:spacing w:val="-9"/>
          <w:sz w:val="24"/>
          <w:szCs w:val="24"/>
        </w:rPr>
        <w:t xml:space="preserve"> </w:t>
      </w:r>
      <w:r w:rsidR="00BD09D6" w:rsidRPr="00381AF5">
        <w:rPr>
          <w:sz w:val="24"/>
          <w:szCs w:val="24"/>
        </w:rPr>
        <w:t>na</w:t>
      </w:r>
      <w:r w:rsidR="00BD09D6" w:rsidRPr="00381AF5">
        <w:rPr>
          <w:spacing w:val="-9"/>
          <w:sz w:val="24"/>
          <w:szCs w:val="24"/>
        </w:rPr>
        <w:t xml:space="preserve"> </w:t>
      </w:r>
      <w:r w:rsidR="00BD09D6" w:rsidRPr="00381AF5">
        <w:rPr>
          <w:sz w:val="24"/>
          <w:szCs w:val="24"/>
        </w:rPr>
        <w:t>snagu</w:t>
      </w:r>
      <w:r w:rsidR="00BD09D6" w:rsidRPr="00381AF5">
        <w:rPr>
          <w:spacing w:val="-9"/>
          <w:sz w:val="24"/>
          <w:szCs w:val="24"/>
        </w:rPr>
        <w:t xml:space="preserve"> </w:t>
      </w:r>
      <w:r w:rsidR="00BD09D6" w:rsidRPr="00381AF5">
        <w:rPr>
          <w:sz w:val="24"/>
          <w:szCs w:val="24"/>
        </w:rPr>
        <w:t>01.01.202</w:t>
      </w:r>
      <w:r w:rsidR="00CA4742">
        <w:rPr>
          <w:sz w:val="24"/>
          <w:szCs w:val="24"/>
        </w:rPr>
        <w:t>6</w:t>
      </w:r>
      <w:r w:rsidR="00BD09D6" w:rsidRPr="00381AF5">
        <w:rPr>
          <w:sz w:val="24"/>
          <w:szCs w:val="24"/>
        </w:rPr>
        <w:t>.</w:t>
      </w:r>
      <w:r w:rsidR="00BD09D6" w:rsidRPr="00381AF5">
        <w:rPr>
          <w:spacing w:val="-9"/>
          <w:sz w:val="24"/>
          <w:szCs w:val="24"/>
        </w:rPr>
        <w:t xml:space="preserve"> </w:t>
      </w:r>
      <w:r w:rsidR="00BD09D6" w:rsidRPr="00381AF5">
        <w:rPr>
          <w:sz w:val="24"/>
          <w:szCs w:val="24"/>
        </w:rPr>
        <w:t>godine</w:t>
      </w:r>
      <w:r w:rsidR="00BD09D6" w:rsidRPr="00381AF5">
        <w:rPr>
          <w:spacing w:val="-8"/>
          <w:sz w:val="24"/>
          <w:szCs w:val="24"/>
        </w:rPr>
        <w:t xml:space="preserve"> </w:t>
      </w:r>
      <w:r w:rsidR="00BD09D6" w:rsidRPr="00381AF5">
        <w:rPr>
          <w:sz w:val="24"/>
          <w:szCs w:val="24"/>
        </w:rPr>
        <w:t>i</w:t>
      </w:r>
      <w:r w:rsidR="00BD09D6" w:rsidRPr="00381AF5">
        <w:rPr>
          <w:spacing w:val="-8"/>
          <w:sz w:val="24"/>
          <w:szCs w:val="24"/>
        </w:rPr>
        <w:t xml:space="preserve"> </w:t>
      </w:r>
      <w:r w:rsidR="00BD09D6" w:rsidRPr="00381AF5">
        <w:rPr>
          <w:sz w:val="24"/>
          <w:szCs w:val="24"/>
        </w:rPr>
        <w:t>objavit</w:t>
      </w:r>
      <w:r w:rsidR="00BD09D6" w:rsidRPr="00381AF5">
        <w:rPr>
          <w:spacing w:val="-8"/>
          <w:sz w:val="24"/>
          <w:szCs w:val="24"/>
        </w:rPr>
        <w:t xml:space="preserve"> </w:t>
      </w:r>
      <w:r w:rsidR="00BD09D6" w:rsidRPr="00381AF5">
        <w:rPr>
          <w:sz w:val="24"/>
          <w:szCs w:val="24"/>
        </w:rPr>
        <w:t>će</w:t>
      </w:r>
      <w:r w:rsidR="00BD09D6" w:rsidRPr="00381AF5">
        <w:rPr>
          <w:spacing w:val="-10"/>
          <w:sz w:val="24"/>
          <w:szCs w:val="24"/>
        </w:rPr>
        <w:t xml:space="preserve"> </w:t>
      </w:r>
      <w:r w:rsidR="00BD09D6" w:rsidRPr="00381AF5">
        <w:rPr>
          <w:sz w:val="24"/>
          <w:szCs w:val="24"/>
        </w:rPr>
        <w:t>se</w:t>
      </w:r>
      <w:r w:rsidR="00BD09D6" w:rsidRPr="00381AF5">
        <w:rPr>
          <w:spacing w:val="-8"/>
          <w:sz w:val="24"/>
          <w:szCs w:val="24"/>
        </w:rPr>
        <w:t xml:space="preserve"> </w:t>
      </w:r>
      <w:r w:rsidR="00BD09D6" w:rsidRPr="00381AF5">
        <w:rPr>
          <w:sz w:val="24"/>
          <w:szCs w:val="24"/>
        </w:rPr>
        <w:t>u</w:t>
      </w:r>
      <w:r w:rsidR="00BD09D6" w:rsidRPr="00381AF5">
        <w:rPr>
          <w:spacing w:val="-9"/>
          <w:sz w:val="24"/>
          <w:szCs w:val="24"/>
        </w:rPr>
        <w:t xml:space="preserve"> </w:t>
      </w:r>
      <w:r w:rsidR="00BD09D6" w:rsidRPr="00381AF5">
        <w:rPr>
          <w:sz w:val="24"/>
          <w:szCs w:val="24"/>
        </w:rPr>
        <w:t>„Službenom</w:t>
      </w:r>
      <w:r w:rsidR="00BD09D6" w:rsidRPr="00381AF5">
        <w:rPr>
          <w:spacing w:val="-8"/>
          <w:sz w:val="24"/>
          <w:szCs w:val="24"/>
        </w:rPr>
        <w:t xml:space="preserve"> </w:t>
      </w:r>
      <w:r w:rsidR="00BD09D6" w:rsidRPr="00381AF5">
        <w:rPr>
          <w:sz w:val="24"/>
          <w:szCs w:val="24"/>
        </w:rPr>
        <w:t>glasniku</w:t>
      </w:r>
      <w:r w:rsidR="00BD09D6" w:rsidRPr="00381AF5">
        <w:rPr>
          <w:spacing w:val="-7"/>
          <w:sz w:val="24"/>
          <w:szCs w:val="24"/>
        </w:rPr>
        <w:t xml:space="preserve"> </w:t>
      </w:r>
      <w:r w:rsidR="00BD09D6" w:rsidRPr="00381AF5">
        <w:rPr>
          <w:sz w:val="24"/>
          <w:szCs w:val="24"/>
        </w:rPr>
        <w:t>Općine</w:t>
      </w:r>
      <w:r w:rsidR="001E0141">
        <w:rPr>
          <w:sz w:val="24"/>
          <w:szCs w:val="24"/>
        </w:rPr>
        <w:t xml:space="preserve"> Brestovac</w:t>
      </w:r>
      <w:r>
        <w:rPr>
          <w:sz w:val="24"/>
          <w:szCs w:val="24"/>
        </w:rPr>
        <w:t xml:space="preserve"> </w:t>
      </w:r>
      <w:r w:rsidR="00BD09D6" w:rsidRPr="00381AF5">
        <w:rPr>
          <w:spacing w:val="-58"/>
          <w:sz w:val="24"/>
          <w:szCs w:val="24"/>
        </w:rPr>
        <w:t xml:space="preserve"> </w:t>
      </w:r>
      <w:r w:rsidRPr="00381AF5">
        <w:rPr>
          <w:spacing w:val="-58"/>
          <w:sz w:val="24"/>
          <w:szCs w:val="24"/>
        </w:rPr>
        <w:t xml:space="preserve">  </w:t>
      </w:r>
      <w:r w:rsidR="001E0141">
        <w:rPr>
          <w:spacing w:val="-58"/>
          <w:sz w:val="24"/>
          <w:szCs w:val="24"/>
        </w:rPr>
        <w:t xml:space="preserve">              </w:t>
      </w:r>
      <w:r w:rsidR="00BD09D6" w:rsidRPr="00381AF5">
        <w:rPr>
          <w:sz w:val="24"/>
          <w:szCs w:val="24"/>
        </w:rPr>
        <w:t>“.</w:t>
      </w:r>
    </w:p>
    <w:p w14:paraId="71153537" w14:textId="77777777" w:rsidR="00F727F8" w:rsidRDefault="00F727F8" w:rsidP="00381AF5">
      <w:pPr>
        <w:jc w:val="both"/>
        <w:rPr>
          <w:sz w:val="24"/>
          <w:szCs w:val="24"/>
        </w:rPr>
      </w:pPr>
    </w:p>
    <w:p w14:paraId="025D1CD0" w14:textId="77777777" w:rsidR="001E0141" w:rsidRPr="001E0141" w:rsidRDefault="001E0141" w:rsidP="001E0141">
      <w:pPr>
        <w:jc w:val="both"/>
        <w:rPr>
          <w:sz w:val="24"/>
          <w:szCs w:val="24"/>
        </w:rPr>
      </w:pPr>
      <w:r w:rsidRPr="001E0141">
        <w:rPr>
          <w:sz w:val="24"/>
          <w:szCs w:val="24"/>
        </w:rPr>
        <w:t xml:space="preserve">                                OPĆINSKO VIJEĆE  OPĆINE BRESTOVAC</w:t>
      </w:r>
    </w:p>
    <w:p w14:paraId="49270126" w14:textId="77777777" w:rsidR="001E0141" w:rsidRPr="001E0141" w:rsidRDefault="001E0141" w:rsidP="001E0141">
      <w:pPr>
        <w:jc w:val="both"/>
        <w:rPr>
          <w:sz w:val="24"/>
          <w:szCs w:val="24"/>
        </w:rPr>
      </w:pPr>
    </w:p>
    <w:p w14:paraId="2ACA172A" w14:textId="37675B00" w:rsidR="001E0141" w:rsidRPr="001E0141" w:rsidRDefault="001E0141" w:rsidP="001E0141">
      <w:pPr>
        <w:jc w:val="both"/>
        <w:rPr>
          <w:sz w:val="24"/>
          <w:szCs w:val="24"/>
        </w:rPr>
      </w:pPr>
      <w:r w:rsidRPr="001E0141">
        <w:rPr>
          <w:sz w:val="24"/>
          <w:szCs w:val="24"/>
        </w:rPr>
        <w:t>KLASA:</w:t>
      </w:r>
      <w:r w:rsidR="00400FA0">
        <w:rPr>
          <w:sz w:val="24"/>
          <w:szCs w:val="24"/>
        </w:rPr>
        <w:t xml:space="preserve">610-01/25-01/01     </w:t>
      </w:r>
      <w:r w:rsidRPr="001E0141">
        <w:rPr>
          <w:sz w:val="24"/>
          <w:szCs w:val="24"/>
        </w:rPr>
        <w:t xml:space="preserve">                         PREDSJEDNIK OPĆINSKOG VIJEĆA</w:t>
      </w:r>
    </w:p>
    <w:p w14:paraId="25E76054" w14:textId="77777777" w:rsidR="001E0141" w:rsidRPr="001E0141" w:rsidRDefault="001E0141" w:rsidP="001E0141">
      <w:pPr>
        <w:jc w:val="both"/>
        <w:rPr>
          <w:sz w:val="24"/>
          <w:szCs w:val="24"/>
        </w:rPr>
      </w:pPr>
      <w:r w:rsidRPr="001E0141">
        <w:rPr>
          <w:sz w:val="24"/>
          <w:szCs w:val="24"/>
        </w:rPr>
        <w:t>URBROJ:2177/02-01-25-1</w:t>
      </w:r>
    </w:p>
    <w:p w14:paraId="38674797" w14:textId="31F8E6D1" w:rsidR="001E0141" w:rsidRPr="001E0141" w:rsidRDefault="001E0141" w:rsidP="001E0141">
      <w:pPr>
        <w:jc w:val="both"/>
        <w:rPr>
          <w:sz w:val="24"/>
          <w:szCs w:val="24"/>
        </w:rPr>
      </w:pPr>
      <w:r w:rsidRPr="001E0141">
        <w:rPr>
          <w:sz w:val="24"/>
          <w:szCs w:val="24"/>
        </w:rPr>
        <w:t>Brestovac,</w:t>
      </w:r>
      <w:r w:rsidR="00400FA0">
        <w:rPr>
          <w:sz w:val="24"/>
          <w:szCs w:val="24"/>
        </w:rPr>
        <w:t>18.12.</w:t>
      </w:r>
      <w:r w:rsidRPr="001E0141">
        <w:rPr>
          <w:sz w:val="24"/>
          <w:szCs w:val="24"/>
        </w:rPr>
        <w:t>2025.g.                                             Goran Kitanović</w:t>
      </w:r>
    </w:p>
    <w:sectPr w:rsidR="001E0141" w:rsidRPr="001E0141" w:rsidSect="00BB3EF8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3FC6"/>
    <w:multiLevelType w:val="hybridMultilevel"/>
    <w:tmpl w:val="47D8A528"/>
    <w:lvl w:ilvl="0" w:tplc="29CE0BF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2476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9D6"/>
    <w:rsid w:val="000B0859"/>
    <w:rsid w:val="000D5C4C"/>
    <w:rsid w:val="000F45D6"/>
    <w:rsid w:val="00182821"/>
    <w:rsid w:val="001A514C"/>
    <w:rsid w:val="001E0141"/>
    <w:rsid w:val="00326CB1"/>
    <w:rsid w:val="00381AF5"/>
    <w:rsid w:val="00400FA0"/>
    <w:rsid w:val="00476C36"/>
    <w:rsid w:val="005767ED"/>
    <w:rsid w:val="005963E7"/>
    <w:rsid w:val="005A37D7"/>
    <w:rsid w:val="006669FA"/>
    <w:rsid w:val="006E1469"/>
    <w:rsid w:val="007008A1"/>
    <w:rsid w:val="0071473A"/>
    <w:rsid w:val="00723068"/>
    <w:rsid w:val="007C3EE2"/>
    <w:rsid w:val="007F1EA4"/>
    <w:rsid w:val="00854CB2"/>
    <w:rsid w:val="008F4A44"/>
    <w:rsid w:val="0090765A"/>
    <w:rsid w:val="0096514D"/>
    <w:rsid w:val="00991D77"/>
    <w:rsid w:val="00A24E69"/>
    <w:rsid w:val="00A26A6D"/>
    <w:rsid w:val="00A71F6B"/>
    <w:rsid w:val="00B65C81"/>
    <w:rsid w:val="00B90AC8"/>
    <w:rsid w:val="00BB22D0"/>
    <w:rsid w:val="00BB3EF8"/>
    <w:rsid w:val="00BD09D6"/>
    <w:rsid w:val="00BD590B"/>
    <w:rsid w:val="00BE0F1B"/>
    <w:rsid w:val="00C5123A"/>
    <w:rsid w:val="00CA4742"/>
    <w:rsid w:val="00D7751E"/>
    <w:rsid w:val="00E00502"/>
    <w:rsid w:val="00E52932"/>
    <w:rsid w:val="00E57B73"/>
    <w:rsid w:val="00EA5D77"/>
    <w:rsid w:val="00EB09EF"/>
    <w:rsid w:val="00F13E41"/>
    <w:rsid w:val="00F56BA8"/>
    <w:rsid w:val="00F6165D"/>
    <w:rsid w:val="00F72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9C617"/>
  <w15:chartTrackingRefBased/>
  <w15:docId w15:val="{153D33B1-D43E-436F-AC63-8BBE3CF28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9D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slov1">
    <w:name w:val="heading 1"/>
    <w:basedOn w:val="Normal"/>
    <w:link w:val="Naslov1Char"/>
    <w:uiPriority w:val="9"/>
    <w:qFormat/>
    <w:rsid w:val="00BD09D6"/>
    <w:pPr>
      <w:ind w:left="4158"/>
      <w:jc w:val="both"/>
      <w:outlineLvl w:val="0"/>
    </w:pPr>
    <w:rPr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D09D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jeloteksta">
    <w:name w:val="Body Text"/>
    <w:basedOn w:val="Normal"/>
    <w:link w:val="TijelotekstaChar"/>
    <w:uiPriority w:val="1"/>
    <w:qFormat/>
    <w:rsid w:val="00BD09D6"/>
    <w:rPr>
      <w:sz w:val="24"/>
      <w:szCs w:val="24"/>
    </w:rPr>
  </w:style>
  <w:style w:type="character" w:customStyle="1" w:styleId="TijelotekstaChar">
    <w:name w:val="Tijelo teksta Char"/>
    <w:basedOn w:val="Zadanifontodlomka"/>
    <w:link w:val="Tijeloteksta"/>
    <w:uiPriority w:val="1"/>
    <w:rsid w:val="00BD09D6"/>
    <w:rPr>
      <w:rFonts w:ascii="Times New Roman" w:eastAsia="Times New Roman" w:hAnsi="Times New Roman" w:cs="Times New Roman"/>
      <w:sz w:val="24"/>
      <w:szCs w:val="24"/>
    </w:rPr>
  </w:style>
  <w:style w:type="paragraph" w:styleId="Bezproreda">
    <w:name w:val="No Spacing"/>
    <w:uiPriority w:val="1"/>
    <w:qFormat/>
    <w:rsid w:val="0090765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9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Kaptol</dc:creator>
  <cp:keywords/>
  <dc:description/>
  <cp:lastModifiedBy>Zdravko Mandić</cp:lastModifiedBy>
  <cp:revision>11</cp:revision>
  <dcterms:created xsi:type="dcterms:W3CDTF">2025-11-26T07:06:00Z</dcterms:created>
  <dcterms:modified xsi:type="dcterms:W3CDTF">2025-12-22T09:17:00Z</dcterms:modified>
</cp:coreProperties>
</file>