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0C9CE" w14:textId="2872E7AB" w:rsidR="005769BE" w:rsidRDefault="005769BE" w:rsidP="005769BE">
      <w:pPr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Na temelju članka 17. stavak 1. podstavak 1. Zakona o sustavu civilne zaštite („Narodne novine“, broj 82/15, 118/18, 31/20, 20/21</w:t>
      </w:r>
      <w:r w:rsidR="00D6625E">
        <w:rPr>
          <w:rFonts w:cs="Calibri"/>
          <w:sz w:val="24"/>
          <w:szCs w:val="24"/>
        </w:rPr>
        <w:t xml:space="preserve"> i 114/22</w:t>
      </w:r>
      <w:r w:rsidRPr="001D3F45">
        <w:rPr>
          <w:rFonts w:cs="Calibri"/>
          <w:sz w:val="24"/>
          <w:szCs w:val="24"/>
        </w:rPr>
        <w:t xml:space="preserve">), članka </w:t>
      </w:r>
      <w:r>
        <w:rPr>
          <w:rFonts w:cs="Calibri"/>
          <w:sz w:val="24"/>
          <w:szCs w:val="24"/>
        </w:rPr>
        <w:t>49</w:t>
      </w:r>
      <w:r w:rsidRPr="001D3F45">
        <w:rPr>
          <w:rFonts w:cs="Calibri"/>
          <w:sz w:val="24"/>
          <w:szCs w:val="24"/>
        </w:rPr>
        <w:t xml:space="preserve">. Pravilnika o nositeljima, sadržaju i postupcima izrade planskih dokumenata u civilnoj zaštiti te načinu informiranja javnosti </w:t>
      </w:r>
      <w:r>
        <w:rPr>
          <w:rFonts w:cs="Calibri"/>
          <w:sz w:val="24"/>
          <w:szCs w:val="24"/>
        </w:rPr>
        <w:t>o</w:t>
      </w:r>
      <w:r w:rsidRPr="001D3F45">
        <w:rPr>
          <w:rFonts w:cs="Calibri"/>
          <w:sz w:val="24"/>
          <w:szCs w:val="24"/>
        </w:rPr>
        <w:t xml:space="preserve"> postupku njihovog donošenja (</w:t>
      </w:r>
      <w:r w:rsidR="008A346E">
        <w:rPr>
          <w:rFonts w:cs="Calibri"/>
          <w:sz w:val="24"/>
          <w:szCs w:val="24"/>
        </w:rPr>
        <w:t>„</w:t>
      </w:r>
      <w:r w:rsidRPr="001D3F45">
        <w:rPr>
          <w:rFonts w:cs="Calibri"/>
          <w:sz w:val="24"/>
          <w:szCs w:val="24"/>
        </w:rPr>
        <w:t>N</w:t>
      </w:r>
      <w:r w:rsidR="008A346E">
        <w:rPr>
          <w:rFonts w:cs="Calibri"/>
          <w:sz w:val="24"/>
          <w:szCs w:val="24"/>
        </w:rPr>
        <w:t>arodne novine“ broj</w:t>
      </w:r>
      <w:r w:rsidRPr="001D3F4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66</w:t>
      </w:r>
      <w:r w:rsidRPr="001D3F45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21</w:t>
      </w:r>
      <w:r w:rsidRPr="001D3F45">
        <w:rPr>
          <w:rFonts w:cs="Calibri"/>
          <w:sz w:val="24"/>
          <w:szCs w:val="24"/>
        </w:rPr>
        <w:t xml:space="preserve">) i članka </w:t>
      </w:r>
      <w:r w:rsidR="002862D2">
        <w:rPr>
          <w:rFonts w:cs="Calibri"/>
          <w:sz w:val="24"/>
          <w:szCs w:val="24"/>
        </w:rPr>
        <w:t>30.</w:t>
      </w:r>
      <w:r w:rsidRPr="001D3F45">
        <w:rPr>
          <w:rFonts w:cs="Calibri"/>
          <w:sz w:val="24"/>
          <w:szCs w:val="24"/>
        </w:rPr>
        <w:t xml:space="preserve"> Statuta </w:t>
      </w:r>
      <w:r>
        <w:rPr>
          <w:rFonts w:cs="Calibri"/>
          <w:sz w:val="24"/>
          <w:szCs w:val="24"/>
        </w:rPr>
        <w:t xml:space="preserve">Općine </w:t>
      </w:r>
      <w:r w:rsidR="008A346E">
        <w:rPr>
          <w:rFonts w:cs="Calibri"/>
          <w:sz w:val="24"/>
          <w:szCs w:val="24"/>
        </w:rPr>
        <w:t>Brestovac</w:t>
      </w:r>
      <w:r w:rsidRPr="001D3F45">
        <w:rPr>
          <w:rFonts w:cs="Calibri"/>
          <w:sz w:val="24"/>
          <w:szCs w:val="24"/>
        </w:rPr>
        <w:t xml:space="preserve"> («Službeni </w:t>
      </w:r>
      <w:r w:rsidR="002862D2">
        <w:rPr>
          <w:rFonts w:cs="Calibri"/>
          <w:sz w:val="24"/>
          <w:szCs w:val="24"/>
        </w:rPr>
        <w:t>glasnik Općine Brestovac</w:t>
      </w:r>
      <w:r w:rsidRPr="001D3F45">
        <w:rPr>
          <w:rFonts w:cs="Calibri"/>
          <w:sz w:val="24"/>
          <w:szCs w:val="24"/>
        </w:rPr>
        <w:t xml:space="preserve"> br</w:t>
      </w:r>
      <w:r w:rsidR="002862D2">
        <w:rPr>
          <w:rFonts w:cs="Calibri"/>
          <w:sz w:val="24"/>
          <w:szCs w:val="24"/>
        </w:rPr>
        <w:t xml:space="preserve">oj 3/2021 </w:t>
      </w:r>
      <w:r w:rsidRPr="001D3F45">
        <w:rPr>
          <w:rFonts w:cs="Calibri"/>
          <w:sz w:val="24"/>
          <w:szCs w:val="24"/>
        </w:rPr>
        <w:t xml:space="preserve">), </w:t>
      </w:r>
      <w:r>
        <w:rPr>
          <w:rFonts w:cs="Calibri"/>
          <w:sz w:val="24"/>
          <w:szCs w:val="24"/>
        </w:rPr>
        <w:t>Općinsko vijeće Općine</w:t>
      </w:r>
      <w:r w:rsidR="008A346E">
        <w:rPr>
          <w:rFonts w:cs="Calibri"/>
          <w:sz w:val="24"/>
          <w:szCs w:val="24"/>
        </w:rPr>
        <w:t xml:space="preserve"> Brestovac</w:t>
      </w:r>
      <w:r w:rsidRPr="001D3F45">
        <w:rPr>
          <w:rFonts w:cs="Calibri"/>
          <w:sz w:val="24"/>
          <w:szCs w:val="24"/>
        </w:rPr>
        <w:t xml:space="preserve"> na  </w:t>
      </w:r>
      <w:r w:rsidR="00A92E64">
        <w:rPr>
          <w:rFonts w:cs="Calibri"/>
          <w:sz w:val="24"/>
          <w:szCs w:val="24"/>
        </w:rPr>
        <w:t>5.</w:t>
      </w:r>
      <w:r w:rsidRPr="001D3F45">
        <w:rPr>
          <w:rFonts w:cs="Calibri"/>
          <w:sz w:val="24"/>
          <w:szCs w:val="24"/>
        </w:rPr>
        <w:t xml:space="preserve"> sjednici</w:t>
      </w:r>
      <w:r>
        <w:rPr>
          <w:rFonts w:cs="Calibri"/>
          <w:sz w:val="24"/>
          <w:szCs w:val="24"/>
        </w:rPr>
        <w:t xml:space="preserve"> općinskog</w:t>
      </w:r>
      <w:r w:rsidRPr="001D3F45">
        <w:rPr>
          <w:rFonts w:cs="Calibri"/>
          <w:sz w:val="24"/>
          <w:szCs w:val="24"/>
        </w:rPr>
        <w:t xml:space="preserve"> vijeća, održanoj</w:t>
      </w:r>
      <w:r w:rsidR="00A92E64">
        <w:rPr>
          <w:rFonts w:cs="Calibri"/>
          <w:sz w:val="24"/>
          <w:szCs w:val="24"/>
        </w:rPr>
        <w:t xml:space="preserve"> 18.12.</w:t>
      </w:r>
      <w:r w:rsidR="002862D2">
        <w:rPr>
          <w:rFonts w:cs="Calibri"/>
          <w:sz w:val="24"/>
          <w:szCs w:val="24"/>
        </w:rPr>
        <w:t>2025.</w:t>
      </w:r>
      <w:r w:rsidRPr="001D3F45">
        <w:rPr>
          <w:rFonts w:cs="Calibri"/>
          <w:sz w:val="24"/>
          <w:szCs w:val="24"/>
        </w:rPr>
        <w:t>, donijelo je</w:t>
      </w:r>
    </w:p>
    <w:p w14:paraId="3A66A76C" w14:textId="77777777" w:rsidR="00860967" w:rsidRPr="001D3F45" w:rsidRDefault="00860967" w:rsidP="005769BE">
      <w:pPr>
        <w:jc w:val="both"/>
        <w:rPr>
          <w:rFonts w:cs="Calibri"/>
          <w:sz w:val="24"/>
          <w:szCs w:val="24"/>
        </w:rPr>
      </w:pPr>
    </w:p>
    <w:p w14:paraId="6FE12742" w14:textId="14A404C1" w:rsidR="005769BE" w:rsidRPr="001D3F45" w:rsidRDefault="005769BE" w:rsidP="005769BE">
      <w:pPr>
        <w:pStyle w:val="Bezproreda"/>
        <w:jc w:val="center"/>
        <w:rPr>
          <w:rFonts w:cs="Calibri"/>
          <w:b/>
          <w:sz w:val="24"/>
          <w:szCs w:val="24"/>
        </w:rPr>
      </w:pPr>
      <w:r w:rsidRPr="001D3F45">
        <w:rPr>
          <w:rFonts w:cs="Calibri"/>
          <w:b/>
          <w:sz w:val="24"/>
          <w:szCs w:val="24"/>
        </w:rPr>
        <w:t xml:space="preserve">SMJERNICE ZA ORGANIZACIJU I RAZVOJ SUSTAVA CIVILNE ZAŠTITE </w:t>
      </w:r>
      <w:r>
        <w:rPr>
          <w:rFonts w:cs="Calibri"/>
          <w:b/>
          <w:sz w:val="24"/>
          <w:szCs w:val="24"/>
        </w:rPr>
        <w:t xml:space="preserve">OPĆINE </w:t>
      </w:r>
      <w:r w:rsidR="008A346E">
        <w:rPr>
          <w:rFonts w:cs="Calibri"/>
          <w:b/>
          <w:sz w:val="24"/>
          <w:szCs w:val="24"/>
        </w:rPr>
        <w:t xml:space="preserve">BRESTOVAC </w:t>
      </w:r>
      <w:r w:rsidRPr="001D3F45">
        <w:rPr>
          <w:rFonts w:cs="Calibri"/>
          <w:b/>
          <w:sz w:val="24"/>
          <w:szCs w:val="24"/>
        </w:rPr>
        <w:t xml:space="preserve"> ZA 202</w:t>
      </w:r>
      <w:r w:rsidR="00D6625E">
        <w:rPr>
          <w:rFonts w:cs="Calibri"/>
          <w:b/>
          <w:sz w:val="24"/>
          <w:szCs w:val="24"/>
        </w:rPr>
        <w:t>6</w:t>
      </w:r>
      <w:r w:rsidRPr="001D3F45">
        <w:rPr>
          <w:rFonts w:cs="Calibri"/>
          <w:b/>
          <w:sz w:val="24"/>
          <w:szCs w:val="24"/>
        </w:rPr>
        <w:t>. – 202</w:t>
      </w:r>
      <w:r w:rsidR="00D6625E">
        <w:rPr>
          <w:rFonts w:cs="Calibri"/>
          <w:b/>
          <w:sz w:val="24"/>
          <w:szCs w:val="24"/>
        </w:rPr>
        <w:t>9</w:t>
      </w:r>
      <w:r w:rsidRPr="001D3F45">
        <w:rPr>
          <w:rFonts w:cs="Calibri"/>
          <w:b/>
          <w:sz w:val="24"/>
          <w:szCs w:val="24"/>
        </w:rPr>
        <w:t>.g.</w:t>
      </w:r>
    </w:p>
    <w:p w14:paraId="7E9A084E" w14:textId="77777777" w:rsidR="00860967" w:rsidRDefault="00860967" w:rsidP="005769BE">
      <w:pPr>
        <w:pStyle w:val="BezproredaChar"/>
        <w:rPr>
          <w:rFonts w:asciiTheme="minorHAnsi" w:hAnsiTheme="minorHAnsi" w:cstheme="minorHAnsi"/>
          <w:b/>
          <w:bCs/>
          <w:sz w:val="28"/>
          <w:szCs w:val="28"/>
        </w:rPr>
      </w:pPr>
    </w:p>
    <w:p w14:paraId="0181B877" w14:textId="0F31A52A" w:rsidR="005769BE" w:rsidRPr="005769BE" w:rsidRDefault="005769BE" w:rsidP="005769BE">
      <w:pPr>
        <w:pStyle w:val="BezproredaChar"/>
        <w:rPr>
          <w:rFonts w:asciiTheme="minorHAnsi" w:hAnsiTheme="minorHAnsi" w:cstheme="minorHAnsi"/>
          <w:b/>
          <w:bCs/>
          <w:sz w:val="28"/>
          <w:szCs w:val="28"/>
        </w:rPr>
      </w:pPr>
      <w:r w:rsidRPr="005769BE">
        <w:rPr>
          <w:rFonts w:asciiTheme="minorHAnsi" w:hAnsiTheme="minorHAnsi" w:cstheme="minorHAnsi"/>
          <w:b/>
          <w:bCs/>
          <w:sz w:val="28"/>
          <w:szCs w:val="28"/>
        </w:rPr>
        <w:t>Uvod</w:t>
      </w:r>
    </w:p>
    <w:p w14:paraId="688E528B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bookmarkStart w:id="0" w:name="_Hlk500138013"/>
    </w:p>
    <w:p w14:paraId="370189DF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Smjernicama se utvrđuju prioriteti lokalne vlasti na području civilne zaštite,</w:t>
      </w:r>
      <w:r w:rsidRPr="001D3F45">
        <w:rPr>
          <w:rFonts w:cs="Calibri"/>
        </w:rPr>
        <w:t xml:space="preserve"> </w:t>
      </w:r>
      <w:r w:rsidRPr="001D3F45">
        <w:rPr>
          <w:rFonts w:cs="Calibri"/>
          <w:sz w:val="24"/>
          <w:szCs w:val="24"/>
        </w:rPr>
        <w:t xml:space="preserve">definiraju se pojedinačni ciljevi i sveukupni cilj, konkretni koraci, potrebne mjere poradi kojih se ti koraci utvrđuju prioritetnim u sustavu civilne zaštite u razdoblju za koje se donose i to na svim područjima sustava civilne zaštite. </w:t>
      </w:r>
    </w:p>
    <w:p w14:paraId="5112FA1D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60121D06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Smjernicama se</w:t>
      </w:r>
      <w:r>
        <w:rPr>
          <w:rFonts w:cs="Calibri"/>
          <w:sz w:val="24"/>
          <w:szCs w:val="24"/>
        </w:rPr>
        <w:t xml:space="preserve"> ostvaruju sljedeći ciljevi</w:t>
      </w:r>
      <w:r w:rsidRPr="001D3F45">
        <w:rPr>
          <w:rFonts w:cs="Calibri"/>
          <w:sz w:val="24"/>
          <w:szCs w:val="24"/>
        </w:rPr>
        <w:t>:</w:t>
      </w:r>
    </w:p>
    <w:p w14:paraId="31F05E00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na temelju procjena rizika utvrđuju prioritetne preventivne mjere, dinamika i način njihovog provođenja kao i javne politike upravljanja rizicima, odnosno smanjivanja ranjivosti kategorija društvenih vrijednosti koje su na području primjene izložene štetnim utjecajima prijetnji s nositeljima njihovog provođenja,</w:t>
      </w:r>
    </w:p>
    <w:p w14:paraId="6D52F246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na temelju utvrđenih slabosti postojećih kapaciteta sustava civilne zaštite utvrđuje način uspostavljanja kapaciteta za primanje kao i za postupanje po informacijama ranog upozoravanja i razvijaju rješenja na jačanju svijesti za postupanje u velikim nesrećama,</w:t>
      </w:r>
    </w:p>
    <w:p w14:paraId="22256430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jačanje kompetencija operativnih snaga civilne zaštite u postupanju prema ranjivim skupinama u slučaju velike nesreće i katastrofe (edukacije, vježbe, opremanje),</w:t>
      </w:r>
    </w:p>
    <w:p w14:paraId="0F81498D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usmjerava razvoj kapaciteta operativnih snaga sustava civilne zaštite, odnosno operativnih kapaciteta od značaja za reagiranje u velikim nesrećama,</w:t>
      </w:r>
    </w:p>
    <w:p w14:paraId="6DEF5DF8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poboljšavaju postupci planiranja i koordiniranja uporabe kapaciteta u velikoj nesreći,</w:t>
      </w:r>
    </w:p>
    <w:p w14:paraId="12F4D255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planira osiguravanje financijskih sredstava potrebnih za ostvarivanje prioritetnih razvojnih ciljeva sustava civilne zaštite u razdoblju od četiri godine.</w:t>
      </w:r>
    </w:p>
    <w:p w14:paraId="5535B542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08778F87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6DC9ECC1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768CA996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0D52DAE7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3EA489B0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49430080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2A7706FE" w14:textId="5F0F5AF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362B3FC6" w14:textId="77777777" w:rsidR="00860967" w:rsidRDefault="00860967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6B219C88" w14:textId="77777777" w:rsidR="005769BE" w:rsidRPr="001D3F45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bookmarkEnd w:id="0"/>
    <w:p w14:paraId="3354059B" w14:textId="77777777" w:rsidR="005769BE" w:rsidRPr="001D3F45" w:rsidRDefault="005769BE" w:rsidP="005769BE">
      <w:pPr>
        <w:pStyle w:val="Razina1"/>
      </w:pPr>
      <w:r w:rsidRPr="001D3F45">
        <w:lastRenderedPageBreak/>
        <w:t xml:space="preserve">Dijelovi Procjene rizika, važni za izradu smjernica </w:t>
      </w:r>
    </w:p>
    <w:p w14:paraId="3967E227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615BB9A6" w14:textId="77777777" w:rsidR="005769BE" w:rsidRDefault="005769BE" w:rsidP="005769BE">
      <w:pPr>
        <w:pStyle w:val="Razina2"/>
      </w:pPr>
      <w:bookmarkStart w:id="1" w:name="_Hlk16498930"/>
      <w:r w:rsidRPr="001D3F45">
        <w:t xml:space="preserve"> Odabir jednostavnih prioritetnih prijetnji</w:t>
      </w:r>
    </w:p>
    <w:tbl>
      <w:tblPr>
        <w:tblStyle w:val="Reetkatablice33"/>
        <w:tblW w:w="9039" w:type="dxa"/>
        <w:tblLayout w:type="fixed"/>
        <w:tblLook w:val="04A0" w:firstRow="1" w:lastRow="0" w:firstColumn="1" w:lastColumn="0" w:noHBand="0" w:noVBand="1"/>
      </w:tblPr>
      <w:tblGrid>
        <w:gridCol w:w="561"/>
        <w:gridCol w:w="2949"/>
        <w:gridCol w:w="5529"/>
      </w:tblGrid>
      <w:tr w:rsidR="008A346E" w:rsidRPr="008A346E" w14:paraId="2DD30FA8" w14:textId="77777777" w:rsidTr="004F4C6E">
        <w:trPr>
          <w:trHeight w:val="293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E231D4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en-US"/>
              </w:rPr>
            </w:pPr>
            <w:bookmarkStart w:id="2" w:name="_Hlk88478354"/>
          </w:p>
          <w:p w14:paraId="409E6BC8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en-US"/>
              </w:rPr>
            </w:pPr>
          </w:p>
          <w:p w14:paraId="1899A25D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>Jednostavne prioritetne prijetnje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tbl>
            <w:tblPr>
              <w:tblStyle w:val="Reetkatablice33"/>
              <w:tblpPr w:leftFromText="180" w:rightFromText="180" w:vertAnchor="text" w:horzAnchor="margin" w:tblpXSpec="right" w:tblpY="118"/>
              <w:tblOverlap w:val="never"/>
              <w:tblW w:w="1967" w:type="dxa"/>
              <w:tblLayout w:type="fixed"/>
              <w:tblLook w:val="04A0" w:firstRow="1" w:lastRow="0" w:firstColumn="1" w:lastColumn="0" w:noHBand="0" w:noVBand="1"/>
            </w:tblPr>
            <w:tblGrid>
              <w:gridCol w:w="1967"/>
            </w:tblGrid>
            <w:tr w:rsidR="008A346E" w:rsidRPr="008A346E" w14:paraId="03BD1EAE" w14:textId="77777777" w:rsidTr="004F4C6E">
              <w:trPr>
                <w:trHeight w:val="141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6DDE8"/>
                  <w:hideMark/>
                </w:tcPr>
                <w:p w14:paraId="58F680EE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RH</w:t>
                  </w:r>
                </w:p>
              </w:tc>
            </w:tr>
            <w:tr w:rsidR="008A346E" w:rsidRPr="008A346E" w14:paraId="28AE5FD9" w14:textId="77777777" w:rsidTr="004F4C6E">
              <w:trPr>
                <w:trHeight w:val="159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6E3BC"/>
                  <w:hideMark/>
                </w:tcPr>
                <w:p w14:paraId="094EA220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PSŽ</w:t>
                  </w: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vertAlign w:val="superscript"/>
                      <w:lang w:eastAsia="zh-CN"/>
                    </w:rPr>
                    <w:footnoteReference w:id="1"/>
                  </w:r>
                </w:p>
              </w:tc>
            </w:tr>
            <w:tr w:rsidR="008A346E" w:rsidRPr="008A346E" w14:paraId="3FA7EE73" w14:textId="77777777" w:rsidTr="004F4C6E">
              <w:trPr>
                <w:trHeight w:val="149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/>
                  <w:hideMark/>
                </w:tcPr>
                <w:p w14:paraId="449FC07A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JLS</w:t>
                  </w:r>
                </w:p>
              </w:tc>
            </w:tr>
          </w:tbl>
          <w:p w14:paraId="28737B5C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 xml:space="preserve">Razina na kojoj je </w:t>
            </w:r>
          </w:p>
          <w:p w14:paraId="71503A22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>utvrđena prijetnja</w:t>
            </w:r>
          </w:p>
        </w:tc>
      </w:tr>
      <w:tr w:rsidR="008A346E" w:rsidRPr="008A346E" w14:paraId="4F918794" w14:textId="77777777" w:rsidTr="004F4C6E">
        <w:trPr>
          <w:trHeight w:val="476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0C69B0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3F4D9F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61B218A9" w14:textId="77777777" w:rsidTr="004F4C6E">
        <w:trPr>
          <w:trHeight w:val="476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0B2929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36CF0D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02DCAD58" w14:textId="77777777" w:rsidTr="004F4C6E">
        <w:trPr>
          <w:trHeight w:val="45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8FDAA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D8164F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605D55C1" w14:textId="77777777" w:rsidTr="004F4C6E">
        <w:trPr>
          <w:trHeight w:val="38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F2B7DF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r.b</w:t>
            </w:r>
            <w:proofErr w:type="spellEnd"/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84DAFB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Prijetnja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D1880D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Prostor ugroze</w:t>
            </w:r>
          </w:p>
        </w:tc>
      </w:tr>
      <w:tr w:rsidR="008A346E" w:rsidRPr="008A346E" w14:paraId="258538E0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7AFB0D7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2A201F3E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Ekstremne temperature – toplinski val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D5B602C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2BFF217" w14:textId="77777777" w:rsidTr="004F4C6E">
        <w:trPr>
          <w:trHeight w:val="7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2E3A865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72BFD4F3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Poplave – izlijevanje kopnenih vodnih tijela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4595934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/>
              <w:ind w:right="1014"/>
              <w:jc w:val="both"/>
              <w:rPr>
                <w:rFonts w:asciiTheme="minorHAnsi" w:eastAsia="SimSun" w:hAnsiTheme="minorHAnsi" w:cstheme="minorHAnsi"/>
                <w:color w:val="000000"/>
                <w:sz w:val="16"/>
                <w:szCs w:val="16"/>
                <w:lang w:eastAsia="zh-CN"/>
              </w:rPr>
            </w:pP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 xml:space="preserve">Na području Općine Brestovac u poplavama 2010. godine zahvaćena su područja naselja </w:t>
            </w:r>
            <w:r w:rsidRPr="008A346E">
              <w:rPr>
                <w:rFonts w:eastAsia="SimSun" w:cs="TimesNewRomanPSMT"/>
                <w:spacing w:val="-57"/>
                <w:sz w:val="16"/>
                <w:szCs w:val="16"/>
                <w:lang w:eastAsia="zh-CN"/>
              </w:rPr>
              <w:t xml:space="preserve"> </w:t>
            </w: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Dolac,</w:t>
            </w:r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Jaguplije</w:t>
            </w:r>
            <w:proofErr w:type="spellEnd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, Vilić Selo,</w:t>
            </w:r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>Skenderovci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, </w:t>
            </w:r>
            <w:proofErr w:type="spellStart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>Boričevci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, Brestovac , </w:t>
            </w:r>
            <w:proofErr w:type="spellStart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Deževci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i Pavlovci.</w:t>
            </w:r>
          </w:p>
        </w:tc>
      </w:tr>
      <w:tr w:rsidR="008A346E" w:rsidRPr="008A346E" w14:paraId="45539DE1" w14:textId="77777777" w:rsidTr="004F4C6E">
        <w:trPr>
          <w:trHeight w:val="11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8B719CD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73657ED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Epidemije i pandemije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7C03F93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22BDBA64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33DC926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2FE99F8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Potres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09A18FF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70FE6EE" w14:textId="77777777" w:rsidTr="004F4C6E">
        <w:trPr>
          <w:trHeight w:val="27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3A45A4E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3294338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Suša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51048FDD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7CC0E707" w14:textId="77777777" w:rsidTr="004F4C6E">
        <w:trPr>
          <w:trHeight w:val="27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781B038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F639F1F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Mraz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BDC47F1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7DEB0BAA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14:paraId="0F6BE8C3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9CD4600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Ekstremne vremenske temperature – olujno nevrijeme s tučom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13033A94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C95189C" w14:textId="77777777" w:rsidTr="004F4C6E">
        <w:trPr>
          <w:trHeight w:val="25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2B790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CF26E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Tehničko tehnološke nesreće s opasnim tvarima – cestovni promet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1148DE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Prilikom prijevoza benzina autocisternom na D38 u centru naselja Brestovac.</w:t>
            </w:r>
          </w:p>
        </w:tc>
      </w:tr>
      <w:bookmarkEnd w:id="1"/>
      <w:bookmarkEnd w:id="2"/>
    </w:tbl>
    <w:p w14:paraId="526D7F8C" w14:textId="45D2C55D" w:rsidR="006E6A8B" w:rsidRDefault="006E6A8B" w:rsidP="005769BE">
      <w:pPr>
        <w:rPr>
          <w:rFonts w:cs="Calibri"/>
        </w:rPr>
      </w:pPr>
    </w:p>
    <w:p w14:paraId="41EA66FD" w14:textId="089DB22F" w:rsidR="008A346E" w:rsidRDefault="008A346E" w:rsidP="005769BE">
      <w:pPr>
        <w:rPr>
          <w:rFonts w:cs="Calibri"/>
        </w:rPr>
      </w:pPr>
    </w:p>
    <w:p w14:paraId="24C97B49" w14:textId="6887C10B" w:rsidR="008A346E" w:rsidRDefault="008A346E" w:rsidP="005769BE">
      <w:pPr>
        <w:rPr>
          <w:rFonts w:cs="Calibri"/>
        </w:rPr>
      </w:pPr>
    </w:p>
    <w:p w14:paraId="3B05B710" w14:textId="2E8822C0" w:rsidR="008A346E" w:rsidRDefault="008A346E" w:rsidP="005769BE">
      <w:pPr>
        <w:rPr>
          <w:rFonts w:cs="Calibri"/>
        </w:rPr>
      </w:pPr>
    </w:p>
    <w:p w14:paraId="37A9E68F" w14:textId="3D3A800C" w:rsidR="008A346E" w:rsidRDefault="008A346E" w:rsidP="005769BE">
      <w:pPr>
        <w:rPr>
          <w:rFonts w:cs="Calibri"/>
        </w:rPr>
      </w:pPr>
    </w:p>
    <w:p w14:paraId="084F2441" w14:textId="5FD9AD53" w:rsidR="008A346E" w:rsidRDefault="008A346E" w:rsidP="005769BE">
      <w:pPr>
        <w:rPr>
          <w:rFonts w:cs="Calibri"/>
        </w:rPr>
      </w:pPr>
    </w:p>
    <w:p w14:paraId="3CDB23BE" w14:textId="1A207C97" w:rsidR="008A346E" w:rsidRDefault="008A346E" w:rsidP="005769BE">
      <w:pPr>
        <w:rPr>
          <w:rFonts w:cs="Calibri"/>
        </w:rPr>
      </w:pPr>
    </w:p>
    <w:p w14:paraId="6B587BC1" w14:textId="13532F7A" w:rsidR="008A346E" w:rsidRDefault="008A346E" w:rsidP="005769BE">
      <w:pPr>
        <w:rPr>
          <w:rFonts w:cs="Calibri"/>
        </w:rPr>
      </w:pPr>
    </w:p>
    <w:p w14:paraId="79511024" w14:textId="05D3893D" w:rsidR="008A346E" w:rsidRDefault="008A346E" w:rsidP="005769BE">
      <w:pPr>
        <w:rPr>
          <w:rFonts w:cs="Calibri"/>
        </w:rPr>
      </w:pPr>
    </w:p>
    <w:p w14:paraId="1F449BE4" w14:textId="2A4180C2" w:rsidR="008A346E" w:rsidRDefault="008A346E" w:rsidP="005769BE">
      <w:pPr>
        <w:rPr>
          <w:rFonts w:cs="Calibri"/>
        </w:rPr>
      </w:pPr>
    </w:p>
    <w:p w14:paraId="2DF55B15" w14:textId="14CA928D" w:rsidR="008A346E" w:rsidRDefault="008A346E" w:rsidP="005769BE">
      <w:pPr>
        <w:rPr>
          <w:rFonts w:cs="Calibri"/>
        </w:rPr>
      </w:pPr>
    </w:p>
    <w:p w14:paraId="3A64D51C" w14:textId="13825325" w:rsidR="008A346E" w:rsidRDefault="008A346E" w:rsidP="005769BE">
      <w:pPr>
        <w:rPr>
          <w:rFonts w:cs="Calibri"/>
        </w:rPr>
      </w:pPr>
    </w:p>
    <w:p w14:paraId="09BC749B" w14:textId="419938EF" w:rsidR="008A346E" w:rsidRDefault="008A346E" w:rsidP="005769BE">
      <w:pPr>
        <w:rPr>
          <w:rFonts w:cs="Calibri"/>
        </w:rPr>
      </w:pPr>
    </w:p>
    <w:p w14:paraId="2E29F4E1" w14:textId="77777777" w:rsidR="008A346E" w:rsidRDefault="008A346E" w:rsidP="005769BE">
      <w:pPr>
        <w:rPr>
          <w:rFonts w:cs="Calibri"/>
        </w:rPr>
      </w:pPr>
    </w:p>
    <w:p w14:paraId="5737EFBB" w14:textId="783100B5" w:rsidR="005769BE" w:rsidRDefault="005769BE" w:rsidP="005769BE">
      <w:pPr>
        <w:pStyle w:val="Razina2"/>
      </w:pPr>
      <w:bookmarkStart w:id="3" w:name="_Toc21679973"/>
      <w:r w:rsidRPr="001D3F45">
        <w:lastRenderedPageBreak/>
        <w:t>Matrica rizika s uspoređenim rizicima</w:t>
      </w:r>
      <w:bookmarkEnd w:id="3"/>
    </w:p>
    <w:tbl>
      <w:tblPr>
        <w:tblW w:w="99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426"/>
        <w:gridCol w:w="637"/>
        <w:gridCol w:w="1615"/>
        <w:gridCol w:w="1433"/>
        <w:gridCol w:w="1701"/>
        <w:gridCol w:w="1559"/>
        <w:gridCol w:w="1475"/>
      </w:tblGrid>
      <w:tr w:rsidR="008A346E" w:rsidRPr="008A346E" w14:paraId="274768EA" w14:textId="77777777" w:rsidTr="004F4C6E">
        <w:trPr>
          <w:trHeight w:val="1107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F67ED2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bookmarkStart w:id="4" w:name="_Hlk88478299"/>
            <w:r w:rsidRPr="008A346E">
              <w:rPr>
                <w:rFonts w:eastAsiaTheme="minorHAnsi" w:cstheme="minorBidi"/>
                <w:sz w:val="18"/>
                <w:szCs w:val="18"/>
              </w:rPr>
              <w:t>Katastrofalne </w:t>
            </w:r>
          </w:p>
        </w:tc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3C6C3487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i/>
                <w:iCs/>
              </w:rPr>
              <w:t>Posljedice</w:t>
            </w:r>
            <w:r w:rsidRPr="008A346E">
              <w:rPr>
                <w:rFonts w:eastAsiaTheme="minorHAnsi" w:cstheme="minorBidi"/>
              </w:rPr>
              <w:t> 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7EAA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7C61A05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4851391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F08219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25FC74F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120180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</w:tr>
      <w:tr w:rsidR="008A346E" w:rsidRPr="008A346E" w14:paraId="004A0EA3" w14:textId="77777777" w:rsidTr="004F4C6E">
        <w:trPr>
          <w:trHeight w:val="1123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90A9B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Značajne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CB5048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D3B798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437091A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Potres</w:t>
            </w:r>
          </w:p>
          <w:p w14:paraId="0E64FDD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536B015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4B1E3C9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62076796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511DD39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</w:tr>
      <w:tr w:rsidR="008A346E" w:rsidRPr="008A346E" w14:paraId="7A08F010" w14:textId="77777777" w:rsidTr="004F4C6E">
        <w:trPr>
          <w:trHeight w:val="1239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20361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Umjerene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C7F702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5BEA1B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D30FA9B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Nesreće s opasnim tvarima; cestovni promet</w:t>
            </w:r>
          </w:p>
          <w:p w14:paraId="6B0ADC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1AB0A28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0558B54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Poplave izazvane izlijevanjem kopnenih vodenih tijela</w:t>
            </w:r>
          </w:p>
          <w:p w14:paraId="372FCF52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Olujni vjetar s tučom</w:t>
            </w:r>
          </w:p>
          <w:p w14:paraId="403144C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D290EF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sz w:val="16"/>
                <w:szCs w:val="16"/>
              </w:rPr>
              <w:t> </w:t>
            </w:r>
          </w:p>
          <w:p w14:paraId="6B2EFC4E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0492247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Toplinski val</w:t>
            </w:r>
          </w:p>
          <w:p w14:paraId="758E9577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Epidemija i pandemija</w:t>
            </w:r>
          </w:p>
        </w:tc>
      </w:tr>
      <w:tr w:rsidR="008A346E" w:rsidRPr="008A346E" w14:paraId="732E8C75" w14:textId="77777777" w:rsidTr="004F4C6E">
        <w:trPr>
          <w:trHeight w:val="1257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EE7D2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Malene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43942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6D62F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vAlign w:val="center"/>
          </w:tcPr>
          <w:p w14:paraId="0BA3B0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1AD65A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421D92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Theme="minorHAnsi" w:eastAsiaTheme="minorHAnsi" w:hAnsiTheme="minorHAnsi" w:cstheme="minorHAns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Suša</w:t>
            </w:r>
          </w:p>
          <w:p w14:paraId="7193FE43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asciiTheme="minorHAnsi" w:eastAsiaTheme="minorHAnsi" w:hAnsiTheme="minorHAnsi" w:cstheme="minorHAnsi"/>
                <w:b/>
                <w:sz w:val="16"/>
                <w:szCs w:val="16"/>
              </w:rPr>
              <w:t>X Mraz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58E356B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b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BA4250F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</w:tr>
      <w:tr w:rsidR="008A346E" w:rsidRPr="008A346E" w14:paraId="531F1C09" w14:textId="77777777" w:rsidTr="004F4C6E">
        <w:trPr>
          <w:trHeight w:val="1431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CF66CE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Neznatne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A7C1E1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5B4CC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FB5CAB3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2C2E380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b/>
                <w:sz w:val="28"/>
                <w:szCs w:val="28"/>
              </w:rPr>
              <w:t> </w:t>
            </w: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04274553" w14:textId="77777777" w:rsidR="008A346E" w:rsidRPr="008A346E" w:rsidRDefault="008A346E" w:rsidP="008A346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A346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 </w:t>
            </w:r>
          </w:p>
          <w:p w14:paraId="719B3526" w14:textId="77777777" w:rsidR="008A346E" w:rsidRPr="008A346E" w:rsidRDefault="008A346E" w:rsidP="008A346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A52F5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0B97A19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</w:tr>
      <w:tr w:rsidR="008A346E" w:rsidRPr="008A346E" w14:paraId="4DD8447B" w14:textId="77777777" w:rsidTr="004F4C6E">
        <w:trPr>
          <w:trHeight w:val="405"/>
          <w:jc w:val="center"/>
        </w:trPr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6B835A9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b/>
                <w:bCs/>
                <w:i/>
                <w:iCs/>
                <w:sz w:val="28"/>
                <w:szCs w:val="28"/>
              </w:rPr>
              <w:t>Rizik</w:t>
            </w: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380E9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95149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42EABA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339233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7C83F3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DEC5D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4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58844D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5</w:t>
            </w:r>
          </w:p>
        </w:tc>
      </w:tr>
      <w:tr w:rsidR="008A346E" w:rsidRPr="008A346E" w14:paraId="2D889E6D" w14:textId="77777777" w:rsidTr="004F4C6E">
        <w:trPr>
          <w:trHeight w:val="268"/>
          <w:jc w:val="center"/>
        </w:trPr>
        <w:tc>
          <w:tcPr>
            <w:tcW w:w="11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7F99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8846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1EBF576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i/>
                <w:iCs/>
              </w:rPr>
              <w:t>Vjerojatnost</w:t>
            </w:r>
            <w:r w:rsidRPr="008A346E">
              <w:rPr>
                <w:rFonts w:eastAsiaTheme="minorHAnsi" w:cstheme="minorBidi"/>
              </w:rPr>
              <w:t> </w:t>
            </w:r>
          </w:p>
        </w:tc>
      </w:tr>
      <w:tr w:rsidR="008A346E" w:rsidRPr="008A346E" w14:paraId="00DDA957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D32822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Vrlo visok  </w:t>
            </w:r>
          </w:p>
        </w:tc>
        <w:tc>
          <w:tcPr>
            <w:tcW w:w="106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45B8FC9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BF43FC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Iznimno mala </w:t>
            </w:r>
          </w:p>
        </w:tc>
        <w:tc>
          <w:tcPr>
            <w:tcW w:w="14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0028D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Mala 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8E9332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Umjerena  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B1B2F0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Velika </w:t>
            </w:r>
          </w:p>
        </w:tc>
        <w:tc>
          <w:tcPr>
            <w:tcW w:w="14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2A8FDB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Iznimno velika </w:t>
            </w:r>
          </w:p>
        </w:tc>
      </w:tr>
      <w:tr w:rsidR="008A346E" w:rsidRPr="008A346E" w14:paraId="0CA07DBF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52B62DD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Visok 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99D00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D8CCA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04A0E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5F30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9E5C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0FC01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tr w:rsidR="008A346E" w:rsidRPr="008A346E" w14:paraId="01599227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404B187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Umjeren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B30CE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C217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D52F0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3803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A1B8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E5B8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tr w:rsidR="008A346E" w:rsidRPr="008A346E" w14:paraId="58E6F556" w14:textId="77777777" w:rsidTr="004F4C6E">
        <w:trPr>
          <w:trHeight w:val="273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448824F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Nizak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C0DF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13018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F07B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8197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62BE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FC50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bookmarkEnd w:id="4"/>
    </w:tbl>
    <w:p w14:paraId="05A462C5" w14:textId="77777777" w:rsidR="008A346E" w:rsidRPr="008A346E" w:rsidRDefault="008A346E" w:rsidP="008A346E">
      <w:pPr>
        <w:rPr>
          <w:lang w:eastAsia="zh-CN"/>
        </w:rPr>
      </w:pPr>
    </w:p>
    <w:p w14:paraId="17F4CBF4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ind w:left="770"/>
        <w:textAlignment w:val="baseline"/>
        <w:rPr>
          <w:rFonts w:ascii="Calibri" w:hAnsi="Calibri" w:cs="Calibri"/>
        </w:rPr>
      </w:pPr>
    </w:p>
    <w:p w14:paraId="6B717A70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672F7E3B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0A8F40" w14:textId="3F726FC9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375800" w14:textId="7A37BF1B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47AB571C" w14:textId="1339A105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E2FA1C" w14:textId="32A1CDFA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467C671" w14:textId="1C348FA1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776DE45" w14:textId="1639BB2F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3FCEC3CE" w14:textId="5A58739C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E581598" w14:textId="77777777" w:rsidR="008A346E" w:rsidRDefault="008A346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321FC31C" w14:textId="77777777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F593DDA" w14:textId="652E3689" w:rsidR="005769BE" w:rsidRDefault="005769BE" w:rsidP="005769BE">
      <w:pPr>
        <w:pStyle w:val="Razina2"/>
      </w:pPr>
      <w:r>
        <w:lastRenderedPageBreak/>
        <w:t>P</w:t>
      </w:r>
      <w:r w:rsidRPr="001D3F45">
        <w:t>rikaz prijetnji (scenarija) s vrijednostima izračunatih rizika</w:t>
      </w:r>
    </w:p>
    <w:tbl>
      <w:tblPr>
        <w:tblW w:w="99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992"/>
        <w:gridCol w:w="1418"/>
        <w:gridCol w:w="5727"/>
      </w:tblGrid>
      <w:tr w:rsidR="00B34C84" w:rsidRPr="00B34C84" w14:paraId="3EB6B44E" w14:textId="77777777" w:rsidTr="004F4C6E">
        <w:trPr>
          <w:jc w:val="center"/>
        </w:trPr>
        <w:tc>
          <w:tcPr>
            <w:tcW w:w="1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2C5FB51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bookmarkStart w:id="5" w:name="_Hlk88478259"/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PRIJETNJE</w:t>
            </w:r>
          </w:p>
          <w:p w14:paraId="50470F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(SCENARIJ)</w:t>
            </w:r>
          </w:p>
        </w:tc>
        <w:tc>
          <w:tcPr>
            <w:tcW w:w="99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118F0D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BROJČANA VRIJEDNOST RIZIKA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4DB30E8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OCJENA PRIHVATLJIVOSTI</w:t>
            </w:r>
          </w:p>
        </w:tc>
        <w:tc>
          <w:tcPr>
            <w:tcW w:w="5727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27F009DA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OBRAZLOŽENJE</w:t>
            </w:r>
          </w:p>
        </w:tc>
      </w:tr>
      <w:tr w:rsidR="00B34C84" w:rsidRPr="00B34C84" w14:paraId="43ABECCB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2FF27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474DEA7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3(3,3)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128E5AF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7A44FD07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 xml:space="preserve">Umjerena vjerojatnost velike nesreće uvjetuje pojavu visokog rizika od posljedica poplava. Propisane su tehničke mjere za ugrožena područja. </w:t>
            </w:r>
          </w:p>
        </w:tc>
      </w:tr>
      <w:tr w:rsidR="00B34C84" w:rsidRPr="00B34C84" w14:paraId="0A6CEB59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5A7F18D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6EA84D8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2(1,4)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DF705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38896823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Vrlo mala vjerojatnost velike nesreće. Propisane su tehničke mjere za osiguranje otpornosti građevina na potres.</w:t>
            </w:r>
          </w:p>
        </w:tc>
      </w:tr>
      <w:tr w:rsidR="00B34C84" w:rsidRPr="00B34C84" w14:paraId="6119C2FE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F8D66A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Ekstremne temperature – toplinski val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EA7429F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4(5,3)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1B3AB9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54C9E9C3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Cijelo područje  Općine je ugroženo. Tehničke mjere nije moguće provesti, ali slijede se upute i obavijesti stanovništvu od DHMZ-a. </w:t>
            </w:r>
          </w:p>
        </w:tc>
      </w:tr>
      <w:tr w:rsidR="00B34C84" w:rsidRPr="00B34C84" w14:paraId="5FA43FF6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45A6C5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Ekstremne temperature - suša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BFBAFFC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2(3,2)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19B109E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44D94E79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Klimatske promjene na ovaj rizik utječu u kratkoročnom i dugoročnom razdoblju. Opažen je značajan trend sušnih razdoblja na istoku Slavonije pa tako i na području  Općine, stoga se trebaju provesti mjere prilagodbe uzimajući u obzir sve promjene. </w:t>
            </w:r>
          </w:p>
        </w:tc>
      </w:tr>
      <w:tr w:rsidR="00B34C84" w:rsidRPr="00B34C84" w14:paraId="2A234B35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B36AF9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  <w:szCs w:val="20"/>
              </w:rPr>
              <w:t>Olujni vjetar s tučom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F9F01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3(3,3)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7E7BA45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685BF06C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Vjerojatnost velike nesreće je sa umjerenim učincima. Općina ne može utjecati na pojavnost.</w:t>
            </w:r>
          </w:p>
        </w:tc>
      </w:tr>
      <w:tr w:rsidR="00B34C84" w:rsidRPr="00B34C84" w14:paraId="4C76FEF4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7090047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Epidemije i pandemije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F5C7D56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3(5,3)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A4102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6AF82381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Cijelo područje Republike  Hrvatske pa tako i  Općine Velika je ugroženo. Tehničke mjere nije moguće provesti, ali slijede se upute i obavijesti stanovništvu od Zavoda za javno zdravstvo. Preventivne mjere nisu na razini Općine pa je područje tolerantno. </w:t>
            </w:r>
          </w:p>
        </w:tc>
      </w:tr>
      <w:tr w:rsidR="00B34C84" w:rsidRPr="00B34C84" w14:paraId="1B14E01E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C1FB07C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Mraz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6C2305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2(3,2)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C5EC7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0E0CC601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Klimatske promjene na ovaj rizik utječu u kratkoročnom i dugoročnom razdoblju. Opažen je značajan trend sušnih razdoblja na istoku Slavonije pa tako i na području  Općine, stoga se trebaju provesti mjere prilagodbe uzimajući u obzir sve promjene. </w:t>
            </w:r>
          </w:p>
        </w:tc>
      </w:tr>
      <w:tr w:rsidR="00B34C84" w:rsidRPr="00B34C84" w14:paraId="3EE988BC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AE6AAE1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Nesreće s opasnim tvarima- industrijske nesreće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E36344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</w:rPr>
              <w:t>2(1,3)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07F9C8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20"/>
              </w:rPr>
            </w:pPr>
            <w:r w:rsidRPr="00B34C84">
              <w:rPr>
                <w:rFonts w:eastAsiaTheme="minorHAnsi" w:cstheme="minorBidi"/>
                <w:i/>
                <w:iCs/>
                <w:sz w:val="20"/>
              </w:rPr>
              <w:t>TOLERANTNO</w:t>
            </w:r>
            <w:r w:rsidRPr="00B34C84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</w:tcPr>
          <w:p w14:paraId="0AA389C9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 xml:space="preserve">Vjerojatnost velike nesreće je iznimno mala. Pravne osobe su u obvezi provođenja mjera za smanjivanje rizika, a mjere i aktivnosti u slučaju nesreće provode </w:t>
            </w:r>
            <w:r w:rsidRPr="00B34C8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vatrogasne postrojbe s područja  Općine</w:t>
            </w: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. </w:t>
            </w:r>
          </w:p>
        </w:tc>
      </w:tr>
      <w:bookmarkEnd w:id="5"/>
    </w:tbl>
    <w:p w14:paraId="38EF1198" w14:textId="4682B64E" w:rsidR="001C2721" w:rsidRDefault="001C2721" w:rsidP="001C2721">
      <w:pPr>
        <w:rPr>
          <w:lang w:eastAsia="zh-CN"/>
        </w:rPr>
      </w:pPr>
    </w:p>
    <w:p w14:paraId="1D9DA27A" w14:textId="77777777" w:rsidR="008C53DD" w:rsidRPr="001D3F45" w:rsidRDefault="008C53DD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72970FE4" w14:textId="77777777" w:rsidR="005769BE" w:rsidRPr="00BD46C7" w:rsidRDefault="005769BE" w:rsidP="00B94B27">
      <w:pPr>
        <w:pStyle w:val="Razina1"/>
      </w:pPr>
      <w:r w:rsidRPr="00BD46C7">
        <w:t xml:space="preserve">Ciljevi, mjere i aktivnosti </w:t>
      </w:r>
    </w:p>
    <w:p w14:paraId="28498947" w14:textId="77777777" w:rsidR="005769BE" w:rsidRPr="00BD46C7" w:rsidRDefault="005769BE" w:rsidP="005769BE">
      <w:pPr>
        <w:pStyle w:val="StandardWeb"/>
        <w:spacing w:before="0" w:beforeAutospacing="0" w:after="0" w:afterAutospacing="0"/>
        <w:rPr>
          <w:rFonts w:ascii="Calibri" w:hAnsi="Calibri" w:cs="Calibri"/>
          <w:color w:val="414145"/>
        </w:rPr>
      </w:pPr>
    </w:p>
    <w:p w14:paraId="28242E8E" w14:textId="77777777" w:rsidR="005769BE" w:rsidRPr="00BD46C7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  <w:r w:rsidRPr="00BD46C7">
        <w:rPr>
          <w:rFonts w:ascii="Calibri" w:hAnsi="Calibri" w:cs="Calibri"/>
        </w:rPr>
        <w:t>Ciljevi iz Smjernica utvrđuju se na temelju procjene rizika s naglaskom na:</w:t>
      </w:r>
    </w:p>
    <w:p w14:paraId="0F1AB530" w14:textId="77777777" w:rsidR="005769BE" w:rsidRPr="00BD46C7" w:rsidRDefault="005769BE" w:rsidP="00493E27">
      <w:pPr>
        <w:pStyle w:val="box454509"/>
        <w:numPr>
          <w:ilvl w:val="0"/>
          <w:numId w:val="10"/>
        </w:numPr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  <w:color w:val="231F20"/>
        </w:rPr>
      </w:pPr>
      <w:r w:rsidRPr="00BD46C7">
        <w:rPr>
          <w:rFonts w:ascii="Calibri" w:hAnsi="Calibri" w:cs="Calibri"/>
        </w:rPr>
        <w:t>preventivne mjere, odnosno povezuju se s javnim politikama i nositeljima kako bi se omogućilo odgovorno upravljanje rizicima od strane svih sektorskih sudionika s lokalne razine sustava civilne zaštite</w:t>
      </w:r>
    </w:p>
    <w:p w14:paraId="0EA59D60" w14:textId="4D334BB9" w:rsidR="005769BE" w:rsidRPr="00B94B27" w:rsidRDefault="005769BE" w:rsidP="00493E27">
      <w:pPr>
        <w:pStyle w:val="box454509"/>
        <w:numPr>
          <w:ilvl w:val="0"/>
          <w:numId w:val="10"/>
        </w:numPr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  <w:color w:val="231F20"/>
        </w:rPr>
      </w:pPr>
      <w:r w:rsidRPr="00BD46C7">
        <w:rPr>
          <w:rFonts w:ascii="Calibri" w:hAnsi="Calibri" w:cs="Calibri"/>
        </w:rPr>
        <w:t>razvoj organizacije sustava civilne zaštite i operativnih kapaciteta za reagiranje u velikim nesrećama.</w:t>
      </w:r>
    </w:p>
    <w:p w14:paraId="43ECD92A" w14:textId="570BB122" w:rsidR="00B94B27" w:rsidRDefault="00B94B27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6975AB0" w14:textId="277EFD03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4DBD254B" w14:textId="6C4C99D7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51B6C703" w14:textId="6BFDAC4F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DC833F4" w14:textId="047E0F28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3181A37" w14:textId="7EB2A205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25FE8557" w14:textId="304E2742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4144E1D9" w14:textId="0A9917A1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2E2C2E24" w14:textId="77777777" w:rsidR="00B34C84" w:rsidRPr="00BD46C7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619C6C10" w14:textId="77777777" w:rsidR="005769BE" w:rsidRPr="001D3F45" w:rsidRDefault="005769BE" w:rsidP="005769BE">
      <w:pPr>
        <w:pStyle w:val="Razina2"/>
      </w:pPr>
      <w:r w:rsidRPr="001D3F45">
        <w:lastRenderedPageBreak/>
        <w:t>Preventiv</w:t>
      </w:r>
      <w:r>
        <w:t>n</w:t>
      </w:r>
      <w:r w:rsidRPr="001D3F45">
        <w:t>e mjere</w:t>
      </w:r>
    </w:p>
    <w:p w14:paraId="48EA920F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572"/>
        <w:gridCol w:w="3069"/>
        <w:gridCol w:w="1603"/>
        <w:gridCol w:w="2127"/>
        <w:gridCol w:w="2131"/>
      </w:tblGrid>
      <w:tr w:rsidR="00860967" w:rsidRPr="00BD46C7" w14:paraId="5794434C" w14:textId="77777777" w:rsidTr="00860967">
        <w:trPr>
          <w:trHeight w:val="750"/>
          <w:jc w:val="center"/>
        </w:trPr>
        <w:tc>
          <w:tcPr>
            <w:tcW w:w="1271" w:type="dxa"/>
            <w:shd w:val="clear" w:color="auto" w:fill="D9D9D9"/>
            <w:vAlign w:val="center"/>
            <w:hideMark/>
          </w:tcPr>
          <w:p w14:paraId="69F217AC" w14:textId="77777777" w:rsidR="00860967" w:rsidRPr="00BD46C7" w:rsidRDefault="00860967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RIZIK</w:t>
            </w:r>
          </w:p>
          <w:p w14:paraId="0783139B" w14:textId="77777777" w:rsidR="00860967" w:rsidRPr="00BD46C7" w:rsidRDefault="00860967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(SCENARIJ)</w:t>
            </w:r>
          </w:p>
        </w:tc>
        <w:tc>
          <w:tcPr>
            <w:tcW w:w="572" w:type="dxa"/>
            <w:shd w:val="clear" w:color="auto" w:fill="D9D9D9"/>
            <w:vAlign w:val="center"/>
            <w:hideMark/>
          </w:tcPr>
          <w:p w14:paraId="4A93C6EC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OCJENA PRIHVATLJIVOSTI</w:t>
            </w:r>
          </w:p>
        </w:tc>
        <w:tc>
          <w:tcPr>
            <w:tcW w:w="3069" w:type="dxa"/>
            <w:shd w:val="clear" w:color="auto" w:fill="D9D9D9"/>
            <w:vAlign w:val="center"/>
            <w:hideMark/>
          </w:tcPr>
          <w:p w14:paraId="22432C9E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sz w:val="20"/>
                <w:szCs w:val="20"/>
              </w:rPr>
              <w:t>PREVENTIVNE MJERE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06137DEC" w14:textId="77777777" w:rsidR="00860967" w:rsidRPr="005D3549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34D27604" w14:textId="77777777" w:rsidR="00860967" w:rsidRPr="005D3549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50333565" w14:textId="423E6E7C" w:rsidR="00860967" w:rsidRPr="005D3549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Suradnja</w:t>
            </w:r>
          </w:p>
        </w:tc>
      </w:tr>
      <w:tr w:rsidR="00860967" w:rsidRPr="00BD46C7" w14:paraId="4C14E57F" w14:textId="77777777" w:rsidTr="00860967">
        <w:trPr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6DE6B21E" w14:textId="77777777" w:rsidR="00860967" w:rsidRPr="00BD46C7" w:rsidRDefault="00860967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572" w:type="dxa"/>
            <w:vMerge w:val="restart"/>
            <w:shd w:val="clear" w:color="auto" w:fill="FFC000"/>
            <w:textDirection w:val="btLr"/>
            <w:vAlign w:val="center"/>
          </w:tcPr>
          <w:p w14:paraId="464C1E3C" w14:textId="426E88F2" w:rsidR="00860967" w:rsidRPr="00BD46C7" w:rsidRDefault="00860967" w:rsidP="00766910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7130CF04" w14:textId="77777777" w:rsidR="00860967" w:rsidRPr="005D3549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5D3549">
              <w:rPr>
                <w:rFonts w:cs="Calibri"/>
                <w:sz w:val="20"/>
                <w:szCs w:val="20"/>
              </w:rPr>
              <w:t>Redovito  održavati građevine za detaljnu melioracijsku odvodnju, kanale III i IV reda u smislu Zakona o vodama (NN 66/19),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7882C9E1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4C87BFA3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519E9708" w14:textId="3625BCCF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Općina</w:t>
            </w:r>
          </w:p>
        </w:tc>
      </w:tr>
      <w:tr w:rsidR="00860967" w:rsidRPr="00BD46C7" w14:paraId="423DBD9C" w14:textId="77777777" w:rsidTr="00860967">
        <w:trPr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58B51FF0" w14:textId="77777777" w:rsidR="00860967" w:rsidRPr="00BD46C7" w:rsidRDefault="00860967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vAlign w:val="center"/>
          </w:tcPr>
          <w:p w14:paraId="37971C1F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3B1E9440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D3549">
              <w:rPr>
                <w:rFonts w:cs="Calibri"/>
                <w:sz w:val="20"/>
                <w:szCs w:val="20"/>
              </w:rPr>
              <w:t xml:space="preserve">Upoznati stanovništvo  s mogućim posljedicama poplave i načinom provedbe samozaštite i organizirane zaštite. 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1F2A1D90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2DBCEDA3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35D4DD62" w14:textId="178F2966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Hrvatske vode, DVD, MUP, stožer civilne zaštite, Služba civilne zaštite </w:t>
            </w:r>
          </w:p>
        </w:tc>
      </w:tr>
      <w:tr w:rsidR="00860967" w:rsidRPr="00BD46C7" w14:paraId="32DDD49F" w14:textId="77777777" w:rsidTr="00860967">
        <w:trPr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559FEEAD" w14:textId="77777777" w:rsidR="00860967" w:rsidRPr="00BD46C7" w:rsidRDefault="00860967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vAlign w:val="center"/>
          </w:tcPr>
          <w:p w14:paraId="739436FD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180E8771" w14:textId="77777777" w:rsidR="00860967" w:rsidRPr="005D3549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Organizirati  vježbe sklanjanja, evakuacije i spašavanja stanovništva iz ugroženih područja.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006EB386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31E9DB5F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320632F6" w14:textId="5FF2CD8D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</w:tr>
      <w:tr w:rsidR="005769BE" w:rsidRPr="00BD46C7" w14:paraId="4CA83EFB" w14:textId="77777777" w:rsidTr="00766910">
        <w:trPr>
          <w:cantSplit/>
          <w:trHeight w:val="1134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033295A8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572" w:type="dxa"/>
            <w:shd w:val="clear" w:color="auto" w:fill="FFFF00"/>
            <w:textDirection w:val="btLr"/>
            <w:vAlign w:val="center"/>
          </w:tcPr>
          <w:p w14:paraId="46A402DB" w14:textId="77777777" w:rsidR="005769BE" w:rsidRPr="000D661F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0D661F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30" w:type="dxa"/>
            <w:gridSpan w:val="4"/>
            <w:shd w:val="clear" w:color="auto" w:fill="FFFFFF"/>
            <w:vAlign w:val="center"/>
          </w:tcPr>
          <w:p w14:paraId="1D0E6793" w14:textId="77777777" w:rsidR="005769BE" w:rsidRPr="00C30A2C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Preventivne mjere provode investitori gradnje propisanim tehničkim  mjerama kojima se osigurava  otpornost građevina na potres.</w:t>
            </w:r>
          </w:p>
        </w:tc>
      </w:tr>
      <w:tr w:rsidR="00860967" w:rsidRPr="00BD46C7" w14:paraId="3BDAF933" w14:textId="77777777" w:rsidTr="00E926B6">
        <w:trPr>
          <w:cantSplit/>
          <w:trHeight w:val="2029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6D84EF15" w14:textId="07500EE9" w:rsidR="00860967" w:rsidRPr="000D661F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EKSTREMNE TEMPERATUR</w:t>
            </w: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E- TOPLINKI VAL</w:t>
            </w:r>
          </w:p>
        </w:tc>
        <w:tc>
          <w:tcPr>
            <w:tcW w:w="572" w:type="dxa"/>
            <w:shd w:val="clear" w:color="auto" w:fill="FFC000" w:themeFill="accent4"/>
            <w:textDirection w:val="btLr"/>
            <w:vAlign w:val="center"/>
          </w:tcPr>
          <w:p w14:paraId="1FD4F8E9" w14:textId="77777777" w:rsidR="00860967" w:rsidRPr="000D661F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8930" w:type="dxa"/>
            <w:gridSpan w:val="4"/>
            <w:shd w:val="clear" w:color="auto" w:fill="FFFFFF"/>
            <w:vAlign w:val="center"/>
          </w:tcPr>
          <w:p w14:paraId="3B152143" w14:textId="77777777" w:rsidR="0086096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  <w:p w14:paraId="34A9E7D9" w14:textId="77777777" w:rsidR="0086096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Stanovnici sami provode preventivne mjere.</w:t>
            </w:r>
          </w:p>
          <w:p w14:paraId="753047DF" w14:textId="77777777" w:rsidR="0086096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  <w:p w14:paraId="3A6F011A" w14:textId="77777777" w:rsidR="00860967" w:rsidRDefault="00860967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4F8A2533" w14:textId="77777777" w:rsidR="00860967" w:rsidRDefault="00860967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01C1FECE" w14:textId="77777777" w:rsidR="00860967" w:rsidRDefault="00860967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0E9D1929" w14:textId="77777777" w:rsidR="00860967" w:rsidRDefault="00860967" w:rsidP="00860967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860967" w:rsidRPr="00BD46C7" w14:paraId="75E09990" w14:textId="77777777" w:rsidTr="00860967">
        <w:trPr>
          <w:cantSplit/>
          <w:trHeight w:val="1134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5A96F6C6" w14:textId="77777777" w:rsidR="00860967" w:rsidRPr="002E43FC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EKSTREMNE TEMPERATURE </w:t>
            </w: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–</w:t>
            </w: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 SUŠA</w:t>
            </w:r>
          </w:p>
        </w:tc>
        <w:tc>
          <w:tcPr>
            <w:tcW w:w="572" w:type="dxa"/>
            <w:vMerge w:val="restart"/>
            <w:shd w:val="clear" w:color="auto" w:fill="FFFF00"/>
            <w:textDirection w:val="btLr"/>
            <w:vAlign w:val="center"/>
          </w:tcPr>
          <w:p w14:paraId="6C85F8F9" w14:textId="77777777" w:rsidR="00860967" w:rsidRPr="002E43FC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2E43FC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6AAD49A3" w14:textId="77777777" w:rsidR="00860967" w:rsidRPr="000D661F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Promicati potrebu osiguranja usjeva i dugogodišnjih nasada.</w:t>
            </w:r>
          </w:p>
        </w:tc>
        <w:tc>
          <w:tcPr>
            <w:tcW w:w="1603" w:type="dxa"/>
            <w:shd w:val="clear" w:color="auto" w:fill="FFFFFF"/>
          </w:tcPr>
          <w:p w14:paraId="14EEE2AF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45E79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2B7B1FB4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09D2C51D" w14:textId="5A1B0E76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</w:tr>
      <w:tr w:rsidR="00860967" w:rsidRPr="00BD46C7" w14:paraId="17C13902" w14:textId="77777777" w:rsidTr="00860967">
        <w:trPr>
          <w:cantSplit/>
          <w:trHeight w:val="1134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54E70945" w14:textId="77777777" w:rsidR="00860967" w:rsidRPr="00BD46C7" w:rsidRDefault="00860967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3E5B8BC9" w14:textId="77777777" w:rsidR="00860967" w:rsidRPr="00BD46C7" w:rsidRDefault="00860967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590E7130" w14:textId="77777777" w:rsidR="00860967" w:rsidRDefault="00860967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</w:t>
            </w:r>
            <w:r w:rsidRPr="002E43FC">
              <w:rPr>
                <w:rFonts w:cs="Calibri"/>
                <w:sz w:val="20"/>
                <w:szCs w:val="20"/>
              </w:rPr>
              <w:t xml:space="preserve">nicirati  aktivnosti  na izgradnji sustava navodnjavanja najvrjednijih poljoprivrednih površina </w:t>
            </w:r>
            <w:r>
              <w:rPr>
                <w:rFonts w:cs="Calibri"/>
                <w:sz w:val="20"/>
                <w:szCs w:val="20"/>
              </w:rPr>
              <w:t>sa zainteresiranim JLS i teritorijalno višom jedinicom regionalne samouprave.</w:t>
            </w:r>
          </w:p>
        </w:tc>
        <w:tc>
          <w:tcPr>
            <w:tcW w:w="1603" w:type="dxa"/>
            <w:shd w:val="clear" w:color="auto" w:fill="FFFFFF"/>
          </w:tcPr>
          <w:p w14:paraId="1A19301B" w14:textId="77777777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781253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3574457" w14:textId="77777777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62F2CD77" w14:textId="640F282E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PSŽ</w:t>
            </w:r>
          </w:p>
        </w:tc>
      </w:tr>
      <w:tr w:rsidR="00860967" w:rsidRPr="00BD46C7" w14:paraId="7F5FEC10" w14:textId="77777777" w:rsidTr="00860967">
        <w:trPr>
          <w:cantSplit/>
          <w:trHeight w:val="891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072F06E1" w14:textId="54E5ADC1" w:rsidR="00860967" w:rsidRPr="00454E1F" w:rsidRDefault="00860967" w:rsidP="00B34C84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OLUJNI VJETAR S TUČOM</w:t>
            </w:r>
          </w:p>
        </w:tc>
        <w:tc>
          <w:tcPr>
            <w:tcW w:w="572" w:type="dxa"/>
            <w:shd w:val="clear" w:color="auto" w:fill="FFC000"/>
            <w:textDirection w:val="btLr"/>
            <w:vAlign w:val="center"/>
          </w:tcPr>
          <w:p w14:paraId="322797F1" w14:textId="2EAD780F" w:rsidR="00860967" w:rsidRPr="00454E1F" w:rsidRDefault="00860967" w:rsidP="00B34C84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33FCC6DA" w14:textId="2B9ED20A" w:rsidR="00860967" w:rsidRPr="002E43FC" w:rsidRDefault="00860967" w:rsidP="00B34C84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Promicati potrebu osiguranja usjeva i dugogodišnjih nasada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E43FC">
              <w:rPr>
                <w:rFonts w:cs="Calibri"/>
                <w:sz w:val="20"/>
                <w:szCs w:val="20"/>
              </w:rPr>
              <w:t xml:space="preserve">. </w:t>
            </w:r>
          </w:p>
        </w:tc>
        <w:tc>
          <w:tcPr>
            <w:tcW w:w="1603" w:type="dxa"/>
            <w:shd w:val="clear" w:color="auto" w:fill="FFFFFF"/>
          </w:tcPr>
          <w:p w14:paraId="03656BEC" w14:textId="06EC911E" w:rsidR="00860967" w:rsidRPr="00884917" w:rsidRDefault="00860967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64E9DE3A" w14:textId="3C87EA50" w:rsidR="00860967" w:rsidRDefault="00860967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2C20BF84" w14:textId="43CAF9C6" w:rsidR="00860967" w:rsidRPr="00C104FB" w:rsidRDefault="00860967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</w:tr>
      <w:tr w:rsidR="00860967" w:rsidRPr="00BD46C7" w14:paraId="58C0B2CC" w14:textId="77777777" w:rsidTr="00860967">
        <w:trPr>
          <w:cantSplit/>
          <w:trHeight w:val="540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4776158B" w14:textId="77777777" w:rsidR="00860967" w:rsidRPr="00454E1F" w:rsidRDefault="00860967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454E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MRAZ</w:t>
            </w:r>
          </w:p>
        </w:tc>
        <w:tc>
          <w:tcPr>
            <w:tcW w:w="572" w:type="dxa"/>
            <w:shd w:val="clear" w:color="auto" w:fill="FFFF00"/>
            <w:textDirection w:val="btLr"/>
            <w:vAlign w:val="center"/>
          </w:tcPr>
          <w:p w14:paraId="1825406D" w14:textId="77777777" w:rsidR="00860967" w:rsidRPr="00454E1F" w:rsidRDefault="00860967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454E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454E1F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682561A6" w14:textId="54549CBC" w:rsidR="00860967" w:rsidRPr="002E43FC" w:rsidRDefault="00860967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Promicati potrebu osiguranja usjeva i dugogodišnjih nasada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E43FC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603" w:type="dxa"/>
            <w:shd w:val="clear" w:color="auto" w:fill="FFFFFF"/>
          </w:tcPr>
          <w:p w14:paraId="7D200527" w14:textId="77777777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0729FEE" w14:textId="77777777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19226D1D" w14:textId="7B2E6214" w:rsidR="00860967" w:rsidRPr="00BD46C7" w:rsidRDefault="00860967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</w:tr>
      <w:tr w:rsidR="00860967" w:rsidRPr="00BD46C7" w14:paraId="78D1949B" w14:textId="77777777" w:rsidTr="00860967">
        <w:trPr>
          <w:cantSplit/>
          <w:trHeight w:val="765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6501A36A" w14:textId="77777777" w:rsidR="00860967" w:rsidRPr="00766910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EPIDEMIJE I PANDEMIJE</w:t>
            </w:r>
          </w:p>
        </w:tc>
        <w:tc>
          <w:tcPr>
            <w:tcW w:w="572" w:type="dxa"/>
            <w:vMerge w:val="restart"/>
            <w:shd w:val="clear" w:color="auto" w:fill="FFC000"/>
            <w:textDirection w:val="btLr"/>
            <w:vAlign w:val="center"/>
          </w:tcPr>
          <w:p w14:paraId="0AE71478" w14:textId="77777777" w:rsidR="00860967" w:rsidRPr="00454E1F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BD46C7">
              <w:rPr>
                <w:rFonts w:cs="Calibri"/>
                <w:i/>
                <w:iCs/>
                <w:sz w:val="20"/>
                <w:szCs w:val="20"/>
              </w:rPr>
              <w:t>TOLERANTNO</w:t>
            </w:r>
            <w:r w:rsidRPr="00BD46C7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5E08F5D7" w14:textId="77777777" w:rsidR="00860967" w:rsidRPr="00454E1F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454E1F">
              <w:rPr>
                <w:rFonts w:cs="Calibri"/>
                <w:sz w:val="20"/>
                <w:szCs w:val="20"/>
              </w:rPr>
              <w:t xml:space="preserve">Stalno pratiti stanje i sanirati novo nastale divlje deponije otpada. </w:t>
            </w:r>
          </w:p>
          <w:p w14:paraId="18CC266E" w14:textId="77777777" w:rsidR="00860967" w:rsidRPr="002E43FC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FFFFFF"/>
          </w:tcPr>
          <w:p w14:paraId="6AEAFDF5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41DA274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3D2CC014" w14:textId="40BADFF6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Komunalni redar</w:t>
            </w:r>
          </w:p>
        </w:tc>
      </w:tr>
      <w:tr w:rsidR="00860967" w:rsidRPr="00BD46C7" w14:paraId="1DD17906" w14:textId="77777777" w:rsidTr="00EA3BC0">
        <w:trPr>
          <w:cantSplit/>
          <w:trHeight w:val="1196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1B3EFA3E" w14:textId="77777777" w:rsidR="00860967" w:rsidRPr="00BD46C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textDirection w:val="btLr"/>
            <w:vAlign w:val="center"/>
          </w:tcPr>
          <w:p w14:paraId="5A12E0C8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8930" w:type="dxa"/>
            <w:gridSpan w:val="4"/>
            <w:shd w:val="clear" w:color="auto" w:fill="FFFFFF"/>
            <w:vAlign w:val="center"/>
          </w:tcPr>
          <w:p w14:paraId="1FC68462" w14:textId="76293AFD" w:rsidR="00860967" w:rsidRPr="00454E1F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454E1F">
              <w:rPr>
                <w:rFonts w:cs="Calibri"/>
                <w:sz w:val="20"/>
                <w:szCs w:val="20"/>
              </w:rPr>
              <w:t>Ostale preventivne mjere stanovnici sami provode</w:t>
            </w:r>
            <w:r>
              <w:rPr>
                <w:rFonts w:cs="Calibri"/>
                <w:sz w:val="20"/>
                <w:szCs w:val="20"/>
              </w:rPr>
              <w:t xml:space="preserve"> sukladno Zakonu o zaštiti pučanstva od zaraznih bolesti</w:t>
            </w:r>
            <w:r w:rsidRPr="00454E1F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(</w:t>
            </w:r>
            <w:r>
              <w:t xml:space="preserve"> </w:t>
            </w:r>
            <w:r w:rsidRPr="00C06B32">
              <w:rPr>
                <w:rFonts w:cs="Calibri"/>
                <w:sz w:val="20"/>
                <w:szCs w:val="20"/>
              </w:rPr>
              <w:t>NN 79/07, 113/08, 43/09, 130/17, 114/18, 47/20, 134/20</w:t>
            </w:r>
            <w:r>
              <w:rPr>
                <w:rFonts w:cs="Calibri"/>
                <w:sz w:val="20"/>
                <w:szCs w:val="20"/>
              </w:rPr>
              <w:t>)</w:t>
            </w:r>
          </w:p>
        </w:tc>
      </w:tr>
      <w:tr w:rsidR="00860967" w:rsidRPr="00BD46C7" w14:paraId="6070C7AD" w14:textId="77777777" w:rsidTr="00860967">
        <w:trPr>
          <w:cantSplit/>
          <w:trHeight w:val="797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081C915B" w14:textId="77777777" w:rsidR="0086096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4B01100C" w14:textId="77777777" w:rsidR="0086096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02D17AD9" w14:textId="77777777" w:rsidR="00860967" w:rsidRPr="00766910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NESREĆE S OPASNIM TVARIMA</w:t>
            </w:r>
          </w:p>
          <w:p w14:paraId="39628C2F" w14:textId="77777777" w:rsidR="00860967" w:rsidRPr="00766910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- INDUSTRIJSKE NESREĆE</w:t>
            </w:r>
          </w:p>
          <w:p w14:paraId="14A8A725" w14:textId="77777777" w:rsidR="0086096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2520E62C" w14:textId="77777777" w:rsidR="00860967" w:rsidRPr="00BD46C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sz w:val="20"/>
                <w:szCs w:val="20"/>
              </w:rPr>
            </w:pPr>
          </w:p>
        </w:tc>
        <w:tc>
          <w:tcPr>
            <w:tcW w:w="572" w:type="dxa"/>
            <w:vMerge w:val="restart"/>
            <w:shd w:val="clear" w:color="auto" w:fill="FFFF00"/>
            <w:textDirection w:val="btLr"/>
            <w:vAlign w:val="center"/>
          </w:tcPr>
          <w:p w14:paraId="7A2AF482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  <w:t>TO</w:t>
            </w:r>
            <w:r w:rsidRPr="00BD46C7">
              <w:rPr>
                <w:rFonts w:cs="Calibri"/>
                <w:i/>
                <w:iCs/>
                <w:sz w:val="20"/>
                <w:szCs w:val="20"/>
              </w:rPr>
              <w:t>LERANTNO</w:t>
            </w:r>
            <w:r w:rsidRPr="00BD46C7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5CF306DA" w14:textId="77777777" w:rsidR="00860967" w:rsidRPr="00217778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Inzistirati na instaliranju sustava za uzbunjivanje pravnih osoba, posjednika opasnih tvari.</w:t>
            </w:r>
          </w:p>
        </w:tc>
        <w:tc>
          <w:tcPr>
            <w:tcW w:w="1603" w:type="dxa"/>
            <w:shd w:val="clear" w:color="auto" w:fill="FFFFFF"/>
          </w:tcPr>
          <w:p w14:paraId="725ABB20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1DC9A3FA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4E74586A" w14:textId="784C7018" w:rsidR="00860967" w:rsidRPr="00146624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DVD, Pravne osobe</w:t>
            </w:r>
          </w:p>
        </w:tc>
      </w:tr>
      <w:tr w:rsidR="00860967" w:rsidRPr="00BD46C7" w14:paraId="34A7E03D" w14:textId="77777777" w:rsidTr="00860967">
        <w:trPr>
          <w:cantSplit/>
          <w:trHeight w:val="70"/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61A92AA3" w14:textId="77777777" w:rsidR="00860967" w:rsidRPr="00BD46C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vAlign w:val="center"/>
          </w:tcPr>
          <w:p w14:paraId="31D5938C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698A1DA6" w14:textId="77777777" w:rsidR="00860967" w:rsidRPr="00217778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Upoznati stanovništvo  s pravnim subjektima , posjednicima opasnih tvari i mogućim posljedicama tehničko tehnološke nesreće i  načinom provedbe samozaštite i organizirane zaštite</w:t>
            </w:r>
          </w:p>
        </w:tc>
        <w:tc>
          <w:tcPr>
            <w:tcW w:w="1603" w:type="dxa"/>
            <w:shd w:val="clear" w:color="auto" w:fill="FFFFFF"/>
          </w:tcPr>
          <w:p w14:paraId="72A0678E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0EB1B544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1E22B5DF" w14:textId="7ADFAA39" w:rsidR="00860967" w:rsidRPr="00146624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</w:tr>
      <w:tr w:rsidR="00860967" w:rsidRPr="00BD46C7" w14:paraId="7945C403" w14:textId="77777777" w:rsidTr="00860967">
        <w:trPr>
          <w:cantSplit/>
          <w:trHeight w:val="1297"/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27524ECA" w14:textId="77777777" w:rsidR="00860967" w:rsidRPr="00BD46C7" w:rsidRDefault="00860967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vAlign w:val="center"/>
          </w:tcPr>
          <w:p w14:paraId="1BA571ED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35106312" w14:textId="77777777" w:rsidR="00860967" w:rsidRPr="00217778" w:rsidRDefault="00860967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Organizirati  vježbe sklanjanja, evakuacije i spašavanja stanovništva iz ugroženih područja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603" w:type="dxa"/>
            <w:shd w:val="clear" w:color="auto" w:fill="FFFFFF"/>
          </w:tcPr>
          <w:p w14:paraId="50B57870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2127" w:type="dxa"/>
            <w:shd w:val="clear" w:color="auto" w:fill="FFFFFF"/>
            <w:vAlign w:val="center"/>
          </w:tcPr>
          <w:p w14:paraId="5CDA44CA" w14:textId="77777777" w:rsidR="00860967" w:rsidRPr="00BD46C7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2131" w:type="dxa"/>
            <w:shd w:val="clear" w:color="auto" w:fill="FFFFFF"/>
            <w:vAlign w:val="center"/>
          </w:tcPr>
          <w:p w14:paraId="2BC9D6E4" w14:textId="31C4E35C" w:rsidR="00860967" w:rsidRPr="00146624" w:rsidRDefault="00860967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</w:tr>
    </w:tbl>
    <w:p w14:paraId="47E7AB98" w14:textId="77777777" w:rsidR="00146624" w:rsidRPr="001D3F45" w:rsidRDefault="00146624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42C25621" w14:textId="77777777" w:rsidR="005769BE" w:rsidRPr="00D563EF" w:rsidRDefault="005769BE" w:rsidP="005769BE">
      <w:pPr>
        <w:pStyle w:val="Razina2"/>
        <w:rPr>
          <w:color w:val="231F20"/>
        </w:rPr>
      </w:pPr>
      <w:r>
        <w:t>R</w:t>
      </w:r>
      <w:r w:rsidRPr="00BD46C7">
        <w:t>azvoj organizacije sustava civilne zaštite i operativnih kapaciteta za reagiranje u velikim nesrećama.</w:t>
      </w:r>
    </w:p>
    <w:p w14:paraId="2365B55A" w14:textId="5E7CF949" w:rsidR="005769BE" w:rsidRDefault="005769BE" w:rsidP="00E926B6">
      <w:pPr>
        <w:pStyle w:val="box454509"/>
        <w:shd w:val="clear" w:color="auto" w:fill="FFFFFF"/>
        <w:spacing w:before="0" w:beforeAutospacing="0" w:after="48" w:afterAutospacing="0"/>
        <w:textAlignment w:val="baseline"/>
      </w:pPr>
      <w:r>
        <w:rPr>
          <w:rFonts w:ascii="Calibri" w:hAnsi="Calibri" w:cs="Calibri"/>
        </w:rPr>
        <w:t xml:space="preserve"> </w:t>
      </w:r>
      <w:r>
        <w:t>Planski i drugi dokumenti iz područja Civilne zaštite</w:t>
      </w:r>
    </w:p>
    <w:p w14:paraId="0FEB0CF9" w14:textId="77777777" w:rsidR="005769BE" w:rsidRPr="00D563EF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tbl>
      <w:tblPr>
        <w:tblW w:w="978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9"/>
        <w:gridCol w:w="1367"/>
        <w:gridCol w:w="1559"/>
        <w:gridCol w:w="1977"/>
        <w:gridCol w:w="1992"/>
      </w:tblGrid>
      <w:tr w:rsidR="005769BE" w:rsidRPr="00BD46C7" w14:paraId="58A6CED8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5D66AD" w14:textId="77777777" w:rsidR="005769BE" w:rsidRPr="0031050B" w:rsidRDefault="005769BE" w:rsidP="00173318">
            <w:pPr>
              <w:spacing w:before="100" w:beforeAutospacing="1" w:after="100" w:afterAutospacing="1" w:line="240" w:lineRule="auto"/>
              <w:ind w:left="45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t>Dokumenti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8D9DB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A8CAF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CC40585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Suradnja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148108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Planirana sredstva</w:t>
            </w:r>
          </w:p>
        </w:tc>
      </w:tr>
      <w:tr w:rsidR="005769BE" w:rsidRPr="00BD46C7" w14:paraId="7C2C9472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A247D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imenovanju članova Stožera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6981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 roku 30 dana od dana stupanja na dužnost Općinskog načelnika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58B8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C76F72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Operativne snage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4CB6A" w14:textId="01404178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9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868AF34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7CBAE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Donijeti Odluku o određivanju pravnih osoba od interesa za sustav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DAC3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 roku od šest mjeseci od dana usvajanja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4002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0A60FDC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Pravne osobe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BB6043" w14:textId="440E1402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0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2A7657E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160E98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formiranju postrojbe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AB99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F47B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9F6AEF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62DC9" w14:textId="2D8EBC33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1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79BC91C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D54C9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osobnom ustroju postrojbe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A7DD5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odluke o formiranju postrojbe CZ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A33EB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2466230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19E8A" w14:textId="0B75BF59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2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212F99C6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EFAC1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Odluka o imenovanju povjerenika civilne zaštite i njihovih zamjenika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6B82B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445C7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E5BC4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5F473" w14:textId="4DBC4179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3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1EF8708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2B0B09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izradi Procjene rizika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32466" w14:textId="56694DD5" w:rsidR="005769BE" w:rsidRPr="005A7850" w:rsidRDefault="00DD5BFB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Svake tri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8258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DB3DED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9C10B" w14:textId="29F118D8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4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563ECC32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C150C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Procjene rizika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050B7" w14:textId="20295C45" w:rsidR="005769BE" w:rsidRPr="005A7850" w:rsidRDefault="00DD5BF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Svake tri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550C7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F8A30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934159" w14:textId="4293F809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5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6770F8A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2C8456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Plana djelovanja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DBFD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Do kraja prosinca tekuće </w:t>
            </w:r>
            <w:r>
              <w:rPr>
                <w:rFonts w:cs="Calibri"/>
                <w:sz w:val="20"/>
                <w:szCs w:val="20"/>
              </w:rPr>
              <w:lastRenderedPageBreak/>
              <w:t xml:space="preserve">godine za sljedeću godinu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58AD4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7B93D2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2D0F5" w14:textId="4340176A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6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8A359A9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9BCE04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Izraditi smjernice za organizaciju i razvoj sustava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B41B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540FB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1AAB0C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4D9D96" w14:textId="0756226F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7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9CC6DFB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B37DE3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plana vježbi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150F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prosinca tekuće godine za sljedeću godinu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C1C5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0977B04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6FA47" w14:textId="237A835B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8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4EBED783" w14:textId="77777777" w:rsidTr="00860967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3F725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FF0530">
              <w:rPr>
                <w:rFonts w:cs="Calibri"/>
                <w:sz w:val="20"/>
                <w:szCs w:val="20"/>
              </w:rPr>
              <w:t>Godišnji provedbeni plan razvoja sustava civilne zaštite s financijskim učincima za trogodišnje razdoblje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D32C9" w14:textId="77777777" w:rsidR="005769BE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23BE2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5E0387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35EF7" w14:textId="30795824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9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E91A6D6" w14:textId="77777777" w:rsidTr="00860967">
        <w:trPr>
          <w:jc w:val="center"/>
        </w:trPr>
        <w:tc>
          <w:tcPr>
            <w:tcW w:w="2889" w:type="dxa"/>
            <w:tcBorders>
              <w:bottom w:val="single" w:sz="4" w:space="0" w:color="auto"/>
            </w:tcBorders>
          </w:tcPr>
          <w:p w14:paraId="0A5E95C2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Zatražiti Izvješće o radu i Plan rada Županijske vatrogasne zajednice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3ECCB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133019"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0263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68749EC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Vatrogasna zajednica/DVD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BCE2F" w14:textId="679D1F22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0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9C53FDA" w14:textId="77777777" w:rsidTr="00860967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</w:tcPr>
          <w:p w14:paraId="04BA1758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Ishoditi izvješće o stanju sustava uzbunjivanja na prostoru Općine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E35E6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133019"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6BBD5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96096D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7CCB7" w14:textId="611485EB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1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146624" w:rsidRPr="00BD46C7" w14:paraId="36FA9290" w14:textId="77777777" w:rsidTr="00860967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</w:tcPr>
          <w:p w14:paraId="46D593D3" w14:textId="3C9CA42B" w:rsidR="00146624" w:rsidRPr="00AA647E" w:rsidRDefault="00146624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Procjena ugroženosti od požara i tehnološke eksplozije, Plan zaštite od požara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4D588" w14:textId="291D9035" w:rsidR="00146624" w:rsidRPr="00133019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Usklađivanje svakih 5 godina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067A6" w14:textId="48372858" w:rsidR="00146624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8250958" w14:textId="35B3BC1F" w:rsidR="00146624" w:rsidRPr="00020B47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E45E18" w14:textId="3426515B" w:rsidR="00146624" w:rsidRPr="00E3497E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b/>
                <w:bCs/>
              </w:rPr>
            </w:pPr>
            <w:hyperlink r:id="rId22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734CFB5A" w14:textId="77777777" w:rsidTr="00860967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</w:tcPr>
          <w:p w14:paraId="5F2F70F3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Izraditi analizu stanja sustava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D038D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Do konca tekuće godine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E19E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F4593E7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47F9F4" w14:textId="6B72A712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3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6FACEAD3" w14:textId="77777777" w:rsidTr="00860967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</w:tcPr>
          <w:p w14:paraId="6B53933E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Plan djelovanja u području prirodnih nepogoda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4B2E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30. studeni tekuće godine za iduću godinu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0FC3F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Općinsko vijeće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329E809" w14:textId="77777777" w:rsidR="005769BE" w:rsidRPr="004426D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77FC1" w14:textId="2575DD7D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4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367A34F" w14:textId="77777777" w:rsidTr="00860967">
        <w:trPr>
          <w:jc w:val="center"/>
        </w:trPr>
        <w:tc>
          <w:tcPr>
            <w:tcW w:w="2889" w:type="dxa"/>
            <w:tcBorders>
              <w:top w:val="single" w:sz="4" w:space="0" w:color="auto"/>
            </w:tcBorders>
          </w:tcPr>
          <w:p w14:paraId="57B98714" w14:textId="77777777" w:rsidR="005769B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</w:t>
            </w:r>
            <w:r w:rsidRPr="00B42337">
              <w:rPr>
                <w:rFonts w:cs="Calibri"/>
                <w:sz w:val="20"/>
                <w:szCs w:val="20"/>
              </w:rPr>
              <w:t>zvješće o izvršenju plana djelovanja za proteklu kalendarsku godinu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FEFCC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31. ožujak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F1D4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AB41C04" w14:textId="77777777" w:rsidR="005769BE" w:rsidRPr="004426D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3A7C3" w14:textId="68108E46" w:rsidR="005769BE" w:rsidRPr="00E3497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5" w:history="1">
              <w:r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</w:tbl>
    <w:p w14:paraId="735256FA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ind w:left="770"/>
        <w:textAlignment w:val="baseline"/>
        <w:rPr>
          <w:rFonts w:ascii="Calibri" w:hAnsi="Calibri" w:cs="Calibri"/>
        </w:rPr>
      </w:pPr>
    </w:p>
    <w:p w14:paraId="38DF98A0" w14:textId="77777777" w:rsidR="005769BE" w:rsidRDefault="005769BE" w:rsidP="005769BE">
      <w:pPr>
        <w:pStyle w:val="Razina3"/>
      </w:pPr>
      <w:bookmarkStart w:id="6" w:name="_Hlk81897512"/>
      <w:proofErr w:type="spellStart"/>
      <w:r w:rsidRPr="0031050B">
        <w:t>Rizici</w:t>
      </w:r>
      <w:proofErr w:type="spellEnd"/>
      <w:r w:rsidRPr="0031050B">
        <w:t xml:space="preserve"> za </w:t>
      </w:r>
      <w:proofErr w:type="spellStart"/>
      <w:r w:rsidRPr="0031050B">
        <w:t>koje</w:t>
      </w:r>
      <w:proofErr w:type="spellEnd"/>
      <w:r w:rsidRPr="0031050B">
        <w:t xml:space="preserve"> je </w:t>
      </w:r>
      <w:proofErr w:type="spellStart"/>
      <w:r w:rsidRPr="0031050B">
        <w:t>potrebno</w:t>
      </w:r>
      <w:proofErr w:type="spellEnd"/>
      <w:r w:rsidRPr="0031050B">
        <w:t xml:space="preserve"> </w:t>
      </w:r>
      <w:proofErr w:type="spellStart"/>
      <w:r w:rsidRPr="0031050B">
        <w:t>planirati</w:t>
      </w:r>
      <w:proofErr w:type="spellEnd"/>
      <w:r w:rsidRPr="00D563EF">
        <w:t xml:space="preserve"> </w:t>
      </w:r>
      <w:proofErr w:type="spellStart"/>
      <w:r>
        <w:t>r</w:t>
      </w:r>
      <w:r w:rsidRPr="0031050B">
        <w:t>eagiranje</w:t>
      </w:r>
      <w:proofErr w:type="spellEnd"/>
      <w:r w:rsidRPr="0031050B">
        <w:t xml:space="preserve"> </w:t>
      </w:r>
      <w:proofErr w:type="spellStart"/>
      <w:r w:rsidRPr="0031050B">
        <w:t>sustava</w:t>
      </w:r>
      <w:proofErr w:type="spellEnd"/>
      <w:r w:rsidRPr="0031050B">
        <w:t xml:space="preserve"> CZ ( </w:t>
      </w:r>
      <w:proofErr w:type="spellStart"/>
      <w:r w:rsidRPr="0031050B">
        <w:t>financiranje</w:t>
      </w:r>
      <w:proofErr w:type="spellEnd"/>
      <w:r w:rsidRPr="0031050B">
        <w:t xml:space="preserve">, </w:t>
      </w:r>
      <w:proofErr w:type="spellStart"/>
      <w:r w:rsidRPr="0031050B">
        <w:t>edukacija</w:t>
      </w:r>
      <w:proofErr w:type="spellEnd"/>
      <w:r w:rsidRPr="0031050B">
        <w:t xml:space="preserve">, </w:t>
      </w:r>
      <w:proofErr w:type="spellStart"/>
      <w:r w:rsidRPr="0031050B">
        <w:t>opremanje</w:t>
      </w:r>
      <w:proofErr w:type="spellEnd"/>
      <w:r w:rsidRPr="0031050B">
        <w:t xml:space="preserve">) </w:t>
      </w:r>
    </w:p>
    <w:tbl>
      <w:tblPr>
        <w:tblW w:w="94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"/>
        <w:gridCol w:w="2606"/>
        <w:gridCol w:w="1275"/>
        <w:gridCol w:w="1418"/>
        <w:gridCol w:w="1647"/>
        <w:gridCol w:w="1603"/>
      </w:tblGrid>
      <w:tr w:rsidR="005769BE" w:rsidRPr="00BD46C7" w14:paraId="0A196787" w14:textId="77777777" w:rsidTr="00173318">
        <w:trPr>
          <w:jc w:val="center"/>
        </w:trPr>
        <w:tc>
          <w:tcPr>
            <w:tcW w:w="8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bookmarkEnd w:id="6"/>
          <w:p w14:paraId="115A5807" w14:textId="77777777" w:rsidR="005769BE" w:rsidRPr="0031050B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  <w:r w:rsidRPr="0031050B">
              <w:rPr>
                <w:rFonts w:cs="Calibri"/>
                <w:i/>
                <w:iCs/>
                <w:sz w:val="20"/>
                <w:szCs w:val="20"/>
              </w:rPr>
              <w:t>RIZIK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FB805" w14:textId="77777777" w:rsidR="005769BE" w:rsidRPr="0031050B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t>Operativne mjere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3697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2B9C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FBEBBC6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Suradnja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366DA6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Planirana sredstva</w:t>
            </w:r>
          </w:p>
        </w:tc>
      </w:tr>
      <w:tr w:rsidR="005769BE" w:rsidRPr="00BD46C7" w14:paraId="0319ECBA" w14:textId="77777777" w:rsidTr="00173318">
        <w:trPr>
          <w:jc w:val="center"/>
        </w:trPr>
        <w:tc>
          <w:tcPr>
            <w:tcW w:w="8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0BA56104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87880E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B17ABD">
              <w:rPr>
                <w:rFonts w:cs="Calibri"/>
                <w:sz w:val="20"/>
                <w:szCs w:val="20"/>
              </w:rPr>
              <w:t>Provesti edukaciju Stožera CZ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B645F" w14:textId="77777777" w:rsidR="005769BE" w:rsidRPr="00FF053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377A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općine/načelnik stožera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B082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6C01CB4" w14:textId="41B5C47D" w:rsidR="005769BE" w:rsidRPr="00E3497E" w:rsidRDefault="00E926B6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E926B6">
              <w:t>Tablic</w:t>
            </w:r>
            <w:r>
              <w:t>e</w:t>
            </w:r>
            <w:r w:rsidRPr="00E926B6">
              <w:t xml:space="preserve"> troškova</w:t>
            </w:r>
          </w:p>
        </w:tc>
      </w:tr>
      <w:tr w:rsidR="00E926B6" w:rsidRPr="00BD46C7" w14:paraId="3817C086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49B4C0D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C15635" w14:textId="77777777" w:rsidR="00E926B6" w:rsidRPr="00B17ABD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Opremiti članove Stožera </w:t>
            </w:r>
            <w:r w:rsidRPr="00B17ABD">
              <w:rPr>
                <w:rFonts w:cs="Calibri"/>
                <w:sz w:val="20"/>
                <w:szCs w:val="20"/>
              </w:rPr>
              <w:t>osobnom i skupnom opremom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504AD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11705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D012C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9E2AD1A" w14:textId="02C92ECC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79C41C59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024194BF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4227A" w14:textId="77777777" w:rsidR="00E926B6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Provesti edukaciju Postrojbe civilne zaštite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DB79EA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E0DD73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C5DA5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  <w:r>
              <w:rPr>
                <w:rFonts w:cs="Calibri"/>
                <w:sz w:val="20"/>
                <w:szCs w:val="20"/>
              </w:rPr>
              <w:t>, MUP, Hrvatske vode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C146C1" w14:textId="6F2F9939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65D1ADBD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7380720C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42FF8" w14:textId="77777777" w:rsidR="00E926B6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Opremiti Postrojbu civilne zaštite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D10F71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4A2D6E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DA476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EF34603" w14:textId="3BB080F2" w:rsidR="00E926B6" w:rsidRPr="00E3497E" w:rsidRDefault="00E926B6" w:rsidP="00E926B6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670D1276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380324E5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B3AFB" w14:textId="77777777" w:rsidR="00E926B6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Provesti edukaciju povjerenika/zamjenika CZ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02AE90" w14:textId="77777777" w:rsidR="00E926B6" w:rsidRPr="00AE6F8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EF9C0F" w14:textId="77777777" w:rsidR="00E926B6" w:rsidRPr="00F31BD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2CBCE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  <w:r>
              <w:rPr>
                <w:rFonts w:cs="Calibri"/>
                <w:sz w:val="20"/>
                <w:szCs w:val="20"/>
              </w:rPr>
              <w:t>, MUP, Hrvatske vode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C918E4E" w14:textId="6F478A9B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0ECB161D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7B8A27AF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15736" w14:textId="77777777" w:rsidR="00E926B6" w:rsidRPr="00980A01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Opremiti vatrogasne snage sa materijalno tehničkim sredstvima za intervencije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BAF85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979BA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FAA70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AA6AAB" w14:textId="7C7D3025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6D02D0F3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01C10E8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C15ADC" w14:textId="77777777" w:rsidR="00E926B6" w:rsidRPr="00980A01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7471A">
              <w:rPr>
                <w:rFonts w:cs="Calibri"/>
                <w:sz w:val="20"/>
                <w:szCs w:val="20"/>
              </w:rPr>
              <w:t>Otpočeti aktivnosti instaliranja sirena za uzbunjivanje u svim naseljima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7AE2B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9863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FF5F8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BBE311" w14:textId="2D0511B1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553176E9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016E8F3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370B2" w14:textId="77777777" w:rsidR="00E926B6" w:rsidRPr="00B17ABD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financijska sredstva za provedbu mjera reagiranja u slučaju prijetnje.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71BE6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65273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5BE0D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658BC02" w14:textId="13B7ABD1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1C667FD8" w14:textId="77777777" w:rsidTr="00173318">
        <w:trPr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BAED8" w14:textId="77777777" w:rsidR="00E926B6" w:rsidRPr="00BD46C7" w:rsidRDefault="00E926B6" w:rsidP="00E926B6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F8B62" w14:textId="77777777" w:rsidR="00E926B6" w:rsidRPr="005D3549" w:rsidRDefault="00E926B6" w:rsidP="00E926B6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 financijska sredstva za povrat u funkciju ugroženog područja. (proračunska rezerva).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2EC32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BF97A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EA9D2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C5915E" w14:textId="2E04214E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4D7B5E12" w14:textId="77777777" w:rsidTr="00173318">
        <w:trPr>
          <w:cantSplit/>
          <w:trHeight w:val="356"/>
          <w:jc w:val="center"/>
        </w:trPr>
        <w:tc>
          <w:tcPr>
            <w:tcW w:w="883" w:type="dxa"/>
            <w:vMerge w:val="restart"/>
            <w:tcBorders>
              <w:top w:val="outset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34339E4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0B10C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B17ABD">
              <w:rPr>
                <w:rFonts w:cs="Calibri"/>
                <w:sz w:val="20"/>
                <w:szCs w:val="20"/>
              </w:rPr>
              <w:t>Provesti edukaciju Stožera CZ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515AA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D01B5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općine/načelnik stožera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76C9F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EF0DE" w14:textId="618258A2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06FFE866" w14:textId="77777777" w:rsidTr="00173318">
        <w:trPr>
          <w:cantSplit/>
          <w:trHeight w:val="290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0D4C843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35F25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Opremiti članove Stožera </w:t>
            </w:r>
            <w:r w:rsidRPr="00B17ABD">
              <w:rPr>
                <w:rFonts w:cs="Calibri"/>
                <w:sz w:val="20"/>
                <w:szCs w:val="20"/>
              </w:rPr>
              <w:t>osobnom i skupnom opremom.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001B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EFAB4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49EA4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FFBE9" w14:textId="701728EA" w:rsidR="00E926B6" w:rsidRPr="00E3497E" w:rsidRDefault="00E926B6" w:rsidP="00E926B6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1E027209" w14:textId="77777777" w:rsidTr="00173318">
        <w:trPr>
          <w:cantSplit/>
          <w:trHeight w:val="234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28340DC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5C0D6B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Opremiti vatrogasne snage sa materijalno tehničkim sredstvima za intervencije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B7F04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47852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C0A5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3787E" w14:textId="0E2C9C5F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04ABCB6D" w14:textId="77777777" w:rsidTr="00173318">
        <w:trPr>
          <w:cantSplit/>
          <w:trHeight w:val="225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5EDD8B46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4EB9F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financijska sredstva za provedbu mjera reagiranja u slučaju prijetnje.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021E2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09CF7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27C9B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32E15" w14:textId="682F2480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15F702DF" w14:textId="77777777" w:rsidTr="00173318">
        <w:trPr>
          <w:cantSplit/>
          <w:trHeight w:val="281"/>
          <w:jc w:val="center"/>
        </w:trPr>
        <w:tc>
          <w:tcPr>
            <w:tcW w:w="8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4DA7C85F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BED20F" w14:textId="77777777" w:rsidR="00E926B6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 financijska sredstva za povrat u funkciju ugroženog područja. (proračunska rezerva).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D525C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D3CC8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1A8AF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A212E38" w14:textId="32EAA913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  <w:tr w:rsidR="00E926B6" w:rsidRPr="00BD46C7" w14:paraId="7CDD9BB5" w14:textId="77777777" w:rsidTr="00173318">
        <w:trPr>
          <w:cantSplit/>
          <w:trHeight w:val="1607"/>
          <w:jc w:val="center"/>
        </w:trPr>
        <w:tc>
          <w:tcPr>
            <w:tcW w:w="88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53D04E2" w14:textId="77777777" w:rsidR="00E926B6" w:rsidRPr="0025507A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25507A">
              <w:rPr>
                <w:rFonts w:cs="Calibri"/>
                <w:b/>
                <w:bCs/>
                <w:i/>
                <w:iCs/>
                <w:sz w:val="18"/>
                <w:szCs w:val="18"/>
              </w:rPr>
              <w:t>NESREĆE S OPASNIM TVARIMA</w:t>
            </w:r>
          </w:p>
          <w:p w14:paraId="60F11430" w14:textId="77777777" w:rsidR="00E926B6" w:rsidRPr="000D661F" w:rsidRDefault="00E926B6" w:rsidP="00E926B6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5507A">
              <w:rPr>
                <w:rFonts w:cs="Calibri"/>
                <w:b/>
                <w:bCs/>
                <w:i/>
                <w:iCs/>
                <w:sz w:val="18"/>
                <w:szCs w:val="18"/>
              </w:rPr>
              <w:t>- INDUSTRIJSKE</w:t>
            </w:r>
            <w:r w:rsidRPr="0063604E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NESREĆE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A05739" w14:textId="77777777" w:rsidR="00E926B6" w:rsidRPr="00980A01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t>Opremiti vatrogasne snage sa osobnom i skupnom opremom za intervencije akcidenata sa opasnim tvarima.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DAC1" w14:textId="77777777" w:rsidR="00E926B6" w:rsidRPr="00BD46C7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B0F09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C758F" w14:textId="77777777" w:rsidR="00E926B6" w:rsidRPr="00D51A79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16A5A6" w14:textId="106452B4" w:rsidR="00E926B6" w:rsidRPr="00E3497E" w:rsidRDefault="00E926B6" w:rsidP="00E926B6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C5A14">
              <w:t>Tablice troškova</w:t>
            </w:r>
          </w:p>
        </w:tc>
      </w:tr>
    </w:tbl>
    <w:p w14:paraId="540D2F0A" w14:textId="32A75766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5DF6B457" w14:textId="1BB77A39" w:rsidR="005769BE" w:rsidRPr="00146624" w:rsidRDefault="00B94B27" w:rsidP="00146624">
      <w:pPr>
        <w:pStyle w:val="box454509"/>
        <w:shd w:val="clear" w:color="auto" w:fill="FFFFFF"/>
        <w:spacing w:before="0" w:beforeAutospacing="0" w:after="48" w:afterAutospacing="0" w:line="276" w:lineRule="auto"/>
        <w:jc w:val="both"/>
        <w:textAlignment w:val="baseline"/>
        <w:rPr>
          <w:rFonts w:ascii="Calibri" w:hAnsi="Calibri" w:cs="Calibri"/>
        </w:rPr>
      </w:pPr>
      <w:r w:rsidRPr="00C834D5">
        <w:rPr>
          <w:rFonts w:ascii="Calibri" w:hAnsi="Calibri" w:cs="Calibri"/>
        </w:rPr>
        <w:t xml:space="preserve">U skladu sa   Okvirom za smanjenje rizika od katastrofa iz </w:t>
      </w:r>
      <w:proofErr w:type="spellStart"/>
      <w:r w:rsidRPr="00C834D5">
        <w:rPr>
          <w:rFonts w:ascii="Calibri" w:hAnsi="Calibri" w:cs="Calibri"/>
        </w:rPr>
        <w:t>Sendaija</w:t>
      </w:r>
      <w:proofErr w:type="spellEnd"/>
      <w:r w:rsidRPr="00C834D5">
        <w:rPr>
          <w:rFonts w:ascii="Calibri" w:hAnsi="Calibri" w:cs="Calibri"/>
        </w:rPr>
        <w:t xml:space="preserve"> za period od 2015.-2030. godine, Akcijskim planom, Strategijom prilagodbe klimatskim promjenama u Republici Hrvatskoj za razdoblje do 2040. godine s pogledom na 2070. godinu, Nacionalnom razvojnom strategijom Republike Hrvatske do 2030. godine i Preporukom Pravobranitelja za osobe s invaliditetom, kao i drugim nadnacionalnim i nacionalnim dokumentima, a posebice zbog učestalosti prirodnih nepogoda, utjecaja klimatskih promjena i činjenice kako se Republika Hrvatska godinama nalazi u vrhu članica Europske unije po izdvajanju za sanaciju šteta, Općina svake godine pravodobno revidira i dopunjuje plan djelovanja od prirodnih nepogoda kako bi unaprijedila sustav odgovora u skladu sa svojim mogućnostima i u okviru svojih ovlasti. Godišnje izmjene i dopune čine sastavni dio Plana djelovanja u području prirodnih nepogoda</w:t>
      </w:r>
      <w:r w:rsidR="00146624" w:rsidRPr="00146624">
        <w:t>.</w:t>
      </w:r>
    </w:p>
    <w:p w14:paraId="3FE047F9" w14:textId="77777777" w:rsidR="00B268F1" w:rsidRDefault="00B268F1" w:rsidP="00020266"/>
    <w:p w14:paraId="32B467C6" w14:textId="63D27901" w:rsidR="000D4124" w:rsidRPr="000D4124" w:rsidRDefault="000D4124" w:rsidP="000D4124">
      <w:r>
        <w:t xml:space="preserve">                                                 </w:t>
      </w:r>
      <w:r w:rsidRPr="000D4124">
        <w:t>OPĆINSKO VIJEĆE OPĆINE BRESTOVAC</w:t>
      </w:r>
    </w:p>
    <w:p w14:paraId="54239D8B" w14:textId="7A9AE7B1" w:rsidR="000D4124" w:rsidRPr="000D4124" w:rsidRDefault="000D4124" w:rsidP="000D4124">
      <w:pPr>
        <w:pStyle w:val="Bezproreda1"/>
      </w:pPr>
      <w:r w:rsidRPr="000D4124">
        <w:t>Klasa:</w:t>
      </w:r>
      <w:r w:rsidR="00AF5319">
        <w:t>240-01/25-01/09</w:t>
      </w:r>
      <w:r w:rsidRPr="000D4124">
        <w:tab/>
      </w:r>
      <w:r w:rsidRPr="000D4124">
        <w:tab/>
      </w:r>
      <w:r w:rsidRPr="000D4124">
        <w:tab/>
      </w:r>
      <w:r w:rsidRPr="000D4124">
        <w:tab/>
        <w:t xml:space="preserve">    </w:t>
      </w:r>
    </w:p>
    <w:p w14:paraId="755FB084" w14:textId="77777777" w:rsidR="000D4124" w:rsidRPr="000D4124" w:rsidRDefault="000D4124" w:rsidP="000D4124">
      <w:pPr>
        <w:pStyle w:val="Bezproreda1"/>
      </w:pPr>
      <w:proofErr w:type="spellStart"/>
      <w:r w:rsidRPr="000D4124">
        <w:t>Urbroj</w:t>
      </w:r>
      <w:proofErr w:type="spellEnd"/>
      <w:r w:rsidRPr="000D4124">
        <w:t>: 2177/02-01-25-1</w:t>
      </w:r>
    </w:p>
    <w:p w14:paraId="73039BAE" w14:textId="36CA69EF" w:rsidR="000D4124" w:rsidRPr="000D4124" w:rsidRDefault="000D4124" w:rsidP="000D4124">
      <w:pPr>
        <w:pStyle w:val="Bezproreda1"/>
      </w:pPr>
      <w:r w:rsidRPr="000D4124">
        <w:t>Brestovac,</w:t>
      </w:r>
      <w:r w:rsidR="00A92E64">
        <w:t>18.12.</w:t>
      </w:r>
      <w:r w:rsidRPr="000D4124">
        <w:rPr>
          <w:bCs/>
        </w:rPr>
        <w:t xml:space="preserve"> 2025.g.</w:t>
      </w:r>
      <w:r w:rsidRPr="000D4124">
        <w:rPr>
          <w:bCs/>
        </w:rPr>
        <w:tab/>
      </w:r>
      <w:r w:rsidRPr="000D4124">
        <w:tab/>
      </w:r>
      <w:r w:rsidRPr="000D4124">
        <w:tab/>
        <w:t xml:space="preserve"> </w:t>
      </w:r>
    </w:p>
    <w:p w14:paraId="6C78596B" w14:textId="77777777" w:rsidR="000D4124" w:rsidRPr="000D4124" w:rsidRDefault="000D4124" w:rsidP="000D4124">
      <w:pPr>
        <w:pStyle w:val="Bezproreda1"/>
      </w:pPr>
      <w:r w:rsidRPr="000D4124">
        <w:t xml:space="preserve">                                                                                                    PREDSJEDNIK  OPĆINSKOG VIJEĆA</w:t>
      </w:r>
    </w:p>
    <w:p w14:paraId="600B5DC6" w14:textId="637EC5AE" w:rsidR="000D4124" w:rsidRPr="000D4124" w:rsidRDefault="000D4124" w:rsidP="000D4124">
      <w:pPr>
        <w:pStyle w:val="Bezproreda1"/>
      </w:pPr>
      <w:r>
        <w:t xml:space="preserve">                                                                                                                     </w:t>
      </w:r>
      <w:r w:rsidRPr="000D4124">
        <w:t xml:space="preserve">Goran </w:t>
      </w:r>
      <w:proofErr w:type="spellStart"/>
      <w:r w:rsidRPr="000D4124">
        <w:t>Kitanović</w:t>
      </w:r>
      <w:proofErr w:type="spellEnd"/>
    </w:p>
    <w:p w14:paraId="19F2DEB0" w14:textId="77777777" w:rsidR="000D4124" w:rsidRPr="00020266" w:rsidRDefault="000D4124" w:rsidP="00020266"/>
    <w:sectPr w:rsidR="000D4124" w:rsidRPr="00020266" w:rsidSect="00921177">
      <w:headerReference w:type="default" r:id="rId26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A561" w14:textId="77777777" w:rsidR="009866F3" w:rsidRDefault="009866F3" w:rsidP="00F06EC1">
      <w:pPr>
        <w:spacing w:after="0" w:line="240" w:lineRule="auto"/>
      </w:pPr>
      <w:r>
        <w:separator/>
      </w:r>
    </w:p>
  </w:endnote>
  <w:endnote w:type="continuationSeparator" w:id="0">
    <w:p w14:paraId="219DE107" w14:textId="77777777" w:rsidR="009866F3" w:rsidRDefault="009866F3" w:rsidP="00F06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80E0000" w:usb2="00000010" w:usb3="00000000" w:csb0="0004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RO_Korinna">
    <w:altName w:val="Arial"/>
    <w:charset w:val="00"/>
    <w:family w:val="swiss"/>
    <w:pitch w:val="variable"/>
    <w:sig w:usb0="00000003" w:usb1="00000000" w:usb2="00000000" w:usb3="00000000" w:csb0="00000001" w:csb1="00000000"/>
  </w:font>
  <w:font w:name="Charter_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@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@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dobe Caslon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ldine401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7F2E4" w14:textId="77777777" w:rsidR="009866F3" w:rsidRDefault="009866F3" w:rsidP="00F06EC1">
      <w:pPr>
        <w:spacing w:after="0" w:line="240" w:lineRule="auto"/>
      </w:pPr>
      <w:r>
        <w:separator/>
      </w:r>
    </w:p>
  </w:footnote>
  <w:footnote w:type="continuationSeparator" w:id="0">
    <w:p w14:paraId="03C64B3B" w14:textId="77777777" w:rsidR="009866F3" w:rsidRDefault="009866F3" w:rsidP="00F06EC1">
      <w:pPr>
        <w:spacing w:after="0" w:line="240" w:lineRule="auto"/>
      </w:pPr>
      <w:r>
        <w:continuationSeparator/>
      </w:r>
    </w:p>
  </w:footnote>
  <w:footnote w:id="1">
    <w:p w14:paraId="3EDDE0FA" w14:textId="77777777" w:rsidR="008A346E" w:rsidRPr="004657C5" w:rsidRDefault="008A346E" w:rsidP="008A346E">
      <w:pPr>
        <w:pStyle w:val="Tekstfusnote"/>
        <w:rPr>
          <w:sz w:val="18"/>
          <w:szCs w:val="18"/>
        </w:rPr>
      </w:pPr>
      <w:r>
        <w:rPr>
          <w:rStyle w:val="Referencafusnote"/>
        </w:rPr>
        <w:footnoteRef/>
      </w:r>
      <w:r>
        <w:t xml:space="preserve"> </w:t>
      </w:r>
      <w:r>
        <w:rPr>
          <w:i/>
          <w:sz w:val="18"/>
          <w:szCs w:val="18"/>
        </w:rPr>
        <w:t>Za PS</w:t>
      </w:r>
      <w:r w:rsidRPr="004657C5">
        <w:rPr>
          <w:i/>
          <w:sz w:val="18"/>
          <w:szCs w:val="18"/>
        </w:rPr>
        <w:t>Ž nije utvrđena prijetnja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06AB" w14:textId="1988EFEE" w:rsidR="001326F3" w:rsidRPr="00F06EC1" w:rsidRDefault="001326F3" w:rsidP="004A266B">
    <w:pPr>
      <w:pStyle w:val="Zaglavlje"/>
      <w:rPr>
        <w:i/>
      </w:rPr>
    </w:pPr>
    <w:r>
      <w:rPr>
        <w:i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3826"/>
    <w:multiLevelType w:val="multilevel"/>
    <w:tmpl w:val="BE80AE60"/>
    <w:styleLink w:val="Style3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F9F7850"/>
    <w:multiLevelType w:val="hybridMultilevel"/>
    <w:tmpl w:val="DC60D85C"/>
    <w:lvl w:ilvl="0" w:tplc="041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8517FD4"/>
    <w:multiLevelType w:val="hybridMultilevel"/>
    <w:tmpl w:val="6468863E"/>
    <w:lvl w:ilvl="0" w:tplc="4E1AB08A">
      <w:start w:val="5"/>
      <w:numFmt w:val="bullet"/>
      <w:lvlText w:val="-"/>
      <w:lvlJc w:val="left"/>
      <w:rPr>
        <w:rFonts w:ascii="Garamond" w:eastAsia="Calibri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32B54"/>
    <w:multiLevelType w:val="multilevel"/>
    <w:tmpl w:val="D5EEC95C"/>
    <w:styleLink w:val="Razinskipopis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6E60D11"/>
    <w:multiLevelType w:val="hybridMultilevel"/>
    <w:tmpl w:val="E4F8B66C"/>
    <w:lvl w:ilvl="0" w:tplc="22DC9F0C">
      <w:start w:val="1"/>
      <w:numFmt w:val="decimal"/>
      <w:pStyle w:val="Tijeloteksta3"/>
      <w:lvlText w:val="Tablica: %1."/>
      <w:lvlJc w:val="left"/>
      <w:pPr>
        <w:tabs>
          <w:tab w:val="num" w:pos="1080"/>
        </w:tabs>
        <w:ind w:left="360" w:hanging="360"/>
      </w:pPr>
      <w:rPr>
        <w:rFonts w:hint="default"/>
      </w:rPr>
    </w:lvl>
    <w:lvl w:ilvl="1" w:tplc="02141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AED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6D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40A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B47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DAB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AE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BC1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EE3509"/>
    <w:multiLevelType w:val="multilevel"/>
    <w:tmpl w:val="6BA407C4"/>
    <w:lvl w:ilvl="0">
      <w:start w:val="1"/>
      <w:numFmt w:val="decimal"/>
      <w:pStyle w:val="NASLOVar1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podnaslov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.%1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B6E60CB"/>
    <w:multiLevelType w:val="hybridMultilevel"/>
    <w:tmpl w:val="20F23616"/>
    <w:styleLink w:val="Razinskipopis1"/>
    <w:lvl w:ilvl="0" w:tplc="A7FC11D4">
      <w:start w:val="5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06EC6B8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39ACCB90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D2327E14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50ECDFA8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D0F2749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20EA3BB4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B1C0C3C4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D744EB14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38FD1267"/>
    <w:multiLevelType w:val="multilevel"/>
    <w:tmpl w:val="561CF688"/>
    <w:lvl w:ilvl="0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0" w:hanging="1800"/>
      </w:pPr>
      <w:rPr>
        <w:rFonts w:hint="default"/>
      </w:rPr>
    </w:lvl>
  </w:abstractNum>
  <w:abstractNum w:abstractNumId="8" w15:restartNumberingAfterBreak="0">
    <w:nsid w:val="484C4B6A"/>
    <w:multiLevelType w:val="multilevel"/>
    <w:tmpl w:val="6D0C05D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BC62A79"/>
    <w:multiLevelType w:val="multilevel"/>
    <w:tmpl w:val="2870CD40"/>
    <w:lvl w:ilvl="0">
      <w:start w:val="1"/>
      <w:numFmt w:val="decimal"/>
      <w:pStyle w:val="Naslov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1003" w:hanging="720"/>
      </w:pPr>
      <w:rPr>
        <w:rFonts w:hint="default"/>
        <w:color w:val="auto"/>
      </w:rPr>
    </w:lvl>
    <w:lvl w:ilvl="3">
      <w:start w:val="1"/>
      <w:numFmt w:val="decimal"/>
      <w:pStyle w:val="Naslov4"/>
      <w:lvlText w:val="%1.%2.%3.%4."/>
      <w:lvlJc w:val="left"/>
      <w:pPr>
        <w:ind w:left="1715" w:hanging="86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  <w:b w:val="0"/>
        <w:i/>
        <w:color w:val="auto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5DF12D63"/>
    <w:multiLevelType w:val="hybridMultilevel"/>
    <w:tmpl w:val="E182BFE8"/>
    <w:lvl w:ilvl="0" w:tplc="C6CC1B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27E93"/>
    <w:multiLevelType w:val="multilevel"/>
    <w:tmpl w:val="47364276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rPr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Razina3"/>
      <w:suff w:val="space"/>
      <w:lvlText w:val="%1.%2.%3."/>
      <w:lvlJc w:val="left"/>
      <w:rPr>
        <w:b w:val="0"/>
        <w:bCs w:val="0"/>
        <w:i/>
        <w:iCs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6FFC59B3"/>
    <w:multiLevelType w:val="multilevel"/>
    <w:tmpl w:val="BADAB9D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32"/>
      </w:rPr>
    </w:lvl>
    <w:lvl w:ilvl="1">
      <w:start w:val="1"/>
      <w:numFmt w:val="decimal"/>
      <w:pStyle w:val="Stil2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hint="default"/>
      </w:rPr>
    </w:lvl>
  </w:abstractNum>
  <w:num w:numId="1" w16cid:durableId="1536776561">
    <w:abstractNumId w:val="9"/>
  </w:num>
  <w:num w:numId="2" w16cid:durableId="455611790">
    <w:abstractNumId w:val="5"/>
  </w:num>
  <w:num w:numId="3" w16cid:durableId="1386416077">
    <w:abstractNumId w:val="4"/>
  </w:num>
  <w:num w:numId="4" w16cid:durableId="1664820867">
    <w:abstractNumId w:val="8"/>
  </w:num>
  <w:num w:numId="5" w16cid:durableId="683560367">
    <w:abstractNumId w:val="0"/>
  </w:num>
  <w:num w:numId="6" w16cid:durableId="1368872450">
    <w:abstractNumId w:val="12"/>
  </w:num>
  <w:num w:numId="7" w16cid:durableId="1117602476">
    <w:abstractNumId w:val="3"/>
  </w:num>
  <w:num w:numId="8" w16cid:durableId="628126966">
    <w:abstractNumId w:val="11"/>
  </w:num>
  <w:num w:numId="9" w16cid:durableId="426736333">
    <w:abstractNumId w:val="6"/>
  </w:num>
  <w:num w:numId="10" w16cid:durableId="2028798276">
    <w:abstractNumId w:val="1"/>
  </w:num>
  <w:num w:numId="11" w16cid:durableId="1212619842">
    <w:abstractNumId w:val="7"/>
  </w:num>
  <w:num w:numId="12" w16cid:durableId="23601674">
    <w:abstractNumId w:val="2"/>
  </w:num>
  <w:num w:numId="13" w16cid:durableId="375080868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153"/>
    <w:rsid w:val="000013CF"/>
    <w:rsid w:val="00001D86"/>
    <w:rsid w:val="00001F44"/>
    <w:rsid w:val="0000235F"/>
    <w:rsid w:val="000053EA"/>
    <w:rsid w:val="000130CA"/>
    <w:rsid w:val="00020266"/>
    <w:rsid w:val="000214E5"/>
    <w:rsid w:val="000230F4"/>
    <w:rsid w:val="00025238"/>
    <w:rsid w:val="00032A05"/>
    <w:rsid w:val="00035006"/>
    <w:rsid w:val="00036A7F"/>
    <w:rsid w:val="00040467"/>
    <w:rsid w:val="00041753"/>
    <w:rsid w:val="00044797"/>
    <w:rsid w:val="00045800"/>
    <w:rsid w:val="00047608"/>
    <w:rsid w:val="00053A73"/>
    <w:rsid w:val="00061A8B"/>
    <w:rsid w:val="000631BC"/>
    <w:rsid w:val="00064E6A"/>
    <w:rsid w:val="000655F6"/>
    <w:rsid w:val="00071351"/>
    <w:rsid w:val="000714C2"/>
    <w:rsid w:val="000800B8"/>
    <w:rsid w:val="0008589B"/>
    <w:rsid w:val="0008790E"/>
    <w:rsid w:val="00090753"/>
    <w:rsid w:val="00090EB9"/>
    <w:rsid w:val="00091145"/>
    <w:rsid w:val="0009410C"/>
    <w:rsid w:val="00094F8B"/>
    <w:rsid w:val="00095AE7"/>
    <w:rsid w:val="00097E50"/>
    <w:rsid w:val="000A0A47"/>
    <w:rsid w:val="000A0E50"/>
    <w:rsid w:val="000A66AC"/>
    <w:rsid w:val="000A6D73"/>
    <w:rsid w:val="000A7262"/>
    <w:rsid w:val="000A7909"/>
    <w:rsid w:val="000B0527"/>
    <w:rsid w:val="000B1E55"/>
    <w:rsid w:val="000B3E6A"/>
    <w:rsid w:val="000C5B1E"/>
    <w:rsid w:val="000C781B"/>
    <w:rsid w:val="000D01D0"/>
    <w:rsid w:val="000D116C"/>
    <w:rsid w:val="000D19CC"/>
    <w:rsid w:val="000D35DE"/>
    <w:rsid w:val="000D4124"/>
    <w:rsid w:val="000D5E55"/>
    <w:rsid w:val="000D6208"/>
    <w:rsid w:val="000D63E2"/>
    <w:rsid w:val="000D67F3"/>
    <w:rsid w:val="000E2689"/>
    <w:rsid w:val="000E2AB1"/>
    <w:rsid w:val="000E4781"/>
    <w:rsid w:val="000F3E18"/>
    <w:rsid w:val="000F428D"/>
    <w:rsid w:val="00100834"/>
    <w:rsid w:val="00100C86"/>
    <w:rsid w:val="00102B06"/>
    <w:rsid w:val="00102E6E"/>
    <w:rsid w:val="00105CE1"/>
    <w:rsid w:val="0011537B"/>
    <w:rsid w:val="001167FC"/>
    <w:rsid w:val="00117584"/>
    <w:rsid w:val="0012061F"/>
    <w:rsid w:val="00121554"/>
    <w:rsid w:val="0012274F"/>
    <w:rsid w:val="00123488"/>
    <w:rsid w:val="001272EA"/>
    <w:rsid w:val="001326F3"/>
    <w:rsid w:val="00134A85"/>
    <w:rsid w:val="00134C7D"/>
    <w:rsid w:val="001354D7"/>
    <w:rsid w:val="0013616F"/>
    <w:rsid w:val="00140842"/>
    <w:rsid w:val="00146624"/>
    <w:rsid w:val="00150A13"/>
    <w:rsid w:val="00151E64"/>
    <w:rsid w:val="001523A4"/>
    <w:rsid w:val="0015358A"/>
    <w:rsid w:val="00154033"/>
    <w:rsid w:val="001552C9"/>
    <w:rsid w:val="0015779A"/>
    <w:rsid w:val="00162EBA"/>
    <w:rsid w:val="0016799C"/>
    <w:rsid w:val="00167D94"/>
    <w:rsid w:val="00171BC7"/>
    <w:rsid w:val="00175A00"/>
    <w:rsid w:val="00181110"/>
    <w:rsid w:val="00181282"/>
    <w:rsid w:val="001827D8"/>
    <w:rsid w:val="001827DC"/>
    <w:rsid w:val="00184E92"/>
    <w:rsid w:val="00190E96"/>
    <w:rsid w:val="001942D2"/>
    <w:rsid w:val="0019695F"/>
    <w:rsid w:val="001A0F11"/>
    <w:rsid w:val="001A26F8"/>
    <w:rsid w:val="001A3D03"/>
    <w:rsid w:val="001A5552"/>
    <w:rsid w:val="001A57BE"/>
    <w:rsid w:val="001A57D6"/>
    <w:rsid w:val="001A7C6D"/>
    <w:rsid w:val="001B08C4"/>
    <w:rsid w:val="001B1370"/>
    <w:rsid w:val="001B3890"/>
    <w:rsid w:val="001C26B4"/>
    <w:rsid w:val="001C2721"/>
    <w:rsid w:val="001C680E"/>
    <w:rsid w:val="001D03AA"/>
    <w:rsid w:val="001D3447"/>
    <w:rsid w:val="001D68FE"/>
    <w:rsid w:val="001E3CC4"/>
    <w:rsid w:val="001E4DBB"/>
    <w:rsid w:val="001F6EE9"/>
    <w:rsid w:val="00200028"/>
    <w:rsid w:val="00200CE9"/>
    <w:rsid w:val="00203EEA"/>
    <w:rsid w:val="00204F22"/>
    <w:rsid w:val="00206220"/>
    <w:rsid w:val="00207299"/>
    <w:rsid w:val="0021058A"/>
    <w:rsid w:val="00211A81"/>
    <w:rsid w:val="0021212D"/>
    <w:rsid w:val="00212C62"/>
    <w:rsid w:val="00213245"/>
    <w:rsid w:val="00214074"/>
    <w:rsid w:val="002158FF"/>
    <w:rsid w:val="00220D2A"/>
    <w:rsid w:val="00224A72"/>
    <w:rsid w:val="00224D25"/>
    <w:rsid w:val="00230618"/>
    <w:rsid w:val="00230C1F"/>
    <w:rsid w:val="0023314C"/>
    <w:rsid w:val="00234C64"/>
    <w:rsid w:val="0023595A"/>
    <w:rsid w:val="00244FA4"/>
    <w:rsid w:val="00245CC1"/>
    <w:rsid w:val="00246512"/>
    <w:rsid w:val="0024781C"/>
    <w:rsid w:val="0025122C"/>
    <w:rsid w:val="0025507A"/>
    <w:rsid w:val="00256285"/>
    <w:rsid w:val="00257267"/>
    <w:rsid w:val="00260000"/>
    <w:rsid w:val="002600BE"/>
    <w:rsid w:val="00262C22"/>
    <w:rsid w:val="0026428F"/>
    <w:rsid w:val="002819CB"/>
    <w:rsid w:val="00284B2D"/>
    <w:rsid w:val="002862D2"/>
    <w:rsid w:val="00287434"/>
    <w:rsid w:val="00291B78"/>
    <w:rsid w:val="002935A8"/>
    <w:rsid w:val="00295AF4"/>
    <w:rsid w:val="00297212"/>
    <w:rsid w:val="00297D1A"/>
    <w:rsid w:val="002A09FB"/>
    <w:rsid w:val="002A10FD"/>
    <w:rsid w:val="002A53D3"/>
    <w:rsid w:val="002A75EB"/>
    <w:rsid w:val="002A7609"/>
    <w:rsid w:val="002B1191"/>
    <w:rsid w:val="002B2D9C"/>
    <w:rsid w:val="002B500B"/>
    <w:rsid w:val="002C1373"/>
    <w:rsid w:val="002C27FC"/>
    <w:rsid w:val="002C2FA4"/>
    <w:rsid w:val="002C3048"/>
    <w:rsid w:val="002C4B09"/>
    <w:rsid w:val="002C5FB5"/>
    <w:rsid w:val="002C78C0"/>
    <w:rsid w:val="002D0D28"/>
    <w:rsid w:val="002D547A"/>
    <w:rsid w:val="002D67AB"/>
    <w:rsid w:val="002E077D"/>
    <w:rsid w:val="002E271F"/>
    <w:rsid w:val="002E3E04"/>
    <w:rsid w:val="002E6DD0"/>
    <w:rsid w:val="002F00C7"/>
    <w:rsid w:val="002F01EE"/>
    <w:rsid w:val="002F7ACB"/>
    <w:rsid w:val="002F7B17"/>
    <w:rsid w:val="002F7CA9"/>
    <w:rsid w:val="00300B78"/>
    <w:rsid w:val="00305A04"/>
    <w:rsid w:val="003065B0"/>
    <w:rsid w:val="003065FB"/>
    <w:rsid w:val="00306C9E"/>
    <w:rsid w:val="003130C8"/>
    <w:rsid w:val="00315453"/>
    <w:rsid w:val="00315BC9"/>
    <w:rsid w:val="00316B6D"/>
    <w:rsid w:val="00326922"/>
    <w:rsid w:val="00326C43"/>
    <w:rsid w:val="00327B95"/>
    <w:rsid w:val="003329A9"/>
    <w:rsid w:val="003333BC"/>
    <w:rsid w:val="00334384"/>
    <w:rsid w:val="0034097C"/>
    <w:rsid w:val="00342251"/>
    <w:rsid w:val="0034629E"/>
    <w:rsid w:val="003479AF"/>
    <w:rsid w:val="00350636"/>
    <w:rsid w:val="00361D48"/>
    <w:rsid w:val="00363ACB"/>
    <w:rsid w:val="00364DF8"/>
    <w:rsid w:val="00364FB9"/>
    <w:rsid w:val="00365FB9"/>
    <w:rsid w:val="00367D98"/>
    <w:rsid w:val="00372BC0"/>
    <w:rsid w:val="00375B92"/>
    <w:rsid w:val="00380B91"/>
    <w:rsid w:val="00381151"/>
    <w:rsid w:val="003817D9"/>
    <w:rsid w:val="00381BEF"/>
    <w:rsid w:val="0038327B"/>
    <w:rsid w:val="003A42B5"/>
    <w:rsid w:val="003A7609"/>
    <w:rsid w:val="003B1AF1"/>
    <w:rsid w:val="003B3E9E"/>
    <w:rsid w:val="003B41FA"/>
    <w:rsid w:val="003C049C"/>
    <w:rsid w:val="003C2080"/>
    <w:rsid w:val="003C208D"/>
    <w:rsid w:val="003C25B7"/>
    <w:rsid w:val="003C2D29"/>
    <w:rsid w:val="003C3548"/>
    <w:rsid w:val="003C42A7"/>
    <w:rsid w:val="003C44A4"/>
    <w:rsid w:val="003C7C56"/>
    <w:rsid w:val="003D6425"/>
    <w:rsid w:val="003D67D6"/>
    <w:rsid w:val="003D726A"/>
    <w:rsid w:val="003E0369"/>
    <w:rsid w:val="003E1B29"/>
    <w:rsid w:val="003E3C24"/>
    <w:rsid w:val="003F2F0C"/>
    <w:rsid w:val="003F4DD0"/>
    <w:rsid w:val="003F5681"/>
    <w:rsid w:val="00400B6D"/>
    <w:rsid w:val="004035E7"/>
    <w:rsid w:val="00403BC9"/>
    <w:rsid w:val="00404DBD"/>
    <w:rsid w:val="004054B2"/>
    <w:rsid w:val="004065D9"/>
    <w:rsid w:val="00412C82"/>
    <w:rsid w:val="00415EF1"/>
    <w:rsid w:val="0041682F"/>
    <w:rsid w:val="00416893"/>
    <w:rsid w:val="004209B2"/>
    <w:rsid w:val="00421284"/>
    <w:rsid w:val="00424196"/>
    <w:rsid w:val="0042656C"/>
    <w:rsid w:val="0042658A"/>
    <w:rsid w:val="00433754"/>
    <w:rsid w:val="004343EF"/>
    <w:rsid w:val="00435404"/>
    <w:rsid w:val="004407BE"/>
    <w:rsid w:val="0044123B"/>
    <w:rsid w:val="00441835"/>
    <w:rsid w:val="0044193A"/>
    <w:rsid w:val="00442CC4"/>
    <w:rsid w:val="00444C2B"/>
    <w:rsid w:val="0045792E"/>
    <w:rsid w:val="00464164"/>
    <w:rsid w:val="004656BB"/>
    <w:rsid w:val="00470A1C"/>
    <w:rsid w:val="00475F57"/>
    <w:rsid w:val="004806D7"/>
    <w:rsid w:val="00480805"/>
    <w:rsid w:val="004816CB"/>
    <w:rsid w:val="00482F03"/>
    <w:rsid w:val="00483536"/>
    <w:rsid w:val="0048750A"/>
    <w:rsid w:val="00491498"/>
    <w:rsid w:val="00491955"/>
    <w:rsid w:val="00493E27"/>
    <w:rsid w:val="004A1B91"/>
    <w:rsid w:val="004A266B"/>
    <w:rsid w:val="004A3D22"/>
    <w:rsid w:val="004A64DB"/>
    <w:rsid w:val="004A7C08"/>
    <w:rsid w:val="004B3B6B"/>
    <w:rsid w:val="004C1B4F"/>
    <w:rsid w:val="004C71F2"/>
    <w:rsid w:val="004D29C0"/>
    <w:rsid w:val="004D6B3A"/>
    <w:rsid w:val="004E6B50"/>
    <w:rsid w:val="004F20CC"/>
    <w:rsid w:val="004F253B"/>
    <w:rsid w:val="004F2B40"/>
    <w:rsid w:val="004F666D"/>
    <w:rsid w:val="005017E0"/>
    <w:rsid w:val="00502902"/>
    <w:rsid w:val="00506D6B"/>
    <w:rsid w:val="00510361"/>
    <w:rsid w:val="00514924"/>
    <w:rsid w:val="00520E77"/>
    <w:rsid w:val="005236D4"/>
    <w:rsid w:val="005330D4"/>
    <w:rsid w:val="00540BD6"/>
    <w:rsid w:val="00544A65"/>
    <w:rsid w:val="00547293"/>
    <w:rsid w:val="00547B93"/>
    <w:rsid w:val="005540AC"/>
    <w:rsid w:val="00556237"/>
    <w:rsid w:val="005629A8"/>
    <w:rsid w:val="00564BD8"/>
    <w:rsid w:val="0056542D"/>
    <w:rsid w:val="005704FB"/>
    <w:rsid w:val="00571BF9"/>
    <w:rsid w:val="00575654"/>
    <w:rsid w:val="005769BE"/>
    <w:rsid w:val="00584C1E"/>
    <w:rsid w:val="00585057"/>
    <w:rsid w:val="00586F4D"/>
    <w:rsid w:val="0059114C"/>
    <w:rsid w:val="005911AA"/>
    <w:rsid w:val="00591AD7"/>
    <w:rsid w:val="00592F05"/>
    <w:rsid w:val="00595496"/>
    <w:rsid w:val="00596AF0"/>
    <w:rsid w:val="00597343"/>
    <w:rsid w:val="005A0076"/>
    <w:rsid w:val="005A04D7"/>
    <w:rsid w:val="005A5FBC"/>
    <w:rsid w:val="005A773A"/>
    <w:rsid w:val="005B0385"/>
    <w:rsid w:val="005B4D09"/>
    <w:rsid w:val="005B663E"/>
    <w:rsid w:val="005B6F8B"/>
    <w:rsid w:val="005C08D7"/>
    <w:rsid w:val="005C519D"/>
    <w:rsid w:val="005C6B35"/>
    <w:rsid w:val="005D156D"/>
    <w:rsid w:val="005D2684"/>
    <w:rsid w:val="005E0C6B"/>
    <w:rsid w:val="005E12DB"/>
    <w:rsid w:val="005E1523"/>
    <w:rsid w:val="005E3894"/>
    <w:rsid w:val="005F11EE"/>
    <w:rsid w:val="005F2740"/>
    <w:rsid w:val="005F2CD6"/>
    <w:rsid w:val="005F4D14"/>
    <w:rsid w:val="005F5915"/>
    <w:rsid w:val="00602A7A"/>
    <w:rsid w:val="00604A9F"/>
    <w:rsid w:val="00604D03"/>
    <w:rsid w:val="00605DD6"/>
    <w:rsid w:val="006064B3"/>
    <w:rsid w:val="00606BD4"/>
    <w:rsid w:val="00607291"/>
    <w:rsid w:val="006073EF"/>
    <w:rsid w:val="006120FD"/>
    <w:rsid w:val="00615874"/>
    <w:rsid w:val="00616C5A"/>
    <w:rsid w:val="00621D83"/>
    <w:rsid w:val="00622DBD"/>
    <w:rsid w:val="00625AE4"/>
    <w:rsid w:val="006277BF"/>
    <w:rsid w:val="0063233C"/>
    <w:rsid w:val="00634A82"/>
    <w:rsid w:val="00635323"/>
    <w:rsid w:val="0063604E"/>
    <w:rsid w:val="00640812"/>
    <w:rsid w:val="00641312"/>
    <w:rsid w:val="00641A67"/>
    <w:rsid w:val="00642B36"/>
    <w:rsid w:val="0064436E"/>
    <w:rsid w:val="00650D83"/>
    <w:rsid w:val="00651545"/>
    <w:rsid w:val="00657FD9"/>
    <w:rsid w:val="00661867"/>
    <w:rsid w:val="00671C33"/>
    <w:rsid w:val="00672D13"/>
    <w:rsid w:val="006730C4"/>
    <w:rsid w:val="00673E5C"/>
    <w:rsid w:val="006743F3"/>
    <w:rsid w:val="00686608"/>
    <w:rsid w:val="00693CE5"/>
    <w:rsid w:val="006A026E"/>
    <w:rsid w:val="006A073E"/>
    <w:rsid w:val="006A11E2"/>
    <w:rsid w:val="006A1FE9"/>
    <w:rsid w:val="006A397C"/>
    <w:rsid w:val="006A6865"/>
    <w:rsid w:val="006A7E9B"/>
    <w:rsid w:val="006B115B"/>
    <w:rsid w:val="006B3096"/>
    <w:rsid w:val="006B6E50"/>
    <w:rsid w:val="006C290A"/>
    <w:rsid w:val="006C3DEA"/>
    <w:rsid w:val="006C5FA5"/>
    <w:rsid w:val="006D059D"/>
    <w:rsid w:val="006D13AF"/>
    <w:rsid w:val="006D324E"/>
    <w:rsid w:val="006D5BA5"/>
    <w:rsid w:val="006D6631"/>
    <w:rsid w:val="006E2645"/>
    <w:rsid w:val="006E2B21"/>
    <w:rsid w:val="006E43F8"/>
    <w:rsid w:val="006E5EFA"/>
    <w:rsid w:val="006E6A8B"/>
    <w:rsid w:val="006F0142"/>
    <w:rsid w:val="006F3916"/>
    <w:rsid w:val="006F445F"/>
    <w:rsid w:val="006F632F"/>
    <w:rsid w:val="006F6E55"/>
    <w:rsid w:val="00700138"/>
    <w:rsid w:val="00704343"/>
    <w:rsid w:val="00705060"/>
    <w:rsid w:val="00710AB7"/>
    <w:rsid w:val="00711A96"/>
    <w:rsid w:val="007200B4"/>
    <w:rsid w:val="00720F5A"/>
    <w:rsid w:val="007221E1"/>
    <w:rsid w:val="00724AB9"/>
    <w:rsid w:val="00731449"/>
    <w:rsid w:val="0073350E"/>
    <w:rsid w:val="00737AAB"/>
    <w:rsid w:val="00742EA0"/>
    <w:rsid w:val="00745650"/>
    <w:rsid w:val="00747002"/>
    <w:rsid w:val="00751DC6"/>
    <w:rsid w:val="007520BC"/>
    <w:rsid w:val="00757875"/>
    <w:rsid w:val="0076088F"/>
    <w:rsid w:val="00761DD9"/>
    <w:rsid w:val="00764635"/>
    <w:rsid w:val="00765CE9"/>
    <w:rsid w:val="00766910"/>
    <w:rsid w:val="00770566"/>
    <w:rsid w:val="0077211E"/>
    <w:rsid w:val="00781111"/>
    <w:rsid w:val="007811F0"/>
    <w:rsid w:val="00783F15"/>
    <w:rsid w:val="00785D0F"/>
    <w:rsid w:val="00790E7F"/>
    <w:rsid w:val="007924D3"/>
    <w:rsid w:val="00794B00"/>
    <w:rsid w:val="007951B5"/>
    <w:rsid w:val="007952FE"/>
    <w:rsid w:val="00796F1F"/>
    <w:rsid w:val="007A75D1"/>
    <w:rsid w:val="007B5926"/>
    <w:rsid w:val="007B5E17"/>
    <w:rsid w:val="007C59A4"/>
    <w:rsid w:val="007C7476"/>
    <w:rsid w:val="007D0AA6"/>
    <w:rsid w:val="007D1D73"/>
    <w:rsid w:val="007D1F34"/>
    <w:rsid w:val="007D39EF"/>
    <w:rsid w:val="007D7E25"/>
    <w:rsid w:val="007F08EA"/>
    <w:rsid w:val="007F50C5"/>
    <w:rsid w:val="007F68F7"/>
    <w:rsid w:val="0080019E"/>
    <w:rsid w:val="0080316E"/>
    <w:rsid w:val="008050BC"/>
    <w:rsid w:val="00805288"/>
    <w:rsid w:val="00810F92"/>
    <w:rsid w:val="00813C1F"/>
    <w:rsid w:val="00816B1A"/>
    <w:rsid w:val="0082062D"/>
    <w:rsid w:val="0082198A"/>
    <w:rsid w:val="00821FA0"/>
    <w:rsid w:val="00824C93"/>
    <w:rsid w:val="0083139D"/>
    <w:rsid w:val="00832345"/>
    <w:rsid w:val="00833F37"/>
    <w:rsid w:val="00834042"/>
    <w:rsid w:val="008553B7"/>
    <w:rsid w:val="00860967"/>
    <w:rsid w:val="00865417"/>
    <w:rsid w:val="00874220"/>
    <w:rsid w:val="008769A9"/>
    <w:rsid w:val="00880528"/>
    <w:rsid w:val="00892489"/>
    <w:rsid w:val="00894F80"/>
    <w:rsid w:val="008A2FCB"/>
    <w:rsid w:val="008A346E"/>
    <w:rsid w:val="008A4B8C"/>
    <w:rsid w:val="008A74A8"/>
    <w:rsid w:val="008B15BA"/>
    <w:rsid w:val="008B2624"/>
    <w:rsid w:val="008B30D9"/>
    <w:rsid w:val="008B4D5F"/>
    <w:rsid w:val="008C3153"/>
    <w:rsid w:val="008C53DD"/>
    <w:rsid w:val="008C799D"/>
    <w:rsid w:val="008C7A5C"/>
    <w:rsid w:val="008D2625"/>
    <w:rsid w:val="008D5060"/>
    <w:rsid w:val="008E28DA"/>
    <w:rsid w:val="008F2828"/>
    <w:rsid w:val="008F2A53"/>
    <w:rsid w:val="008F4F8C"/>
    <w:rsid w:val="00902003"/>
    <w:rsid w:val="00902FE5"/>
    <w:rsid w:val="0090736D"/>
    <w:rsid w:val="0092095F"/>
    <w:rsid w:val="00921177"/>
    <w:rsid w:val="00923195"/>
    <w:rsid w:val="00930475"/>
    <w:rsid w:val="0093069E"/>
    <w:rsid w:val="00931452"/>
    <w:rsid w:val="0093233F"/>
    <w:rsid w:val="00940DE2"/>
    <w:rsid w:val="0094197C"/>
    <w:rsid w:val="00942677"/>
    <w:rsid w:val="00945B5E"/>
    <w:rsid w:val="009525F3"/>
    <w:rsid w:val="00956E87"/>
    <w:rsid w:val="009575C0"/>
    <w:rsid w:val="009609D8"/>
    <w:rsid w:val="00960ECE"/>
    <w:rsid w:val="00970BCE"/>
    <w:rsid w:val="009710F0"/>
    <w:rsid w:val="00972822"/>
    <w:rsid w:val="00974356"/>
    <w:rsid w:val="0098150D"/>
    <w:rsid w:val="0098198E"/>
    <w:rsid w:val="00984BFE"/>
    <w:rsid w:val="00984FC6"/>
    <w:rsid w:val="00985314"/>
    <w:rsid w:val="009854B1"/>
    <w:rsid w:val="009866F3"/>
    <w:rsid w:val="009955D5"/>
    <w:rsid w:val="009A012B"/>
    <w:rsid w:val="009A1A14"/>
    <w:rsid w:val="009A3F94"/>
    <w:rsid w:val="009A7113"/>
    <w:rsid w:val="009A7ED7"/>
    <w:rsid w:val="009B0053"/>
    <w:rsid w:val="009B6761"/>
    <w:rsid w:val="009C0367"/>
    <w:rsid w:val="009C06CB"/>
    <w:rsid w:val="009C1233"/>
    <w:rsid w:val="009C2050"/>
    <w:rsid w:val="009C676E"/>
    <w:rsid w:val="009C6C59"/>
    <w:rsid w:val="009C789C"/>
    <w:rsid w:val="009D0F21"/>
    <w:rsid w:val="009D3299"/>
    <w:rsid w:val="009D4F6A"/>
    <w:rsid w:val="009D5CCE"/>
    <w:rsid w:val="009E356C"/>
    <w:rsid w:val="009F507F"/>
    <w:rsid w:val="009F7BEB"/>
    <w:rsid w:val="00A0155F"/>
    <w:rsid w:val="00A0230B"/>
    <w:rsid w:val="00A024D4"/>
    <w:rsid w:val="00A029DE"/>
    <w:rsid w:val="00A043DC"/>
    <w:rsid w:val="00A06C6B"/>
    <w:rsid w:val="00A10EEE"/>
    <w:rsid w:val="00A116C8"/>
    <w:rsid w:val="00A1174F"/>
    <w:rsid w:val="00A11858"/>
    <w:rsid w:val="00A13118"/>
    <w:rsid w:val="00A13ED4"/>
    <w:rsid w:val="00A142FA"/>
    <w:rsid w:val="00A20047"/>
    <w:rsid w:val="00A243C4"/>
    <w:rsid w:val="00A26EBA"/>
    <w:rsid w:val="00A30691"/>
    <w:rsid w:val="00A32785"/>
    <w:rsid w:val="00A40741"/>
    <w:rsid w:val="00A45D45"/>
    <w:rsid w:val="00A45FD4"/>
    <w:rsid w:val="00A472EC"/>
    <w:rsid w:val="00A4738B"/>
    <w:rsid w:val="00A47693"/>
    <w:rsid w:val="00A5364C"/>
    <w:rsid w:val="00A54831"/>
    <w:rsid w:val="00A568D6"/>
    <w:rsid w:val="00A56C09"/>
    <w:rsid w:val="00A57992"/>
    <w:rsid w:val="00A63C2C"/>
    <w:rsid w:val="00A63EEA"/>
    <w:rsid w:val="00A63FC7"/>
    <w:rsid w:val="00A64354"/>
    <w:rsid w:val="00A6610B"/>
    <w:rsid w:val="00A71F62"/>
    <w:rsid w:val="00A8015C"/>
    <w:rsid w:val="00A81D73"/>
    <w:rsid w:val="00A84424"/>
    <w:rsid w:val="00A874FA"/>
    <w:rsid w:val="00A91B66"/>
    <w:rsid w:val="00A920E2"/>
    <w:rsid w:val="00A92E64"/>
    <w:rsid w:val="00A943CA"/>
    <w:rsid w:val="00A94CC9"/>
    <w:rsid w:val="00A94F34"/>
    <w:rsid w:val="00A9741D"/>
    <w:rsid w:val="00A97EE0"/>
    <w:rsid w:val="00AA0F44"/>
    <w:rsid w:val="00AA1791"/>
    <w:rsid w:val="00AA4A0A"/>
    <w:rsid w:val="00AB142B"/>
    <w:rsid w:val="00AB4208"/>
    <w:rsid w:val="00AB49E2"/>
    <w:rsid w:val="00AC18A4"/>
    <w:rsid w:val="00AC3C6B"/>
    <w:rsid w:val="00AC4736"/>
    <w:rsid w:val="00AC7031"/>
    <w:rsid w:val="00AC757B"/>
    <w:rsid w:val="00AD177E"/>
    <w:rsid w:val="00AD1811"/>
    <w:rsid w:val="00AD3052"/>
    <w:rsid w:val="00AD58FA"/>
    <w:rsid w:val="00AE09EC"/>
    <w:rsid w:val="00AF0A41"/>
    <w:rsid w:val="00AF1650"/>
    <w:rsid w:val="00AF1758"/>
    <w:rsid w:val="00AF40C5"/>
    <w:rsid w:val="00AF5319"/>
    <w:rsid w:val="00AF5873"/>
    <w:rsid w:val="00AF6BA3"/>
    <w:rsid w:val="00B008C2"/>
    <w:rsid w:val="00B02DDE"/>
    <w:rsid w:val="00B11244"/>
    <w:rsid w:val="00B11819"/>
    <w:rsid w:val="00B11D12"/>
    <w:rsid w:val="00B12077"/>
    <w:rsid w:val="00B1347B"/>
    <w:rsid w:val="00B15F9D"/>
    <w:rsid w:val="00B163F3"/>
    <w:rsid w:val="00B17A42"/>
    <w:rsid w:val="00B20460"/>
    <w:rsid w:val="00B212F4"/>
    <w:rsid w:val="00B2623D"/>
    <w:rsid w:val="00B268F1"/>
    <w:rsid w:val="00B30B5D"/>
    <w:rsid w:val="00B34C84"/>
    <w:rsid w:val="00B357D2"/>
    <w:rsid w:val="00B362D3"/>
    <w:rsid w:val="00B367C6"/>
    <w:rsid w:val="00B37C11"/>
    <w:rsid w:val="00B4161C"/>
    <w:rsid w:val="00B47D72"/>
    <w:rsid w:val="00B52101"/>
    <w:rsid w:val="00B5298A"/>
    <w:rsid w:val="00B536BB"/>
    <w:rsid w:val="00B55038"/>
    <w:rsid w:val="00B628E8"/>
    <w:rsid w:val="00B63A3E"/>
    <w:rsid w:val="00B65A03"/>
    <w:rsid w:val="00B71B61"/>
    <w:rsid w:val="00B72AEF"/>
    <w:rsid w:val="00B74BD9"/>
    <w:rsid w:val="00B75193"/>
    <w:rsid w:val="00B75CDF"/>
    <w:rsid w:val="00B76295"/>
    <w:rsid w:val="00B80AC2"/>
    <w:rsid w:val="00B80F28"/>
    <w:rsid w:val="00B82221"/>
    <w:rsid w:val="00B83F05"/>
    <w:rsid w:val="00B87D10"/>
    <w:rsid w:val="00B91976"/>
    <w:rsid w:val="00B91DD2"/>
    <w:rsid w:val="00B94B27"/>
    <w:rsid w:val="00B952C5"/>
    <w:rsid w:val="00B97545"/>
    <w:rsid w:val="00BA01F0"/>
    <w:rsid w:val="00BA12D6"/>
    <w:rsid w:val="00BA2431"/>
    <w:rsid w:val="00BA35AB"/>
    <w:rsid w:val="00BA56DE"/>
    <w:rsid w:val="00BB0E12"/>
    <w:rsid w:val="00BB19DB"/>
    <w:rsid w:val="00BB46EE"/>
    <w:rsid w:val="00BB536A"/>
    <w:rsid w:val="00BB5441"/>
    <w:rsid w:val="00BB56AB"/>
    <w:rsid w:val="00BB7AA6"/>
    <w:rsid w:val="00BC4898"/>
    <w:rsid w:val="00BC69FE"/>
    <w:rsid w:val="00BC71C4"/>
    <w:rsid w:val="00BC799F"/>
    <w:rsid w:val="00BD0605"/>
    <w:rsid w:val="00BD17F6"/>
    <w:rsid w:val="00BD26F0"/>
    <w:rsid w:val="00BD2E86"/>
    <w:rsid w:val="00BD384E"/>
    <w:rsid w:val="00BE4349"/>
    <w:rsid w:val="00BE561C"/>
    <w:rsid w:val="00BE6757"/>
    <w:rsid w:val="00BE741A"/>
    <w:rsid w:val="00BF166A"/>
    <w:rsid w:val="00BF4B50"/>
    <w:rsid w:val="00BF7FE6"/>
    <w:rsid w:val="00C02AFB"/>
    <w:rsid w:val="00C05286"/>
    <w:rsid w:val="00C143A8"/>
    <w:rsid w:val="00C14C22"/>
    <w:rsid w:val="00C15E4B"/>
    <w:rsid w:val="00C20241"/>
    <w:rsid w:val="00C21991"/>
    <w:rsid w:val="00C2258D"/>
    <w:rsid w:val="00C24E02"/>
    <w:rsid w:val="00C27735"/>
    <w:rsid w:val="00C27B7D"/>
    <w:rsid w:val="00C35533"/>
    <w:rsid w:val="00C371EF"/>
    <w:rsid w:val="00C40C87"/>
    <w:rsid w:val="00C40D6F"/>
    <w:rsid w:val="00C558B3"/>
    <w:rsid w:val="00C572F4"/>
    <w:rsid w:val="00C6309D"/>
    <w:rsid w:val="00C6575F"/>
    <w:rsid w:val="00C67BA9"/>
    <w:rsid w:val="00C745DE"/>
    <w:rsid w:val="00C75134"/>
    <w:rsid w:val="00C759D2"/>
    <w:rsid w:val="00C80021"/>
    <w:rsid w:val="00C8027A"/>
    <w:rsid w:val="00C851D3"/>
    <w:rsid w:val="00C854A3"/>
    <w:rsid w:val="00C93915"/>
    <w:rsid w:val="00C93ACB"/>
    <w:rsid w:val="00CA0A47"/>
    <w:rsid w:val="00CA5A48"/>
    <w:rsid w:val="00CA6BE7"/>
    <w:rsid w:val="00CB0BAB"/>
    <w:rsid w:val="00CB1577"/>
    <w:rsid w:val="00CB2529"/>
    <w:rsid w:val="00CC0112"/>
    <w:rsid w:val="00CC78C3"/>
    <w:rsid w:val="00CD64C8"/>
    <w:rsid w:val="00CE003E"/>
    <w:rsid w:val="00CE12D9"/>
    <w:rsid w:val="00CE1535"/>
    <w:rsid w:val="00CE533D"/>
    <w:rsid w:val="00CF08BA"/>
    <w:rsid w:val="00CF2804"/>
    <w:rsid w:val="00CF45A5"/>
    <w:rsid w:val="00CF52C2"/>
    <w:rsid w:val="00D00B60"/>
    <w:rsid w:val="00D018B9"/>
    <w:rsid w:val="00D01EC5"/>
    <w:rsid w:val="00D06ACB"/>
    <w:rsid w:val="00D13ADF"/>
    <w:rsid w:val="00D15926"/>
    <w:rsid w:val="00D167A5"/>
    <w:rsid w:val="00D25BAE"/>
    <w:rsid w:val="00D306DE"/>
    <w:rsid w:val="00D31D29"/>
    <w:rsid w:val="00D331F0"/>
    <w:rsid w:val="00D35121"/>
    <w:rsid w:val="00D3589B"/>
    <w:rsid w:val="00D368D1"/>
    <w:rsid w:val="00D4170A"/>
    <w:rsid w:val="00D44694"/>
    <w:rsid w:val="00D44C8F"/>
    <w:rsid w:val="00D462D7"/>
    <w:rsid w:val="00D46DD4"/>
    <w:rsid w:val="00D51637"/>
    <w:rsid w:val="00D540A9"/>
    <w:rsid w:val="00D54ACB"/>
    <w:rsid w:val="00D568BC"/>
    <w:rsid w:val="00D5743A"/>
    <w:rsid w:val="00D61BE3"/>
    <w:rsid w:val="00D62525"/>
    <w:rsid w:val="00D631C1"/>
    <w:rsid w:val="00D64A47"/>
    <w:rsid w:val="00D6625E"/>
    <w:rsid w:val="00D71C94"/>
    <w:rsid w:val="00D72685"/>
    <w:rsid w:val="00D7306A"/>
    <w:rsid w:val="00D8153E"/>
    <w:rsid w:val="00D8317C"/>
    <w:rsid w:val="00D84749"/>
    <w:rsid w:val="00D84752"/>
    <w:rsid w:val="00D8667A"/>
    <w:rsid w:val="00D90C93"/>
    <w:rsid w:val="00D92BD6"/>
    <w:rsid w:val="00D9522F"/>
    <w:rsid w:val="00DA5DF5"/>
    <w:rsid w:val="00DB1452"/>
    <w:rsid w:val="00DB236B"/>
    <w:rsid w:val="00DB2A12"/>
    <w:rsid w:val="00DB4881"/>
    <w:rsid w:val="00DB6F54"/>
    <w:rsid w:val="00DC3DDA"/>
    <w:rsid w:val="00DC42FC"/>
    <w:rsid w:val="00DC5160"/>
    <w:rsid w:val="00DC63EB"/>
    <w:rsid w:val="00DC6A78"/>
    <w:rsid w:val="00DC6B43"/>
    <w:rsid w:val="00DC79C5"/>
    <w:rsid w:val="00DD05B9"/>
    <w:rsid w:val="00DD5BFB"/>
    <w:rsid w:val="00DD6282"/>
    <w:rsid w:val="00DE3B2B"/>
    <w:rsid w:val="00DE5AFA"/>
    <w:rsid w:val="00DE7635"/>
    <w:rsid w:val="00DF0E78"/>
    <w:rsid w:val="00DF4B55"/>
    <w:rsid w:val="00DF7324"/>
    <w:rsid w:val="00E0062F"/>
    <w:rsid w:val="00E036F5"/>
    <w:rsid w:val="00E03A1E"/>
    <w:rsid w:val="00E05B68"/>
    <w:rsid w:val="00E07ABB"/>
    <w:rsid w:val="00E14094"/>
    <w:rsid w:val="00E33684"/>
    <w:rsid w:val="00E3497E"/>
    <w:rsid w:val="00E34B8B"/>
    <w:rsid w:val="00E4184A"/>
    <w:rsid w:val="00E517F7"/>
    <w:rsid w:val="00E5609D"/>
    <w:rsid w:val="00E6308C"/>
    <w:rsid w:val="00E6361F"/>
    <w:rsid w:val="00E6451F"/>
    <w:rsid w:val="00E7085E"/>
    <w:rsid w:val="00E72032"/>
    <w:rsid w:val="00E722E2"/>
    <w:rsid w:val="00E73A88"/>
    <w:rsid w:val="00E73BFB"/>
    <w:rsid w:val="00E7729A"/>
    <w:rsid w:val="00E821E2"/>
    <w:rsid w:val="00E83879"/>
    <w:rsid w:val="00E844F1"/>
    <w:rsid w:val="00E84EED"/>
    <w:rsid w:val="00E87254"/>
    <w:rsid w:val="00E926B6"/>
    <w:rsid w:val="00E94601"/>
    <w:rsid w:val="00E9676C"/>
    <w:rsid w:val="00E9746E"/>
    <w:rsid w:val="00EA1062"/>
    <w:rsid w:val="00EA2DE1"/>
    <w:rsid w:val="00EA46E6"/>
    <w:rsid w:val="00EA5FF7"/>
    <w:rsid w:val="00EB087E"/>
    <w:rsid w:val="00EB21C7"/>
    <w:rsid w:val="00EB25D9"/>
    <w:rsid w:val="00EB5089"/>
    <w:rsid w:val="00EC0FB6"/>
    <w:rsid w:val="00EC10B4"/>
    <w:rsid w:val="00EC1524"/>
    <w:rsid w:val="00EC2A56"/>
    <w:rsid w:val="00EC5911"/>
    <w:rsid w:val="00EC7067"/>
    <w:rsid w:val="00ED0CDE"/>
    <w:rsid w:val="00ED2CFD"/>
    <w:rsid w:val="00EE12A3"/>
    <w:rsid w:val="00EE2073"/>
    <w:rsid w:val="00EE2DDC"/>
    <w:rsid w:val="00EE30FC"/>
    <w:rsid w:val="00EE75F0"/>
    <w:rsid w:val="00EF102D"/>
    <w:rsid w:val="00EF26EA"/>
    <w:rsid w:val="00EF2758"/>
    <w:rsid w:val="00EF61E6"/>
    <w:rsid w:val="00F02A6F"/>
    <w:rsid w:val="00F0568F"/>
    <w:rsid w:val="00F06138"/>
    <w:rsid w:val="00F06EC1"/>
    <w:rsid w:val="00F07DB1"/>
    <w:rsid w:val="00F11C1D"/>
    <w:rsid w:val="00F13D9F"/>
    <w:rsid w:val="00F15611"/>
    <w:rsid w:val="00F15938"/>
    <w:rsid w:val="00F173B8"/>
    <w:rsid w:val="00F2382E"/>
    <w:rsid w:val="00F26D79"/>
    <w:rsid w:val="00F27920"/>
    <w:rsid w:val="00F32754"/>
    <w:rsid w:val="00F37560"/>
    <w:rsid w:val="00F410C5"/>
    <w:rsid w:val="00F42430"/>
    <w:rsid w:val="00F471AB"/>
    <w:rsid w:val="00F47F53"/>
    <w:rsid w:val="00F55C65"/>
    <w:rsid w:val="00F55DC1"/>
    <w:rsid w:val="00F6271A"/>
    <w:rsid w:val="00F63E2C"/>
    <w:rsid w:val="00F7019B"/>
    <w:rsid w:val="00F704C6"/>
    <w:rsid w:val="00F71DEC"/>
    <w:rsid w:val="00F765C4"/>
    <w:rsid w:val="00F768CA"/>
    <w:rsid w:val="00F777F1"/>
    <w:rsid w:val="00F8058A"/>
    <w:rsid w:val="00F8597E"/>
    <w:rsid w:val="00F92ACA"/>
    <w:rsid w:val="00F97056"/>
    <w:rsid w:val="00F979EA"/>
    <w:rsid w:val="00FA1556"/>
    <w:rsid w:val="00FA1898"/>
    <w:rsid w:val="00FA23ED"/>
    <w:rsid w:val="00FA2EEC"/>
    <w:rsid w:val="00FB39B1"/>
    <w:rsid w:val="00FB5421"/>
    <w:rsid w:val="00FB5B9F"/>
    <w:rsid w:val="00FB69D8"/>
    <w:rsid w:val="00FC2547"/>
    <w:rsid w:val="00FC2AAA"/>
    <w:rsid w:val="00FD1358"/>
    <w:rsid w:val="00FD1962"/>
    <w:rsid w:val="00FD5FCA"/>
    <w:rsid w:val="00FD7455"/>
    <w:rsid w:val="00FD7E11"/>
    <w:rsid w:val="00FE2D13"/>
    <w:rsid w:val="00FE5C61"/>
    <w:rsid w:val="00FE5F87"/>
    <w:rsid w:val="00FE7A3F"/>
    <w:rsid w:val="00FF4CC0"/>
    <w:rsid w:val="00FF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A5C92C"/>
  <w15:docId w15:val="{EEF964F6-D37B-4D8E-9409-149C46A9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9BE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06EC1"/>
    <w:pPr>
      <w:numPr>
        <w:numId w:val="1"/>
      </w:numPr>
      <w:spacing w:after="0" w:line="240" w:lineRule="auto"/>
      <w:jc w:val="both"/>
      <w:outlineLvl w:val="0"/>
    </w:pPr>
    <w:rPr>
      <w:b/>
      <w:i/>
      <w:sz w:val="28"/>
      <w:szCs w:val="28"/>
      <w:lang w:eastAsia="zh-CN"/>
    </w:rPr>
  </w:style>
  <w:style w:type="paragraph" w:styleId="Naslov2">
    <w:name w:val="heading 2"/>
    <w:basedOn w:val="Normal"/>
    <w:next w:val="Normal"/>
    <w:link w:val="Naslov2Char"/>
    <w:qFormat/>
    <w:rsid w:val="00F06EC1"/>
    <w:pPr>
      <w:numPr>
        <w:ilvl w:val="1"/>
        <w:numId w:val="1"/>
      </w:numPr>
      <w:spacing w:after="0" w:line="240" w:lineRule="auto"/>
      <w:ind w:left="709" w:hanging="709"/>
      <w:jc w:val="both"/>
      <w:outlineLvl w:val="1"/>
    </w:pPr>
    <w:rPr>
      <w:b/>
      <w:color w:val="000000"/>
      <w:sz w:val="28"/>
      <w:szCs w:val="28"/>
      <w:lang w:eastAsia="zh-CN"/>
    </w:rPr>
  </w:style>
  <w:style w:type="paragraph" w:styleId="Naslov3">
    <w:name w:val="heading 3"/>
    <w:basedOn w:val="Normal"/>
    <w:next w:val="Normal"/>
    <w:link w:val="Naslov3Char"/>
    <w:autoRedefine/>
    <w:uiPriority w:val="9"/>
    <w:qFormat/>
    <w:rsid w:val="00F06EC1"/>
    <w:pPr>
      <w:numPr>
        <w:ilvl w:val="2"/>
        <w:numId w:val="1"/>
      </w:numPr>
      <w:spacing w:after="0" w:line="240" w:lineRule="auto"/>
      <w:jc w:val="both"/>
      <w:outlineLvl w:val="2"/>
    </w:pPr>
    <w:rPr>
      <w:i/>
      <w:sz w:val="24"/>
      <w:szCs w:val="24"/>
      <w:lang w:val="en-US"/>
    </w:rPr>
  </w:style>
  <w:style w:type="paragraph" w:styleId="Naslov4">
    <w:name w:val="heading 4"/>
    <w:basedOn w:val="Normal"/>
    <w:next w:val="Normal"/>
    <w:link w:val="Naslov4Char"/>
    <w:autoRedefine/>
    <w:uiPriority w:val="9"/>
    <w:qFormat/>
    <w:rsid w:val="00F06EC1"/>
    <w:pPr>
      <w:numPr>
        <w:ilvl w:val="3"/>
        <w:numId w:val="1"/>
      </w:numPr>
      <w:autoSpaceDE w:val="0"/>
      <w:autoSpaceDN w:val="0"/>
      <w:adjustRightInd w:val="0"/>
      <w:spacing w:after="0" w:line="240" w:lineRule="auto"/>
      <w:ind w:left="864"/>
      <w:jc w:val="both"/>
      <w:outlineLvl w:val="3"/>
    </w:pPr>
    <w:rPr>
      <w:rFonts w:eastAsia="SimSun"/>
      <w:bCs/>
      <w:i/>
      <w:sz w:val="24"/>
      <w:szCs w:val="24"/>
      <w:shd w:val="clear" w:color="auto" w:fill="FFFFFF"/>
      <w:lang w:val="en-US"/>
    </w:rPr>
  </w:style>
  <w:style w:type="paragraph" w:styleId="Naslov5">
    <w:name w:val="heading 5"/>
    <w:basedOn w:val="Normal"/>
    <w:next w:val="Normal"/>
    <w:link w:val="Naslov5Char"/>
    <w:qFormat/>
    <w:rsid w:val="00EB25D9"/>
    <w:pPr>
      <w:numPr>
        <w:ilvl w:val="4"/>
        <w:numId w:val="4"/>
      </w:numPr>
      <w:spacing w:before="240" w:after="60" w:line="240" w:lineRule="auto"/>
      <w:jc w:val="both"/>
      <w:outlineLvl w:val="4"/>
    </w:pPr>
    <w:rPr>
      <w:b/>
      <w:bCs/>
      <w:i/>
      <w:iCs/>
      <w:sz w:val="26"/>
      <w:szCs w:val="26"/>
      <w:lang w:eastAsia="zh-CN"/>
    </w:rPr>
  </w:style>
  <w:style w:type="paragraph" w:styleId="Naslov6">
    <w:name w:val="heading 6"/>
    <w:basedOn w:val="Normal"/>
    <w:next w:val="Normal"/>
    <w:link w:val="Naslov6Char"/>
    <w:qFormat/>
    <w:rsid w:val="00EB25D9"/>
    <w:pPr>
      <w:numPr>
        <w:ilvl w:val="5"/>
        <w:numId w:val="4"/>
      </w:numPr>
      <w:spacing w:before="240" w:after="60" w:line="240" w:lineRule="auto"/>
      <w:jc w:val="both"/>
      <w:outlineLvl w:val="5"/>
    </w:pPr>
    <w:rPr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EB25D9"/>
    <w:pPr>
      <w:numPr>
        <w:ilvl w:val="6"/>
        <w:numId w:val="4"/>
      </w:numPr>
      <w:spacing w:before="240" w:after="60" w:line="240" w:lineRule="auto"/>
      <w:jc w:val="both"/>
      <w:outlineLvl w:val="6"/>
    </w:pPr>
    <w:rPr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EB25D9"/>
    <w:pPr>
      <w:numPr>
        <w:ilvl w:val="7"/>
        <w:numId w:val="4"/>
      </w:numPr>
      <w:spacing w:before="240" w:after="60" w:line="240" w:lineRule="auto"/>
      <w:jc w:val="both"/>
      <w:outlineLvl w:val="7"/>
    </w:pPr>
    <w:rPr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EB25D9"/>
    <w:pPr>
      <w:numPr>
        <w:ilvl w:val="8"/>
        <w:numId w:val="4"/>
      </w:numPr>
      <w:spacing w:before="240" w:after="60" w:line="240" w:lineRule="auto"/>
      <w:jc w:val="both"/>
      <w:outlineLvl w:val="8"/>
    </w:pPr>
    <w:rPr>
      <w:rFonts w:ascii="Cambria" w:hAnsi="Cambr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06EC1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F0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06EC1"/>
  </w:style>
  <w:style w:type="paragraph" w:styleId="Podnoje">
    <w:name w:val="footer"/>
    <w:basedOn w:val="Normal"/>
    <w:link w:val="PodnojeChar"/>
    <w:uiPriority w:val="99"/>
    <w:unhideWhenUsed/>
    <w:rsid w:val="00F0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06EC1"/>
  </w:style>
  <w:style w:type="character" w:customStyle="1" w:styleId="Naslov1Char">
    <w:name w:val="Naslov 1 Char"/>
    <w:basedOn w:val="Zadanifontodlomka"/>
    <w:link w:val="Naslov1"/>
    <w:uiPriority w:val="9"/>
    <w:rsid w:val="00F06EC1"/>
    <w:rPr>
      <w:rFonts w:ascii="Calibri" w:eastAsia="Times New Roman" w:hAnsi="Calibri" w:cs="Times New Roman"/>
      <w:b/>
      <w:i/>
      <w:sz w:val="28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rsid w:val="00F06EC1"/>
    <w:rPr>
      <w:rFonts w:ascii="Calibri" w:eastAsia="Times New Roman" w:hAnsi="Calibri" w:cs="Times New Roman"/>
      <w:b/>
      <w:color w:val="000000"/>
      <w:sz w:val="28"/>
      <w:szCs w:val="28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F06EC1"/>
    <w:rPr>
      <w:rFonts w:ascii="Calibri" w:eastAsia="Times New Roman" w:hAnsi="Calibri" w:cs="Times New Roman"/>
      <w:i/>
      <w:sz w:val="24"/>
      <w:szCs w:val="24"/>
      <w:lang w:val="en-US"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F06EC1"/>
    <w:rPr>
      <w:rFonts w:ascii="Calibri" w:eastAsia="SimSun" w:hAnsi="Calibri" w:cs="Times New Roman"/>
      <w:bCs/>
      <w:i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F06EC1"/>
    <w:pPr>
      <w:ind w:left="720"/>
      <w:contextualSpacing/>
      <w:jc w:val="both"/>
    </w:pPr>
  </w:style>
  <w:style w:type="paragraph" w:styleId="Opisslike">
    <w:name w:val="caption"/>
    <w:aliases w:val="Branko"/>
    <w:basedOn w:val="Normal"/>
    <w:next w:val="Normal"/>
    <w:link w:val="OpisslikeChar"/>
    <w:uiPriority w:val="35"/>
    <w:unhideWhenUsed/>
    <w:qFormat/>
    <w:rsid w:val="008D2625"/>
    <w:pPr>
      <w:spacing w:after="0" w:line="240" w:lineRule="auto"/>
      <w:jc w:val="center"/>
    </w:pPr>
    <w:rPr>
      <w:b/>
      <w:i/>
      <w:iCs/>
      <w:sz w:val="18"/>
      <w:szCs w:val="18"/>
    </w:rPr>
  </w:style>
  <w:style w:type="character" w:customStyle="1" w:styleId="Naslov5Char">
    <w:name w:val="Naslov 5 Char"/>
    <w:basedOn w:val="Zadanifontodlomka"/>
    <w:link w:val="Naslov5"/>
    <w:rsid w:val="00EB25D9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rsid w:val="00EB25D9"/>
    <w:rPr>
      <w:rFonts w:ascii="Calibri" w:eastAsia="Times New Roman" w:hAnsi="Calibri" w:cs="Times New Roman"/>
      <w:b/>
      <w:bCs/>
      <w:lang w:eastAsia="zh-CN"/>
    </w:rPr>
  </w:style>
  <w:style w:type="character" w:customStyle="1" w:styleId="Naslov7Char">
    <w:name w:val="Naslov 7 Char"/>
    <w:basedOn w:val="Zadanifontodlomka"/>
    <w:link w:val="Naslov7"/>
    <w:rsid w:val="00EB25D9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EB25D9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EB25D9"/>
    <w:rPr>
      <w:rFonts w:ascii="Cambria" w:eastAsia="Times New Roman" w:hAnsi="Cambria" w:cs="Times New Roman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EB25D9"/>
  </w:style>
  <w:style w:type="paragraph" w:styleId="Tekstbalonia">
    <w:name w:val="Balloon Text"/>
    <w:basedOn w:val="Normal"/>
    <w:link w:val="TekstbaloniaChar"/>
    <w:uiPriority w:val="99"/>
    <w:semiHidden/>
    <w:unhideWhenUsed/>
    <w:rsid w:val="00EB25D9"/>
    <w:pPr>
      <w:spacing w:after="0" w:line="240" w:lineRule="auto"/>
      <w:jc w:val="both"/>
    </w:pPr>
    <w:rPr>
      <w:rFonts w:ascii="Tahoma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B25D9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Zadanifontodlomka"/>
    <w:semiHidden/>
    <w:rsid w:val="00EB25D9"/>
    <w:rPr>
      <w:rFonts w:ascii="Tahoma" w:eastAsia="Times New Roman" w:hAnsi="Tahoma" w:cs="Tahoma"/>
      <w:sz w:val="16"/>
      <w:szCs w:val="16"/>
      <w:lang w:val="hr-HR" w:eastAsia="zh-CN"/>
    </w:rPr>
  </w:style>
  <w:style w:type="paragraph" w:styleId="Tijeloteksta">
    <w:name w:val="Body Text"/>
    <w:basedOn w:val="Normal"/>
    <w:link w:val="TijelotekstaChar"/>
    <w:qFormat/>
    <w:rsid w:val="00EB25D9"/>
    <w:pPr>
      <w:autoSpaceDE w:val="0"/>
      <w:autoSpaceDN w:val="0"/>
      <w:adjustRightInd w:val="0"/>
      <w:spacing w:after="0" w:line="240" w:lineRule="auto"/>
      <w:jc w:val="both"/>
    </w:pPr>
    <w:rPr>
      <w:rFonts w:eastAsia="SimSun" w:cs="TimesNewRomanPSMT"/>
      <w:sz w:val="24"/>
      <w:szCs w:val="24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EB25D9"/>
    <w:rPr>
      <w:rFonts w:ascii="Calibri" w:eastAsia="SimSun" w:hAnsi="Calibri" w:cs="TimesNewRomanPSMT"/>
      <w:sz w:val="24"/>
      <w:szCs w:val="24"/>
      <w:lang w:eastAsia="zh-CN"/>
    </w:rPr>
  </w:style>
  <w:style w:type="character" w:customStyle="1" w:styleId="BodyTextChar">
    <w:name w:val="Body Text Char"/>
    <w:basedOn w:val="Zadanifontodlomka"/>
    <w:rsid w:val="00EB25D9"/>
    <w:rPr>
      <w:rFonts w:ascii="Calibri" w:eastAsia="SimSun" w:hAnsi="Calibri" w:cs="TimesNewRomanPSMT"/>
      <w:sz w:val="24"/>
      <w:szCs w:val="24"/>
      <w:lang w:val="hr-HR" w:eastAsia="zh-CN"/>
    </w:rPr>
  </w:style>
  <w:style w:type="paragraph" w:styleId="Tijeloteksta2">
    <w:name w:val="Body Text 2"/>
    <w:basedOn w:val="Normal"/>
    <w:link w:val="Tijeloteksta2Char"/>
    <w:uiPriority w:val="99"/>
    <w:rsid w:val="00EB25D9"/>
    <w:pPr>
      <w:spacing w:after="120" w:line="480" w:lineRule="auto"/>
      <w:jc w:val="both"/>
    </w:pPr>
    <w:rPr>
      <w:sz w:val="24"/>
      <w:szCs w:val="20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BodyText2Char">
    <w:name w:val="Body Text 2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paragraph" w:styleId="Uvuenotijeloteksta">
    <w:name w:val="Body Text Indent"/>
    <w:basedOn w:val="Normal"/>
    <w:link w:val="UvuenotijelotekstaChar"/>
    <w:semiHidden/>
    <w:rsid w:val="00EB25D9"/>
    <w:pPr>
      <w:spacing w:after="120" w:line="240" w:lineRule="auto"/>
      <w:ind w:left="283"/>
      <w:jc w:val="both"/>
    </w:pPr>
    <w:rPr>
      <w:sz w:val="24"/>
      <w:szCs w:val="20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BodyTextIndentChar">
    <w:name w:val="Body Text Indent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paragraph" w:styleId="Datum">
    <w:name w:val="Date"/>
    <w:basedOn w:val="Normal"/>
    <w:next w:val="Normal"/>
    <w:link w:val="DatumChar"/>
    <w:semiHidden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DatumChar">
    <w:name w:val="Datum Char"/>
    <w:basedOn w:val="Zadanifontodlomka"/>
    <w:link w:val="Datum"/>
    <w:semiHidden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DateChar">
    <w:name w:val="Date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FooterChar">
    <w:name w:val="Footer Char"/>
    <w:basedOn w:val="Zadanifontodlomka"/>
    <w:uiPriority w:val="99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styleId="Referencafusnote">
    <w:name w:val="footnote reference"/>
    <w:aliases w:val="Footnote"/>
    <w:basedOn w:val="Zadanifontodlomka"/>
    <w:uiPriority w:val="99"/>
    <w:unhideWhenUsed/>
    <w:rsid w:val="00EB25D9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unhideWhenUsed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FootnoteTextChar">
    <w:name w:val="Footnote Text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HeaderChar">
    <w:name w:val="Header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Heading1Char">
    <w:name w:val="Heading 1 Char"/>
    <w:basedOn w:val="Zadanifontodlomka"/>
    <w:rsid w:val="00EB25D9"/>
    <w:rPr>
      <w:rFonts w:ascii="Calibri" w:eastAsia="Times New Roman" w:hAnsi="Calibri" w:cs="Times New Roman"/>
      <w:b/>
      <w:i/>
      <w:sz w:val="28"/>
      <w:szCs w:val="28"/>
      <w:lang w:val="hr-HR" w:eastAsia="zh-CN"/>
    </w:rPr>
  </w:style>
  <w:style w:type="character" w:customStyle="1" w:styleId="Heading2Char">
    <w:name w:val="Heading 2 Char"/>
    <w:basedOn w:val="Zadanifontodlomka"/>
    <w:rsid w:val="00EB25D9"/>
    <w:rPr>
      <w:rFonts w:ascii="Calibri" w:eastAsia="Times New Roman" w:hAnsi="Calibri" w:cs="Times New Roman"/>
      <w:b/>
      <w:sz w:val="28"/>
      <w:szCs w:val="28"/>
      <w:lang w:val="hr-HR" w:eastAsia="zh-CN"/>
    </w:rPr>
  </w:style>
  <w:style w:type="character" w:customStyle="1" w:styleId="Heading3Char">
    <w:name w:val="Heading 3 Char"/>
    <w:basedOn w:val="Zadanifontodlomka"/>
    <w:rsid w:val="00EB25D9"/>
    <w:rPr>
      <w:rFonts w:ascii="Calibri" w:eastAsia="Times New Roman" w:hAnsi="Calibri" w:cs="Times New Roman"/>
      <w:b/>
      <w:i/>
      <w:sz w:val="24"/>
      <w:szCs w:val="24"/>
      <w:lang w:val="hr-HR" w:eastAsia="zh-CN"/>
    </w:rPr>
  </w:style>
  <w:style w:type="character" w:customStyle="1" w:styleId="Heading4Char">
    <w:name w:val="Heading 4 Char"/>
    <w:basedOn w:val="Zadanifontodlomka"/>
    <w:rsid w:val="00EB25D9"/>
    <w:rPr>
      <w:rFonts w:ascii="Calibri" w:eastAsia="Times New Roman" w:hAnsi="Calibri" w:cs="Times New Roman"/>
      <w:i/>
      <w:sz w:val="24"/>
      <w:szCs w:val="24"/>
      <w:lang w:val="hr-HR" w:eastAsia="zh-CN"/>
    </w:rPr>
  </w:style>
  <w:style w:type="character" w:customStyle="1" w:styleId="Heading5Char">
    <w:name w:val="Heading 5 Char"/>
    <w:basedOn w:val="Zadanifontodlomka"/>
    <w:semiHidden/>
    <w:rsid w:val="00EB25D9"/>
    <w:rPr>
      <w:rFonts w:ascii="Calibri" w:eastAsia="Times New Roman" w:hAnsi="Calibri" w:cs="Times New Roman"/>
      <w:b/>
      <w:bCs/>
      <w:i/>
      <w:iCs/>
      <w:sz w:val="26"/>
      <w:szCs w:val="26"/>
      <w:lang w:val="hr-HR" w:eastAsia="zh-CN"/>
    </w:rPr>
  </w:style>
  <w:style w:type="character" w:customStyle="1" w:styleId="Heading6Char">
    <w:name w:val="Heading 6 Char"/>
    <w:basedOn w:val="Zadanifontodlomka"/>
    <w:semiHidden/>
    <w:rsid w:val="00EB25D9"/>
    <w:rPr>
      <w:rFonts w:ascii="Calibri" w:eastAsia="Times New Roman" w:hAnsi="Calibri" w:cs="Times New Roman"/>
      <w:b/>
      <w:bCs/>
      <w:lang w:val="hr-HR" w:eastAsia="zh-CN"/>
    </w:rPr>
  </w:style>
  <w:style w:type="character" w:customStyle="1" w:styleId="Heading7Char">
    <w:name w:val="Heading 7 Char"/>
    <w:basedOn w:val="Zadanifontodlomka"/>
    <w:semiHidden/>
    <w:rsid w:val="00EB25D9"/>
    <w:rPr>
      <w:rFonts w:ascii="Calibri" w:eastAsia="Times New Roman" w:hAnsi="Calibri" w:cs="Times New Roman"/>
      <w:sz w:val="24"/>
      <w:szCs w:val="24"/>
      <w:lang w:val="hr-HR" w:eastAsia="zh-CN"/>
    </w:rPr>
  </w:style>
  <w:style w:type="character" w:customStyle="1" w:styleId="Heading8Char">
    <w:name w:val="Heading 8 Char"/>
    <w:basedOn w:val="Zadanifontodlomka"/>
    <w:semiHidden/>
    <w:rsid w:val="00EB25D9"/>
    <w:rPr>
      <w:rFonts w:ascii="Calibri" w:eastAsia="Times New Roman" w:hAnsi="Calibri" w:cs="Times New Roman"/>
      <w:i/>
      <w:iCs/>
      <w:sz w:val="24"/>
      <w:szCs w:val="24"/>
      <w:lang w:val="hr-HR" w:eastAsia="zh-CN"/>
    </w:rPr>
  </w:style>
  <w:style w:type="character" w:customStyle="1" w:styleId="Heading9Char">
    <w:name w:val="Heading 9 Char"/>
    <w:basedOn w:val="Zadanifontodlomka"/>
    <w:semiHidden/>
    <w:rsid w:val="00EB25D9"/>
    <w:rPr>
      <w:rFonts w:ascii="Cambria" w:eastAsia="Times New Roman" w:hAnsi="Cambria" w:cs="Times New Roman"/>
      <w:lang w:val="hr-HR" w:eastAsia="zh-CN"/>
    </w:rPr>
  </w:style>
  <w:style w:type="character" w:styleId="Hiperveza">
    <w:name w:val="Hyperlink"/>
    <w:basedOn w:val="Zadanifontodlomka"/>
    <w:uiPriority w:val="99"/>
    <w:unhideWhenUsed/>
    <w:rsid w:val="00EB25D9"/>
    <w:rPr>
      <w:color w:val="0000FF"/>
      <w:u w:val="single"/>
    </w:rPr>
  </w:style>
  <w:style w:type="paragraph" w:styleId="StandardWeb">
    <w:name w:val="Normal (Web)"/>
    <w:basedOn w:val="Normal"/>
    <w:uiPriority w:val="99"/>
    <w:rsid w:val="00EB25D9"/>
    <w:pPr>
      <w:spacing w:before="100" w:beforeAutospacing="1" w:after="100" w:afterAutospacing="1" w:line="240" w:lineRule="auto"/>
      <w:jc w:val="both"/>
    </w:pPr>
    <w:rPr>
      <w:rFonts w:ascii="Verdana" w:hAnsi="Verdana"/>
      <w:color w:val="666666"/>
      <w:sz w:val="17"/>
      <w:szCs w:val="17"/>
    </w:rPr>
  </w:style>
  <w:style w:type="character" w:styleId="Brojstranice">
    <w:name w:val="page number"/>
    <w:basedOn w:val="Zadanifontodlomka"/>
    <w:rsid w:val="00EB25D9"/>
  </w:style>
  <w:style w:type="paragraph" w:styleId="Sadraj1">
    <w:name w:val="toc 1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b/>
      <w:caps/>
      <w:noProof/>
      <w:sz w:val="20"/>
      <w:szCs w:val="20"/>
      <w:lang w:eastAsia="zh-CN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noProof/>
      <w:sz w:val="20"/>
      <w:szCs w:val="20"/>
      <w:lang w:eastAsia="zh-CN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noProof/>
      <w:sz w:val="20"/>
      <w:szCs w:val="20"/>
      <w:lang w:eastAsia="zh-CN"/>
    </w:rPr>
  </w:style>
  <w:style w:type="paragraph" w:styleId="TOCNaslov">
    <w:name w:val="TOC Heading"/>
    <w:basedOn w:val="Naslov1"/>
    <w:next w:val="Normal"/>
    <w:uiPriority w:val="39"/>
    <w:qFormat/>
    <w:rsid w:val="00EB25D9"/>
    <w:pPr>
      <w:keepNext/>
      <w:keepLines/>
      <w:numPr>
        <w:numId w:val="0"/>
      </w:numPr>
      <w:tabs>
        <w:tab w:val="num" w:pos="1080"/>
      </w:tabs>
      <w:spacing w:before="480" w:line="276" w:lineRule="auto"/>
      <w:ind w:left="360" w:hanging="360"/>
      <w:outlineLvl w:val="9"/>
    </w:pPr>
    <w:rPr>
      <w:rFonts w:ascii="Cambria" w:hAnsi="Cambria"/>
      <w:bCs/>
      <w:i w:val="0"/>
      <w:color w:val="365F91"/>
      <w:lang w:val="en-US" w:eastAsia="en-US"/>
    </w:rPr>
  </w:style>
  <w:style w:type="paragraph" w:customStyle="1" w:styleId="BezproredaChar">
    <w:name w:val="Bez proreda Char"/>
    <w:qFormat/>
    <w:rsid w:val="00EB25D9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ezproreda1">
    <w:name w:val="Bez proreda1"/>
    <w:link w:val="BezproredaChar1"/>
    <w:qFormat/>
    <w:rsid w:val="00EB25D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Zadanifontodlomka"/>
    <w:uiPriority w:val="1"/>
    <w:rsid w:val="00EB25D9"/>
    <w:rPr>
      <w:rFonts w:ascii="Calibri" w:hAnsi="Calibri" w:cs="Times New Roman"/>
      <w:sz w:val="22"/>
      <w:szCs w:val="22"/>
      <w:lang w:val="hr-HR" w:eastAsia="en-US" w:bidi="ar-SA"/>
    </w:rPr>
  </w:style>
  <w:style w:type="character" w:styleId="Referencakomentara">
    <w:name w:val="annotation reference"/>
    <w:basedOn w:val="Zadanifontodlomka"/>
    <w:uiPriority w:val="99"/>
    <w:semiHidden/>
    <w:rsid w:val="00EB25D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B25D9"/>
    <w:rPr>
      <w:rFonts w:eastAsia="Times New Roman" w:cs="Times New Roman"/>
      <w:sz w:val="24"/>
      <w:szCs w:val="20"/>
      <w:lang w:eastAsia="zh-C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rsid w:val="00EB25D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B25D9"/>
    <w:rPr>
      <w:rFonts w:eastAsia="Times New Roman" w:cs="Times New Roman"/>
      <w:b/>
      <w:bCs/>
      <w:sz w:val="24"/>
      <w:szCs w:val="20"/>
      <w:lang w:eastAsia="zh-CN"/>
    </w:rPr>
  </w:style>
  <w:style w:type="character" w:customStyle="1" w:styleId="CharChar10">
    <w:name w:val="Char Char10"/>
    <w:basedOn w:val="Zadanifontodlomka"/>
    <w:rsid w:val="00EB25D9"/>
    <w:rPr>
      <w:rFonts w:ascii="Calibri" w:hAnsi="Calibri"/>
      <w:b/>
      <w:i/>
      <w:sz w:val="24"/>
      <w:szCs w:val="24"/>
      <w:lang w:val="hr-HR" w:eastAsia="zh-CN" w:bidi="ar-SA"/>
    </w:rPr>
  </w:style>
  <w:style w:type="paragraph" w:customStyle="1" w:styleId="Default">
    <w:name w:val="Default"/>
    <w:rsid w:val="00EB25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Style1">
    <w:name w:val="Style1"/>
    <w:basedOn w:val="Normal"/>
    <w:rsid w:val="00EB25D9"/>
    <w:pPr>
      <w:spacing w:before="120" w:after="120" w:line="240" w:lineRule="auto"/>
      <w:jc w:val="both"/>
    </w:pPr>
    <w:rPr>
      <w:rFonts w:ascii="Arial" w:hAnsi="Arial"/>
      <w:szCs w:val="20"/>
    </w:rPr>
  </w:style>
  <w:style w:type="paragraph" w:customStyle="1" w:styleId="marine">
    <w:name w:val="marine"/>
    <w:basedOn w:val="Normal"/>
    <w:rsid w:val="00EB25D9"/>
    <w:pPr>
      <w:spacing w:after="0" w:line="240" w:lineRule="auto"/>
      <w:jc w:val="both"/>
    </w:pPr>
    <w:rPr>
      <w:rFonts w:ascii="CRO_Korinna" w:hAnsi="CRO_Korinna"/>
      <w:szCs w:val="20"/>
    </w:rPr>
  </w:style>
  <w:style w:type="paragraph" w:customStyle="1" w:styleId="podnaslov">
    <w:name w:val="podnaslov"/>
    <w:basedOn w:val="Normal"/>
    <w:next w:val="Normal"/>
    <w:rsid w:val="00EB25D9"/>
    <w:pPr>
      <w:numPr>
        <w:ilvl w:val="1"/>
        <w:numId w:val="2"/>
      </w:numPr>
      <w:spacing w:before="360" w:after="360" w:line="240" w:lineRule="auto"/>
      <w:jc w:val="both"/>
      <w:outlineLvl w:val="0"/>
    </w:pPr>
    <w:rPr>
      <w:rFonts w:ascii="Arial" w:hAnsi="Arial"/>
      <w:b/>
      <w:lang w:val="en-AU"/>
    </w:rPr>
  </w:style>
  <w:style w:type="paragraph" w:customStyle="1" w:styleId="NASLOVar11">
    <w:name w:val="NASLOVar11"/>
    <w:basedOn w:val="Normal"/>
    <w:rsid w:val="00EB25D9"/>
    <w:pPr>
      <w:numPr>
        <w:numId w:val="2"/>
      </w:numPr>
      <w:spacing w:before="240" w:after="240" w:line="240" w:lineRule="auto"/>
      <w:jc w:val="both"/>
      <w:outlineLvl w:val="0"/>
    </w:pPr>
    <w:rPr>
      <w:rFonts w:ascii="Arial" w:hAnsi="Arial"/>
      <w:b/>
      <w:caps/>
      <w:lang w:val="en-GB"/>
    </w:rPr>
  </w:style>
  <w:style w:type="paragraph" w:customStyle="1" w:styleId="To">
    <w:name w:val="To"/>
    <w:basedOn w:val="Normal"/>
    <w:rsid w:val="00EB25D9"/>
    <w:pPr>
      <w:spacing w:after="0" w:line="240" w:lineRule="auto"/>
      <w:jc w:val="both"/>
    </w:pPr>
    <w:rPr>
      <w:rFonts w:ascii="Charter_bold" w:hAnsi="Charter_bold"/>
      <w:sz w:val="24"/>
      <w:szCs w:val="20"/>
    </w:rPr>
  </w:style>
  <w:style w:type="paragraph" w:styleId="Sadraj4">
    <w:name w:val="toc 4"/>
    <w:basedOn w:val="Sadraj3"/>
    <w:next w:val="Normal"/>
    <w:autoRedefine/>
    <w:uiPriority w:val="39"/>
    <w:rsid w:val="00EB25D9"/>
  </w:style>
  <w:style w:type="paragraph" w:customStyle="1" w:styleId="Stil">
    <w:name w:val="Stil"/>
    <w:rsid w:val="00EB25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4"/>
      <w:lang w:eastAsia="hr-HR"/>
    </w:rPr>
  </w:style>
  <w:style w:type="paragraph" w:customStyle="1" w:styleId="CM57">
    <w:name w:val="CM57"/>
    <w:basedOn w:val="Default"/>
    <w:next w:val="Default"/>
    <w:rsid w:val="00EB25D9"/>
    <w:pPr>
      <w:widowControl w:val="0"/>
      <w:spacing w:after="233"/>
    </w:pPr>
    <w:rPr>
      <w:color w:val="auto"/>
    </w:rPr>
  </w:style>
  <w:style w:type="paragraph" w:customStyle="1" w:styleId="CM51">
    <w:name w:val="CM51"/>
    <w:basedOn w:val="Default"/>
    <w:next w:val="Default"/>
    <w:rsid w:val="00EB25D9"/>
    <w:pPr>
      <w:widowControl w:val="0"/>
      <w:spacing w:after="335"/>
    </w:pPr>
    <w:rPr>
      <w:color w:val="auto"/>
    </w:rPr>
  </w:style>
  <w:style w:type="paragraph" w:customStyle="1" w:styleId="CM10">
    <w:name w:val="CM10"/>
    <w:basedOn w:val="Default"/>
    <w:next w:val="Default"/>
    <w:rsid w:val="00EB25D9"/>
    <w:pPr>
      <w:widowControl w:val="0"/>
      <w:spacing w:line="333" w:lineRule="atLeast"/>
    </w:pPr>
    <w:rPr>
      <w:color w:val="auto"/>
    </w:rPr>
  </w:style>
  <w:style w:type="paragraph" w:customStyle="1" w:styleId="CM11">
    <w:name w:val="CM11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paragraph" w:customStyle="1" w:styleId="CM15">
    <w:name w:val="CM15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paragraph" w:customStyle="1" w:styleId="CM14">
    <w:name w:val="CM14"/>
    <w:basedOn w:val="Default"/>
    <w:next w:val="Default"/>
    <w:rsid w:val="00EB25D9"/>
    <w:pPr>
      <w:widowControl w:val="0"/>
      <w:spacing w:line="333" w:lineRule="atLeast"/>
    </w:pPr>
    <w:rPr>
      <w:color w:val="auto"/>
    </w:rPr>
  </w:style>
  <w:style w:type="paragraph" w:customStyle="1" w:styleId="CM27">
    <w:name w:val="CM27"/>
    <w:basedOn w:val="Default"/>
    <w:next w:val="Default"/>
    <w:rsid w:val="00EB25D9"/>
    <w:pPr>
      <w:widowControl w:val="0"/>
      <w:spacing w:line="411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character" w:styleId="SlijeenaHiperveza">
    <w:name w:val="FollowedHyperlink"/>
    <w:basedOn w:val="Zadanifontodlomka"/>
    <w:semiHidden/>
    <w:rsid w:val="00EB25D9"/>
    <w:rPr>
      <w:color w:val="800080"/>
      <w:u w:val="single"/>
    </w:rPr>
  </w:style>
  <w:style w:type="paragraph" w:customStyle="1" w:styleId="CM30">
    <w:name w:val="CM30"/>
    <w:basedOn w:val="Default"/>
    <w:next w:val="Default"/>
    <w:rsid w:val="00EB25D9"/>
    <w:pPr>
      <w:widowControl w:val="0"/>
      <w:spacing w:line="303" w:lineRule="atLeast"/>
    </w:pPr>
    <w:rPr>
      <w:color w:val="auto"/>
    </w:rPr>
  </w:style>
  <w:style w:type="paragraph" w:customStyle="1" w:styleId="Obicnitekst">
    <w:name w:val="Obicni tekst"/>
    <w:rsid w:val="00EB25D9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GB" w:eastAsia="hr-HR"/>
    </w:rPr>
  </w:style>
  <w:style w:type="paragraph" w:styleId="Tijeloteksta3">
    <w:name w:val="Body Text 3"/>
    <w:basedOn w:val="Normal"/>
    <w:link w:val="Tijeloteksta3Char"/>
    <w:uiPriority w:val="99"/>
    <w:semiHidden/>
    <w:rsid w:val="00EB25D9"/>
    <w:pPr>
      <w:numPr>
        <w:numId w:val="3"/>
      </w:numPr>
      <w:spacing w:after="0" w:line="240" w:lineRule="auto"/>
      <w:jc w:val="both"/>
    </w:pPr>
    <w:rPr>
      <w:rFonts w:ascii="Tahoma" w:hAnsi="Tahoma"/>
      <w:i/>
      <w:color w:val="000000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EB25D9"/>
    <w:rPr>
      <w:rFonts w:ascii="Tahoma" w:eastAsia="Times New Roman" w:hAnsi="Tahoma" w:cs="Times New Roman"/>
      <w:i/>
      <w:color w:val="000000"/>
      <w:szCs w:val="16"/>
      <w:lang w:eastAsia="hr-HR"/>
    </w:rPr>
  </w:style>
  <w:style w:type="paragraph" w:styleId="Tijeloteksta-uvlaka2">
    <w:name w:val="Body Text Indent 2"/>
    <w:aliases w:val="  uvlaka 2,uvlaka 2"/>
    <w:basedOn w:val="Normal"/>
    <w:link w:val="Tijeloteksta-uvlaka2Char"/>
    <w:rsid w:val="00EB25D9"/>
    <w:pPr>
      <w:spacing w:after="0" w:line="240" w:lineRule="auto"/>
      <w:ind w:firstLine="708"/>
      <w:jc w:val="both"/>
    </w:pPr>
    <w:rPr>
      <w:sz w:val="24"/>
      <w:szCs w:val="20"/>
      <w:lang w:eastAsia="zh-CN"/>
    </w:rPr>
  </w:style>
  <w:style w:type="character" w:customStyle="1" w:styleId="Tijeloteksta-uvlaka2Char">
    <w:name w:val="Tijelo teksta - uvlaka 2 Char"/>
    <w:aliases w:val="  uvlaka 2 Char,uvlaka 2 Char1"/>
    <w:basedOn w:val="Zadanifontodlomka"/>
    <w:link w:val="Tijeloteksta-uvlaka2"/>
    <w:rsid w:val="00EB25D9"/>
    <w:rPr>
      <w:rFonts w:eastAsia="Times New Roman" w:cs="Times New Roman"/>
      <w:sz w:val="24"/>
      <w:szCs w:val="20"/>
      <w:lang w:eastAsia="zh-CN"/>
    </w:rPr>
  </w:style>
  <w:style w:type="paragraph" w:styleId="Tijeloteksta-uvlaka3">
    <w:name w:val="Body Text Indent 3"/>
    <w:aliases w:val=" uvlaka 3,uvlaka 3"/>
    <w:basedOn w:val="Normal"/>
    <w:link w:val="Tijeloteksta-uvlaka3Char"/>
    <w:semiHidden/>
    <w:rsid w:val="00EB25D9"/>
    <w:pPr>
      <w:spacing w:after="0" w:line="240" w:lineRule="auto"/>
      <w:ind w:firstLine="576"/>
      <w:jc w:val="both"/>
    </w:pPr>
    <w:rPr>
      <w:sz w:val="24"/>
      <w:szCs w:val="24"/>
      <w:lang w:eastAsia="zh-CN"/>
    </w:rPr>
  </w:style>
  <w:style w:type="character" w:customStyle="1" w:styleId="Tijeloteksta-uvlaka3Char">
    <w:name w:val="Tijelo teksta - uvlaka 3 Char"/>
    <w:aliases w:val=" uvlaka 3 Char,uvlaka 3 Char1"/>
    <w:basedOn w:val="Zadanifontodlomka"/>
    <w:link w:val="Tijeloteksta-uvlaka3"/>
    <w:semiHidden/>
    <w:rsid w:val="00EB25D9"/>
    <w:rPr>
      <w:rFonts w:ascii="Calibri" w:eastAsia="Times New Roman" w:hAnsi="Calibri" w:cs="Times New Roman"/>
      <w:sz w:val="24"/>
      <w:szCs w:val="24"/>
      <w:lang w:eastAsia="zh-CN"/>
    </w:rPr>
  </w:style>
  <w:style w:type="paragraph" w:styleId="Sadraj5">
    <w:name w:val="toc 5"/>
    <w:basedOn w:val="Normal"/>
    <w:next w:val="Normal"/>
    <w:autoRedefine/>
    <w:uiPriority w:val="39"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sz w:val="20"/>
      <w:szCs w:val="24"/>
    </w:rPr>
  </w:style>
  <w:style w:type="paragraph" w:styleId="Sadraj6">
    <w:name w:val="toc 6"/>
    <w:basedOn w:val="Normal"/>
    <w:next w:val="Normal"/>
    <w:autoRedefine/>
    <w:uiPriority w:val="39"/>
    <w:rsid w:val="00EB25D9"/>
    <w:pPr>
      <w:spacing w:after="0" w:line="240" w:lineRule="auto"/>
      <w:ind w:left="1200"/>
      <w:jc w:val="both"/>
    </w:pPr>
    <w:rPr>
      <w:sz w:val="24"/>
      <w:szCs w:val="24"/>
    </w:rPr>
  </w:style>
  <w:style w:type="paragraph" w:styleId="Sadraj7">
    <w:name w:val="toc 7"/>
    <w:basedOn w:val="Normal"/>
    <w:next w:val="Normal"/>
    <w:autoRedefine/>
    <w:uiPriority w:val="39"/>
    <w:rsid w:val="00EB25D9"/>
    <w:pPr>
      <w:spacing w:after="0" w:line="240" w:lineRule="auto"/>
      <w:ind w:left="1440"/>
      <w:jc w:val="both"/>
    </w:pPr>
    <w:rPr>
      <w:sz w:val="24"/>
      <w:szCs w:val="24"/>
    </w:rPr>
  </w:style>
  <w:style w:type="paragraph" w:styleId="Sadraj8">
    <w:name w:val="toc 8"/>
    <w:basedOn w:val="Normal"/>
    <w:next w:val="Normal"/>
    <w:autoRedefine/>
    <w:uiPriority w:val="39"/>
    <w:rsid w:val="00EB25D9"/>
    <w:pPr>
      <w:spacing w:after="0" w:line="240" w:lineRule="auto"/>
      <w:ind w:left="1680"/>
      <w:jc w:val="both"/>
    </w:pPr>
    <w:rPr>
      <w:sz w:val="24"/>
      <w:szCs w:val="24"/>
    </w:rPr>
  </w:style>
  <w:style w:type="paragraph" w:styleId="Sadraj9">
    <w:name w:val="toc 9"/>
    <w:basedOn w:val="Normal"/>
    <w:next w:val="Normal"/>
    <w:autoRedefine/>
    <w:uiPriority w:val="39"/>
    <w:rsid w:val="00EB25D9"/>
    <w:pPr>
      <w:spacing w:after="0" w:line="240" w:lineRule="auto"/>
      <w:ind w:left="1920"/>
      <w:jc w:val="both"/>
    </w:pPr>
    <w:rPr>
      <w:sz w:val="24"/>
      <w:szCs w:val="24"/>
    </w:rPr>
  </w:style>
  <w:style w:type="table" w:styleId="Reetkatablice">
    <w:name w:val="Table Grid"/>
    <w:basedOn w:val="Obinatablica"/>
    <w:uiPriority w:val="59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rednjareetka3-Isticanje5">
    <w:name w:val="Medium Grid 3 Accent 5"/>
    <w:basedOn w:val="Obinatablica"/>
    <w:uiPriority w:val="69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Srednjareetka2-Isticanje5">
    <w:name w:val="Medium Grid 2 Accent 5"/>
    <w:basedOn w:val="Obinatablica"/>
    <w:uiPriority w:val="68"/>
    <w:rsid w:val="00EB25D9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paragraph" w:styleId="Revizija">
    <w:name w:val="Revision"/>
    <w:hidden/>
    <w:uiPriority w:val="99"/>
    <w:semiHidden/>
    <w:rsid w:val="00EB2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2">
    <w:name w:val="Style2"/>
    <w:basedOn w:val="Naslov4"/>
    <w:link w:val="Style2Char"/>
    <w:qFormat/>
    <w:rsid w:val="00EB25D9"/>
    <w:pPr>
      <w:numPr>
        <w:ilvl w:val="0"/>
        <w:numId w:val="0"/>
      </w:numPr>
      <w:ind w:left="2880" w:hanging="360"/>
    </w:pPr>
  </w:style>
  <w:style w:type="character" w:customStyle="1" w:styleId="Style2Char">
    <w:name w:val="Style2 Char"/>
    <w:basedOn w:val="Naslov4Char"/>
    <w:link w:val="Style2"/>
    <w:rsid w:val="00EB25D9"/>
    <w:rPr>
      <w:rFonts w:ascii="Calibri" w:eastAsia="SimSun" w:hAnsi="Calibri" w:cs="Times New Roman"/>
      <w:bCs/>
      <w:i/>
      <w:sz w:val="24"/>
      <w:szCs w:val="24"/>
      <w:lang w:val="en-US" w:eastAsia="hr-HR"/>
    </w:rPr>
  </w:style>
  <w:style w:type="table" w:styleId="Srednjareetka1-Isticanje5">
    <w:name w:val="Medium Grid 1 Accent 5"/>
    <w:basedOn w:val="Obinatablica"/>
    <w:uiPriority w:val="67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numbering" w:customStyle="1" w:styleId="Style3">
    <w:name w:val="Style3"/>
    <w:uiPriority w:val="99"/>
    <w:rsid w:val="00EB25D9"/>
    <w:pPr>
      <w:numPr>
        <w:numId w:val="5"/>
      </w:numPr>
    </w:pPr>
  </w:style>
  <w:style w:type="table" w:customStyle="1" w:styleId="Svijetlareetka-Isticanje51">
    <w:name w:val="Svijetla rešetka - Isticanje 51"/>
    <w:basedOn w:val="Obinatablica"/>
    <w:next w:val="Svijetlareetka-Isticanje5"/>
    <w:uiPriority w:val="62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@Kozuka Gothic Pro B" w:eastAsia="Times New Roman" w:hAnsi="@Kozuka Gothic Pro B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@Kozuka Gothic Pro B" w:eastAsia="Times New Roman" w:hAnsi="@Kozuka Gothic Pro B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Kozuka Gothic Pro B" w:eastAsia="Times New Roman" w:hAnsi="@Kozuka Gothic Pro B" w:cs="Times New Roman"/>
        <w:b/>
        <w:bCs/>
      </w:rPr>
    </w:tblStylePr>
    <w:tblStylePr w:type="lastCol">
      <w:rPr>
        <w:rFonts w:ascii="@Kozuka Gothic Pro B" w:eastAsia="Times New Roman" w:hAnsi="@Kozuka Gothic Pro B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Srednjesjenanje1-Isticanje51">
    <w:name w:val="Srednje sjenčanje 1 - Isticanje 51"/>
    <w:basedOn w:val="Obinatablica"/>
    <w:next w:val="Srednjesjenanje1-Isticanje5"/>
    <w:uiPriority w:val="63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-98-2">
    <w:name w:val="T-9/8-2"/>
    <w:basedOn w:val="Normal"/>
    <w:rsid w:val="00EB25D9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hAnsi="Times-NewRoman"/>
      <w:sz w:val="19"/>
      <w:szCs w:val="20"/>
      <w:lang w:val="en-GB"/>
    </w:rPr>
  </w:style>
  <w:style w:type="table" w:customStyle="1" w:styleId="Reetkatablice11">
    <w:name w:val="Rešetka tablice11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">
    <w:name w:val="Rešetka tablice41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">
    <w:name w:val="Rešetka tablice51"/>
    <w:basedOn w:val="Obinatablica"/>
    <w:next w:val="Reetkatablice"/>
    <w:uiPriority w:val="59"/>
    <w:rsid w:val="00EB25D9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">
    <w:name w:val="Rešetka tablice10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2"/>
    <w:basedOn w:val="Odlomakpopisa"/>
    <w:qFormat/>
    <w:rsid w:val="00EB25D9"/>
    <w:pPr>
      <w:numPr>
        <w:ilvl w:val="1"/>
        <w:numId w:val="6"/>
      </w:numPr>
      <w:tabs>
        <w:tab w:val="num" w:pos="1440"/>
      </w:tabs>
      <w:spacing w:before="240" w:after="120" w:line="240" w:lineRule="auto"/>
      <w:ind w:left="1440" w:hanging="360"/>
      <w:jc w:val="left"/>
    </w:pPr>
    <w:rPr>
      <w:sz w:val="28"/>
      <w:szCs w:val="28"/>
    </w:rPr>
  </w:style>
  <w:style w:type="table" w:customStyle="1" w:styleId="Reetkatablice12">
    <w:name w:val="Rešetka tablice1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">
    <w:name w:val="Rešetka tablice13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4">
    <w:name w:val="Rešetka tablice1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">
    <w:name w:val="Rešetka tablice15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">
    <w:name w:val="Rešetka tablice16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">
    <w:name w:val="Rešetka tablice17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">
    <w:name w:val="Rešetka tablice18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">
    <w:name w:val="Rešetka tablice19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">
    <w:name w:val="Rešetka tablice20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">
    <w:name w:val="Rešetka tablice2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B25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Zadanifontodlomka"/>
    <w:rsid w:val="00EB25D9"/>
  </w:style>
  <w:style w:type="character" w:customStyle="1" w:styleId="eop">
    <w:name w:val="eop"/>
    <w:basedOn w:val="Zadanifontodlomka"/>
    <w:rsid w:val="00EB25D9"/>
  </w:style>
  <w:style w:type="table" w:customStyle="1" w:styleId="Reetkatablice161">
    <w:name w:val="Rešetka tablice16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1">
    <w:name w:val="Rešetka tablice17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2">
    <w:name w:val="Rešetka tablice17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1">
    <w:name w:val="Rešetka tablice18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supportedobjecttext">
    <w:name w:val="unsupportedobjecttext"/>
    <w:basedOn w:val="Zadanifontodlomka"/>
    <w:rsid w:val="00EB25D9"/>
  </w:style>
  <w:style w:type="character" w:customStyle="1" w:styleId="spellingerror">
    <w:name w:val="spellingerror"/>
    <w:basedOn w:val="Zadanifontodlomka"/>
    <w:rsid w:val="00EB25D9"/>
  </w:style>
  <w:style w:type="character" w:customStyle="1" w:styleId="scxw101888270">
    <w:name w:val="scxw101888270"/>
    <w:basedOn w:val="Zadanifontodlomka"/>
    <w:rsid w:val="00EB25D9"/>
  </w:style>
  <w:style w:type="character" w:customStyle="1" w:styleId="scxw212501403">
    <w:name w:val="scxw212501403"/>
    <w:basedOn w:val="Zadanifontodlomka"/>
    <w:rsid w:val="00EB25D9"/>
  </w:style>
  <w:style w:type="character" w:customStyle="1" w:styleId="scxw116637173">
    <w:name w:val="scxw116637173"/>
    <w:basedOn w:val="Zadanifontodlomka"/>
    <w:rsid w:val="00EB25D9"/>
  </w:style>
  <w:style w:type="character" w:customStyle="1" w:styleId="scxw140225239">
    <w:name w:val="scxw140225239"/>
    <w:basedOn w:val="Zadanifontodlomka"/>
    <w:rsid w:val="00EB25D9"/>
  </w:style>
  <w:style w:type="table" w:customStyle="1" w:styleId="Svijetlareetka-Isticanje511">
    <w:name w:val="Svijetla rešetka - Isticanje 511"/>
    <w:basedOn w:val="Obinatablica"/>
    <w:next w:val="Svijetlareetka-Isticanje5"/>
    <w:uiPriority w:val="62"/>
    <w:rsid w:val="00EB2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@Adobe Heiti Std R" w:eastAsia="Times New Roman" w:hAnsi="@Adobe Heiti Std R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@Adobe Heiti Std R" w:eastAsia="Times New Roman" w:hAnsi="@Adobe Heiti Std R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Adobe Heiti Std R" w:eastAsia="Times New Roman" w:hAnsi="@Adobe Heiti Std R" w:cs="Times New Roman"/>
        <w:b/>
        <w:bCs/>
      </w:rPr>
    </w:tblStylePr>
    <w:tblStylePr w:type="lastCol">
      <w:rPr>
        <w:rFonts w:ascii="@Adobe Heiti Std R" w:eastAsia="Times New Roman" w:hAnsi="@Adobe Heiti Std R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scxw213290317">
    <w:name w:val="scxw213290317"/>
    <w:basedOn w:val="Zadanifontodlomka"/>
    <w:rsid w:val="00EB25D9"/>
  </w:style>
  <w:style w:type="character" w:customStyle="1" w:styleId="scxw62186719">
    <w:name w:val="scxw62186719"/>
    <w:basedOn w:val="Zadanifontodlomka"/>
    <w:rsid w:val="00EB25D9"/>
  </w:style>
  <w:style w:type="character" w:customStyle="1" w:styleId="scxw81420588">
    <w:name w:val="scxw81420588"/>
    <w:basedOn w:val="Zadanifontodlomka"/>
    <w:rsid w:val="00EB25D9"/>
  </w:style>
  <w:style w:type="character" w:customStyle="1" w:styleId="scxw41713529">
    <w:name w:val="scxw41713529"/>
    <w:basedOn w:val="Zadanifontodlomka"/>
    <w:rsid w:val="00EB25D9"/>
  </w:style>
  <w:style w:type="table" w:customStyle="1" w:styleId="Reetkatablice22">
    <w:name w:val="Rešetka tablice2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1">
    <w:name w:val="Rešetka tablice15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2">
    <w:name w:val="Rešetka tablice16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3">
    <w:name w:val="Rešetka tablice173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">
    <w:name w:val="Rešetka tablice17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">
    <w:name w:val="Rešetka tablice18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206083138">
    <w:name w:val="scxw206083138"/>
    <w:basedOn w:val="Zadanifontodlomka"/>
    <w:rsid w:val="00EB25D9"/>
  </w:style>
  <w:style w:type="character" w:customStyle="1" w:styleId="scxw132367798">
    <w:name w:val="scxw132367798"/>
    <w:basedOn w:val="Zadanifontodlomka"/>
    <w:rsid w:val="00EB25D9"/>
  </w:style>
  <w:style w:type="character" w:customStyle="1" w:styleId="scxw112904587">
    <w:name w:val="scxw112904587"/>
    <w:basedOn w:val="Zadanifontodlomka"/>
    <w:rsid w:val="00EB25D9"/>
  </w:style>
  <w:style w:type="character" w:customStyle="1" w:styleId="scxw87264646">
    <w:name w:val="scxw87264646"/>
    <w:basedOn w:val="Zadanifontodlomka"/>
    <w:rsid w:val="00EB25D9"/>
  </w:style>
  <w:style w:type="character" w:customStyle="1" w:styleId="scxw114738518">
    <w:name w:val="scxw114738518"/>
    <w:basedOn w:val="Zadanifontodlomka"/>
    <w:rsid w:val="00EB25D9"/>
  </w:style>
  <w:style w:type="character" w:customStyle="1" w:styleId="scxw46171644">
    <w:name w:val="scxw46171644"/>
    <w:basedOn w:val="Zadanifontodlomka"/>
    <w:rsid w:val="00EB25D9"/>
  </w:style>
  <w:style w:type="character" w:customStyle="1" w:styleId="scxw86397121">
    <w:name w:val="scxw86397121"/>
    <w:basedOn w:val="Zadanifontodlomka"/>
    <w:rsid w:val="00EB25D9"/>
  </w:style>
  <w:style w:type="character" w:customStyle="1" w:styleId="scxw166085349">
    <w:name w:val="scxw166085349"/>
    <w:basedOn w:val="Zadanifontodlomka"/>
    <w:rsid w:val="00EB25D9"/>
  </w:style>
  <w:style w:type="character" w:customStyle="1" w:styleId="scxw254458972">
    <w:name w:val="scxw254458972"/>
    <w:basedOn w:val="Zadanifontodlomka"/>
    <w:rsid w:val="00EB25D9"/>
  </w:style>
  <w:style w:type="character" w:customStyle="1" w:styleId="scxw212903739">
    <w:name w:val="scxw212903739"/>
    <w:basedOn w:val="Zadanifontodlomka"/>
    <w:rsid w:val="00EB25D9"/>
  </w:style>
  <w:style w:type="character" w:customStyle="1" w:styleId="scxw219488033">
    <w:name w:val="scxw219488033"/>
    <w:basedOn w:val="Zadanifontodlomka"/>
    <w:rsid w:val="00EB25D9"/>
  </w:style>
  <w:style w:type="character" w:customStyle="1" w:styleId="scxw235829492">
    <w:name w:val="scxw235829492"/>
    <w:basedOn w:val="Zadanifontodlomka"/>
    <w:rsid w:val="00EB25D9"/>
  </w:style>
  <w:style w:type="table" w:customStyle="1" w:styleId="Reetkatablice23">
    <w:name w:val="Rešetka tablice23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4">
    <w:name w:val="Rešetka tablice24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1">
    <w:name w:val="Rešetka tablice31"/>
    <w:basedOn w:val="Obinatablica"/>
    <w:next w:val="Reetkatablice"/>
    <w:uiPriority w:val="59"/>
    <w:rsid w:val="00EB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2">
    <w:name w:val="Rešetka tablice52"/>
    <w:basedOn w:val="Obinatablica"/>
    <w:next w:val="Reetkatablice"/>
    <w:uiPriority w:val="59"/>
    <w:rsid w:val="00EB25D9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2">
    <w:name w:val="Rešetka tablice32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EB25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B25D9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B25D9"/>
    <w:rPr>
      <w:color w:val="808080"/>
      <w:shd w:val="clear" w:color="auto" w:fill="E6E6E6"/>
    </w:rPr>
  </w:style>
  <w:style w:type="character" w:customStyle="1" w:styleId="apple-style-span">
    <w:name w:val="apple-style-span"/>
    <w:basedOn w:val="Zadanifontodlomka"/>
    <w:uiPriority w:val="99"/>
    <w:rsid w:val="00EB25D9"/>
  </w:style>
  <w:style w:type="table" w:styleId="Svijetlareetka-Isticanje5">
    <w:name w:val="Light Grid Accent 5"/>
    <w:basedOn w:val="Obinatablica"/>
    <w:uiPriority w:val="62"/>
    <w:unhideWhenUsed/>
    <w:rsid w:val="00EB25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Srednjesjenanje1-Isticanje5">
    <w:name w:val="Medium Shading 1 Accent 5"/>
    <w:basedOn w:val="Obinatablica"/>
    <w:uiPriority w:val="63"/>
    <w:unhideWhenUsed/>
    <w:rsid w:val="00EB25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311">
    <w:name w:val="Rešetka tablice311"/>
    <w:basedOn w:val="Obinatablica"/>
    <w:next w:val="Reetkatablice"/>
    <w:uiPriority w:val="59"/>
    <w:rsid w:val="00412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">
    <w:name w:val="Rešetka tablice411"/>
    <w:basedOn w:val="Obinatablica"/>
    <w:next w:val="Reetkatablice"/>
    <w:uiPriority w:val="39"/>
    <w:rsid w:val="00EF27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59"/>
    <w:rsid w:val="008313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">
    <w:name w:val="Rešetka tablice33"/>
    <w:basedOn w:val="Obinatablica"/>
    <w:next w:val="Reetkatablice"/>
    <w:uiPriority w:val="3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71">
    <w:name w:val="Rešetka tablice7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2">
    <w:name w:val="Rešetka tablice82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1">
    <w:name w:val="Rešetka tablice9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3">
    <w:name w:val="Rešetka tablice163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5">
    <w:name w:val="Rešetka tablice175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6">
    <w:name w:val="Rešetka tablice176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3">
    <w:name w:val="Rešetka tablice183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4">
    <w:name w:val="Rešetka tablice184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5">
    <w:name w:val="Rešetka tablice185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1">
    <w:name w:val="Rešetka tablice191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1">
    <w:name w:val="Rešetka tablice201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2">
    <w:name w:val="Rešetka tablice202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1C26B4"/>
    <w:pPr>
      <w:numPr>
        <w:numId w:val="8"/>
      </w:numPr>
      <w:spacing w:before="120" w:after="120"/>
    </w:pPr>
    <w:rPr>
      <w:caps/>
      <w:sz w:val="32"/>
      <w:szCs w:val="32"/>
    </w:rPr>
  </w:style>
  <w:style w:type="paragraph" w:customStyle="1" w:styleId="Razina2">
    <w:name w:val="Razina 2"/>
    <w:basedOn w:val="Naslov2"/>
    <w:next w:val="Normal"/>
    <w:qFormat/>
    <w:rsid w:val="001C26B4"/>
    <w:pPr>
      <w:numPr>
        <w:numId w:val="8"/>
      </w:numPr>
      <w:spacing w:before="120" w:after="120" w:line="276" w:lineRule="auto"/>
      <w:ind w:left="709" w:hanging="709"/>
    </w:pPr>
    <w:rPr>
      <w:i/>
    </w:rPr>
  </w:style>
  <w:style w:type="paragraph" w:customStyle="1" w:styleId="Razina3">
    <w:name w:val="Razina 3"/>
    <w:basedOn w:val="Naslov3"/>
    <w:next w:val="Normal"/>
    <w:qFormat/>
    <w:rsid w:val="001C26B4"/>
    <w:pPr>
      <w:numPr>
        <w:numId w:val="8"/>
      </w:numPr>
      <w:spacing w:before="240" w:after="240"/>
    </w:pPr>
  </w:style>
  <w:style w:type="paragraph" w:customStyle="1" w:styleId="Razina4">
    <w:name w:val="Razina 4"/>
    <w:basedOn w:val="Naslov4"/>
    <w:next w:val="Normal"/>
    <w:qFormat/>
    <w:rsid w:val="001C26B4"/>
    <w:pPr>
      <w:numPr>
        <w:numId w:val="8"/>
      </w:numPr>
      <w:spacing w:before="240" w:after="240"/>
    </w:pPr>
  </w:style>
  <w:style w:type="paragraph" w:customStyle="1" w:styleId="Razina5">
    <w:name w:val="Razina 5"/>
    <w:basedOn w:val="Naslov5"/>
    <w:next w:val="Normal"/>
    <w:qFormat/>
    <w:rsid w:val="006E5EFA"/>
    <w:pPr>
      <w:numPr>
        <w:numId w:val="8"/>
      </w:numPr>
      <w:spacing w:before="360" w:after="180"/>
    </w:pPr>
    <w:rPr>
      <w:b w:val="0"/>
      <w:sz w:val="24"/>
      <w:szCs w:val="24"/>
    </w:rPr>
  </w:style>
  <w:style w:type="numbering" w:customStyle="1" w:styleId="Razinskipopis">
    <w:name w:val="Razinski popis"/>
    <w:uiPriority w:val="99"/>
    <w:rsid w:val="006E5EFA"/>
    <w:pPr>
      <w:numPr>
        <w:numId w:val="7"/>
      </w:numPr>
    </w:pPr>
  </w:style>
  <w:style w:type="table" w:customStyle="1" w:styleId="TableGrid2">
    <w:name w:val="Table Grid2"/>
    <w:basedOn w:val="Obinatablica"/>
    <w:next w:val="Reetkatablice"/>
    <w:uiPriority w:val="59"/>
    <w:rsid w:val="00B9754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Obinatablica"/>
    <w:next w:val="Reetkatablice"/>
    <w:uiPriority w:val="59"/>
    <w:rsid w:val="00EF61E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Obinatablica"/>
    <w:next w:val="Reetkatablice"/>
    <w:uiPriority w:val="59"/>
    <w:rsid w:val="00DA5DF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11">
    <w:name w:val="Rešetka tablice111"/>
    <w:basedOn w:val="Obinatablica"/>
    <w:next w:val="Reetkatablice"/>
    <w:uiPriority w:val="39"/>
    <w:rsid w:val="00DB145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6">
    <w:name w:val="Rešetka tablice186"/>
    <w:basedOn w:val="Obinatablica"/>
    <w:next w:val="Reetkatablice"/>
    <w:uiPriority w:val="59"/>
    <w:rsid w:val="007C74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rsid w:val="003D642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">
    <w:name w:val="Table Grid6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8">
    <w:name w:val="Table Grid8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">
    <w:name w:val="Table Grid9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11">
    <w:name w:val="Rešetka tablice1511"/>
    <w:basedOn w:val="Obinatablica"/>
    <w:next w:val="Reetkatablice"/>
    <w:uiPriority w:val="59"/>
    <w:rsid w:val="0020002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59"/>
    <w:rsid w:val="009C789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stTable31">
    <w:name w:val="List Table 31"/>
    <w:basedOn w:val="Obinatablica"/>
    <w:next w:val="Tablicapopisa31"/>
    <w:uiPriority w:val="48"/>
    <w:rsid w:val="00BD0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Tablicapopisa31">
    <w:name w:val="Tablica popisa 31"/>
    <w:basedOn w:val="Obinatablica"/>
    <w:uiPriority w:val="48"/>
    <w:rsid w:val="00BD0605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1731">
    <w:name w:val="Rešetka tablice1731"/>
    <w:basedOn w:val="Obinatablica"/>
    <w:next w:val="Reetkatablice"/>
    <w:uiPriority w:val="59"/>
    <w:rsid w:val="003154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1">
    <w:name w:val="Rešetka tablice1741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1">
    <w:name w:val="Rešetka tablice1821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2">
    <w:name w:val="Rešetka tablice1822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2">
    <w:name w:val="Rešetka tablice192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3">
    <w:name w:val="Rešetka tablice203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1">
    <w:name w:val="Rešetka tablice331"/>
    <w:basedOn w:val="Obinatablica"/>
    <w:next w:val="Reetkatablice"/>
    <w:uiPriority w:val="59"/>
    <w:rsid w:val="006C5FA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binatablica1">
    <w:name w:val="Obična tablica1"/>
    <w:uiPriority w:val="99"/>
    <w:semiHidden/>
    <w:rsid w:val="000A0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zproredaChar1">
    <w:name w:val="Bez proreda Char1"/>
    <w:basedOn w:val="Zadanifontodlomka"/>
    <w:link w:val="Bezproreda1"/>
    <w:uiPriority w:val="1"/>
    <w:rsid w:val="005C519D"/>
    <w:rPr>
      <w:rFonts w:ascii="Calibri" w:eastAsia="Times New Roman" w:hAnsi="Calibri" w:cs="Times New Roman"/>
    </w:rPr>
  </w:style>
  <w:style w:type="table" w:customStyle="1" w:styleId="Reetkatablice112">
    <w:name w:val="Rešetka tablice112"/>
    <w:basedOn w:val="Obinatablica"/>
    <w:next w:val="Reetkatablice"/>
    <w:uiPriority w:val="39"/>
    <w:rsid w:val="009575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ice">
    <w:name w:val="Tablice"/>
    <w:basedOn w:val="Normal"/>
    <w:rsid w:val="00B80F28"/>
    <w:pPr>
      <w:spacing w:before="480" w:after="240" w:line="288" w:lineRule="auto"/>
      <w:ind w:left="1134" w:hanging="1134"/>
      <w:jc w:val="both"/>
    </w:pPr>
    <w:rPr>
      <w:rFonts w:ascii="Arial" w:hAnsi="Arial"/>
      <w:bCs/>
      <w:noProof/>
      <w:color w:val="000000"/>
      <w:szCs w:val="20"/>
      <w:lang w:val="en-GB"/>
    </w:rPr>
  </w:style>
  <w:style w:type="table" w:customStyle="1" w:styleId="Tablicapopisa310">
    <w:name w:val="Tablica popisa 31"/>
    <w:basedOn w:val="Obinatablica"/>
    <w:uiPriority w:val="48"/>
    <w:rsid w:val="00B71B6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34">
    <w:name w:val="Rešetka tablice34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2">
    <w:name w:val="Rešetka tablice152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4">
    <w:name w:val="Rešetka tablice164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3">
    <w:name w:val="Rešetka tablice53"/>
    <w:basedOn w:val="Obinatablica"/>
    <w:next w:val="Reetkatablice"/>
    <w:uiPriority w:val="59"/>
    <w:rsid w:val="00B71B61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B71B61"/>
    <w:rPr>
      <w:color w:val="605E5C"/>
      <w:shd w:val="clear" w:color="auto" w:fill="E1DFDD"/>
    </w:rPr>
  </w:style>
  <w:style w:type="character" w:customStyle="1" w:styleId="Style">
    <w:name w:val="Style"/>
    <w:basedOn w:val="Referencafusnote"/>
    <w:rsid w:val="00B71B61"/>
    <w:rPr>
      <w:rFonts w:ascii="Calibri" w:hAnsi="Calibri"/>
      <w:sz w:val="24"/>
      <w:bdr w:val="none" w:sz="0" w:space="0" w:color="auto"/>
      <w:vertAlign w:val="superscript"/>
    </w:rPr>
  </w:style>
  <w:style w:type="character" w:customStyle="1" w:styleId="OpisslikeChar">
    <w:name w:val="Opis slike Char"/>
    <w:aliases w:val="Branko Char"/>
    <w:basedOn w:val="Zadanifontodlomka"/>
    <w:link w:val="Opisslike"/>
    <w:uiPriority w:val="35"/>
    <w:rsid w:val="00B71B61"/>
    <w:rPr>
      <w:b/>
      <w:i/>
      <w:iCs/>
      <w:sz w:val="18"/>
      <w:szCs w:val="18"/>
    </w:rPr>
  </w:style>
  <w:style w:type="character" w:customStyle="1" w:styleId="Nerijeenospominjanje3">
    <w:name w:val="Neriješeno spominjanje3"/>
    <w:basedOn w:val="Zadanifontodlomka"/>
    <w:uiPriority w:val="99"/>
    <w:semiHidden/>
    <w:unhideWhenUsed/>
    <w:rsid w:val="00B71B61"/>
    <w:rPr>
      <w:color w:val="605E5C"/>
      <w:shd w:val="clear" w:color="auto" w:fill="E1DFDD"/>
    </w:rPr>
  </w:style>
  <w:style w:type="table" w:customStyle="1" w:styleId="TableGrid11">
    <w:name w:val="Table Grid11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2E3E04"/>
  </w:style>
  <w:style w:type="character" w:customStyle="1" w:styleId="BodyTextIndent2Char1">
    <w:name w:val="Body Text Indent 2 Char1"/>
    <w:aliases w:val="uvlaka 2 Char"/>
    <w:basedOn w:val="Zadanifontodlomka"/>
    <w:semiHidden/>
    <w:rsid w:val="002E3E04"/>
    <w:rPr>
      <w:rFonts w:ascii="Calibri" w:eastAsia="Times New Roman" w:hAnsi="Calibri" w:cs="Times New Roman"/>
      <w:sz w:val="24"/>
      <w:szCs w:val="20"/>
      <w:lang w:eastAsia="zh-CN"/>
    </w:rPr>
  </w:style>
  <w:style w:type="character" w:customStyle="1" w:styleId="BodyTextIndent3Char1">
    <w:name w:val="Body Text Indent 3 Char1"/>
    <w:aliases w:val="uvlaka 3 Char"/>
    <w:basedOn w:val="Zadanifontodlomka"/>
    <w:semiHidden/>
    <w:rsid w:val="002E3E04"/>
    <w:rPr>
      <w:rFonts w:ascii="Calibri" w:eastAsia="Times New Roman" w:hAnsi="Calibri" w:cs="Times New Roman"/>
      <w:sz w:val="16"/>
      <w:szCs w:val="16"/>
      <w:lang w:eastAsia="zh-CN"/>
    </w:rPr>
  </w:style>
  <w:style w:type="table" w:customStyle="1" w:styleId="LightGrid-Accent51">
    <w:name w:val="Light Grid - Accent 51"/>
    <w:basedOn w:val="Obinatablica"/>
    <w:next w:val="Svijetlareetka-Isticanje5"/>
    <w:uiPriority w:val="62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dobe Caslon Pro Bold" w:eastAsia="Times New Roman" w:hAnsi="Adobe Caslon Pro Bold" w:cs="Times New Roman" w:hint="default"/>
        <w:b/>
        <w:bCs/>
      </w:rPr>
    </w:tblStylePr>
    <w:tblStylePr w:type="lastCol"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MediumShading1-Accent51">
    <w:name w:val="Medium Shading 1 - Accent 51"/>
    <w:basedOn w:val="Obinatablica"/>
    <w:next w:val="Srednjesjenanje1-Isticanje5"/>
    <w:uiPriority w:val="63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Grid1-Accent51">
    <w:name w:val="Medium Grid 1 - Accent 51"/>
    <w:basedOn w:val="Obinatablica"/>
    <w:next w:val="Srednjareetka1-Isticanje5"/>
    <w:uiPriority w:val="67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MediumGrid2-Accent51">
    <w:name w:val="Medium Grid 2 - Accent 51"/>
    <w:basedOn w:val="Obinatablica"/>
    <w:next w:val="Srednjareetka2-Isticanje5"/>
    <w:uiPriority w:val="68"/>
    <w:semiHidden/>
    <w:unhideWhenUsed/>
    <w:rsid w:val="002E3E04"/>
    <w:pPr>
      <w:spacing w:after="0" w:line="240" w:lineRule="auto"/>
    </w:pPr>
    <w:rPr>
      <w:rFonts w:ascii="Cambria" w:eastAsia="Times New Roman" w:hAnsi="Cambria" w:cs="Calibri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51">
    <w:name w:val="Medium Grid 3 - Accent 51"/>
    <w:basedOn w:val="Obinatablica"/>
    <w:next w:val="Srednjareetka3-Isticanje5"/>
    <w:uiPriority w:val="69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Reetkatablice210">
    <w:name w:val="Rešetka tablice210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0">
    <w:name w:val="Rešetka tablice110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2">
    <w:name w:val="Rešetka tablice4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2">
    <w:name w:val="Rešetka tablice412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2">
    <w:name w:val="Rešetka tablice6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1">
    <w:name w:val="Rešetka tablice511"/>
    <w:basedOn w:val="Obinatablica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2">
    <w:name w:val="Rešetka tablice7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3">
    <w:name w:val="Rešetka tablice8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2">
    <w:name w:val="Rešetka tablice9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1">
    <w:name w:val="Rešetka tablice1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1">
    <w:name w:val="Rešetka tablice13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41">
    <w:name w:val="Rešetka tablice14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7">
    <w:name w:val="Rešetka tablice177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7">
    <w:name w:val="Rešetka tablice187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1">
    <w:name w:val="Rešetka tablice2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11">
    <w:name w:val="Rešetka tablice16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11">
    <w:name w:val="Rešetka tablice17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21">
    <w:name w:val="Rešetka tablice17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11">
    <w:name w:val="Rešetka tablice18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reetka-Isticanje512">
    <w:name w:val="Svijetla rešetka - Isticanje 512"/>
    <w:basedOn w:val="Obinatablica"/>
    <w:uiPriority w:val="62"/>
    <w:rsid w:val="002E3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Adobe Heiti Std R" w:eastAsia="Times New Roman" w:hAnsi="@Adobe Heiti Std R" w:cs="Times New Roman" w:hint="default"/>
        <w:b/>
        <w:bCs/>
      </w:rPr>
    </w:tblStylePr>
    <w:tblStylePr w:type="lastCol"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Reetkatablice221">
    <w:name w:val="Rešetka tablice2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12">
    <w:name w:val="Rešetka tablice151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21">
    <w:name w:val="Rešetka tablice16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31">
    <w:name w:val="Rešetka tablice23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41">
    <w:name w:val="Rešetka tablice24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1">
    <w:name w:val="Rešetka tablice25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1">
    <w:name w:val="Rešetka tablice26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1">
    <w:name w:val="Rešetka tablice27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1">
    <w:name w:val="Rešetka tablice28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1">
    <w:name w:val="Rešetka tablice29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1">
    <w:name w:val="Rešetka tablice30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12">
    <w:name w:val="Rešetka tablice31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21">
    <w:name w:val="Rešetka tablice521"/>
    <w:basedOn w:val="Obinatablica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21">
    <w:name w:val="Rešetka tablice32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1">
    <w:name w:val="Style31"/>
    <w:uiPriority w:val="99"/>
    <w:rsid w:val="002E3E04"/>
  </w:style>
  <w:style w:type="table" w:customStyle="1" w:styleId="Reetkatablice212">
    <w:name w:val="Rešetka tablice212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3">
    <w:name w:val="Rešetka tablice11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5">
    <w:name w:val="Rešetka tablice35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3">
    <w:name w:val="Rešetka tablice4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4">
    <w:name w:val="Rešetka tablice114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3">
    <w:name w:val="Rešetka tablice413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next w:val="Reetkatablice"/>
    <w:uiPriority w:val="59"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32">
    <w:name w:val="Rešetka tablice332"/>
    <w:basedOn w:val="Obinatablica"/>
    <w:next w:val="Reetkatablice"/>
    <w:uiPriority w:val="39"/>
    <w:rsid w:val="002E3E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4">
    <w:name w:val="Rešetka tablice54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5">
    <w:name w:val="Rešetka tablice55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6">
    <w:name w:val="Rešetka tablice56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6">
    <w:name w:val="Rešetka tablice36"/>
    <w:basedOn w:val="Obinatablica"/>
    <w:next w:val="Reetkatablice"/>
    <w:uiPriority w:val="39"/>
    <w:rsid w:val="00D61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7">
    <w:name w:val="Rešetka tablice57"/>
    <w:basedOn w:val="Obinatablica"/>
    <w:next w:val="Reetkatablice"/>
    <w:uiPriority w:val="59"/>
    <w:rsid w:val="00FB5421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8">
    <w:name w:val="Rešetka tablice58"/>
    <w:basedOn w:val="Obinatablica"/>
    <w:next w:val="Reetkatablice"/>
    <w:uiPriority w:val="59"/>
    <w:rsid w:val="004A3D22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rijeenospominjanje4">
    <w:name w:val="Neriješeno spominjanje4"/>
    <w:basedOn w:val="Zadanifontodlomka"/>
    <w:uiPriority w:val="99"/>
    <w:semiHidden/>
    <w:unhideWhenUsed/>
    <w:rsid w:val="00921177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B12077"/>
    <w:rPr>
      <w:color w:val="605E5C"/>
      <w:shd w:val="clear" w:color="auto" w:fill="E1DFDD"/>
    </w:rPr>
  </w:style>
  <w:style w:type="table" w:customStyle="1" w:styleId="Tablicapopisa3100">
    <w:name w:val="Tablica popisa 310"/>
    <w:basedOn w:val="Obinatablica"/>
    <w:uiPriority w:val="48"/>
    <w:rsid w:val="000C781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ghtList-Accent11">
    <w:name w:val="Light List - Accent 11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customStyle="1" w:styleId="fontstyle01">
    <w:name w:val="fontstyle01"/>
    <w:basedOn w:val="Zadanifontodlomka"/>
    <w:rsid w:val="000C781B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table" w:customStyle="1" w:styleId="Srednjareetka3-Isticanje51">
    <w:name w:val="Srednja rešetka 3 - Isticanje 51"/>
    <w:basedOn w:val="Obinatablica"/>
    <w:next w:val="Srednjareetka3-Isticanje5"/>
    <w:uiPriority w:val="6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Srednjareetka2-Isticanje51">
    <w:name w:val="Srednja rešetka 2 - Isticanje 51"/>
    <w:basedOn w:val="Obinatablica"/>
    <w:next w:val="Srednjareetka2-Isticanje5"/>
    <w:uiPriority w:val="68"/>
    <w:rsid w:val="000C781B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Srednjareetka1-Isticanje51">
    <w:name w:val="Srednja rešetka 1 - Isticanje 51"/>
    <w:basedOn w:val="Obinatablica"/>
    <w:next w:val="Srednjareetka1-Isticanje5"/>
    <w:uiPriority w:val="67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Svijetlareetka-Isticanje52">
    <w:name w:val="Svijetla rešetka - Isticanje 52"/>
    <w:basedOn w:val="Obinatablica"/>
    <w:next w:val="Svijetlareetka-Isticanje5"/>
    <w:uiPriority w:val="62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customStyle="1" w:styleId="Reetkatablice341">
    <w:name w:val="Rešetka tablice341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3">
    <w:name w:val="Table Grid13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1">
    <w:name w:val="Table Grid131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3">
    <w:name w:val="Bez proreda3"/>
    <w:qFormat/>
    <w:rsid w:val="000C781B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Razinskipopis1">
    <w:name w:val="Razinski popis1"/>
    <w:uiPriority w:val="99"/>
    <w:rsid w:val="000C781B"/>
    <w:pPr>
      <w:numPr>
        <w:numId w:val="9"/>
      </w:numPr>
    </w:pPr>
  </w:style>
  <w:style w:type="character" w:styleId="Naglaeno">
    <w:name w:val="Strong"/>
    <w:basedOn w:val="Zadanifontodlomka"/>
    <w:uiPriority w:val="22"/>
    <w:qFormat/>
    <w:rsid w:val="000C781B"/>
    <w:rPr>
      <w:b/>
      <w:bCs/>
    </w:rPr>
  </w:style>
  <w:style w:type="character" w:customStyle="1" w:styleId="fontstyle21">
    <w:name w:val="fontstyle21"/>
    <w:basedOn w:val="Zadanifontodlomka"/>
    <w:rsid w:val="000C781B"/>
    <w:rPr>
      <w:rFonts w:ascii="TimesNewRomanPSMT" w:eastAsia="TimesNewRomanPSMT" w:hAnsi="TimesNewRomanPSMT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Zadanifontodlomka"/>
    <w:rsid w:val="000C781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Zadanifontodlomka"/>
    <w:rsid w:val="000C781B"/>
    <w:rPr>
      <w:rFonts w:ascii="Cambria" w:hAnsi="Cambria" w:hint="default"/>
      <w:b w:val="0"/>
      <w:bCs w:val="0"/>
      <w:i/>
      <w:iCs/>
      <w:color w:val="000000"/>
      <w:sz w:val="24"/>
      <w:szCs w:val="24"/>
    </w:rPr>
  </w:style>
  <w:style w:type="character" w:customStyle="1" w:styleId="fontstyle11">
    <w:name w:val="fontstyle11"/>
    <w:basedOn w:val="Zadanifontodlomka"/>
    <w:rsid w:val="000C781B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Reetkatablice37">
    <w:name w:val="Rešetka tablice37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8">
    <w:name w:val="Rešetka tablice38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9">
    <w:name w:val="Rešetka tablice39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0">
    <w:name w:val="Rešetka tablice40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4">
    <w:name w:val="Rešetka tablice44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5">
    <w:name w:val="Rešetka tablice45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6">
    <w:name w:val="Rešetka tablice46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7">
    <w:name w:val="Rešetka tablice47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8">
    <w:name w:val="Rešetka tablice48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9">
    <w:name w:val="Rešetka tablice49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0">
    <w:name w:val="Rešetka tablice50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9">
    <w:name w:val="Rešetka tablice59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staknutareferenca">
    <w:name w:val="Intense Reference"/>
    <w:basedOn w:val="Zadanifontodlomka"/>
    <w:uiPriority w:val="32"/>
    <w:qFormat/>
    <w:rsid w:val="000C781B"/>
    <w:rPr>
      <w:b/>
      <w:bCs/>
      <w:smallCaps/>
      <w:color w:val="4472C4" w:themeColor="accent1"/>
      <w:spacing w:val="5"/>
    </w:rPr>
  </w:style>
  <w:style w:type="table" w:customStyle="1" w:styleId="Reetkatablice342">
    <w:name w:val="Rešetka tablice342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eupadljivareferenca">
    <w:name w:val="Subtle Reference"/>
    <w:basedOn w:val="Zadanifontodlomka"/>
    <w:uiPriority w:val="31"/>
    <w:qFormat/>
    <w:rsid w:val="000C781B"/>
    <w:rPr>
      <w:smallCaps/>
      <w:color w:val="5A5A5A" w:themeColor="text1" w:themeTint="A5"/>
    </w:rPr>
  </w:style>
  <w:style w:type="table" w:customStyle="1" w:styleId="TheStil">
    <w:name w:val="TheStil"/>
    <w:basedOn w:val="Obinatablica"/>
    <w:uiPriority w:val="99"/>
    <w:qFormat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vAlign w:val="center"/>
    </w:tcPr>
  </w:style>
  <w:style w:type="paragraph" w:customStyle="1" w:styleId="ZTekst1">
    <w:name w:val="ZTekst1"/>
    <w:basedOn w:val="Normal"/>
    <w:rsid w:val="000C781B"/>
    <w:pPr>
      <w:spacing w:after="140" w:line="240" w:lineRule="auto"/>
    </w:pPr>
    <w:rPr>
      <w:rFonts w:ascii="Aldine401 BT" w:hAnsi="Aldine401 BT" w:cs="Arial"/>
      <w:sz w:val="20"/>
      <w:szCs w:val="24"/>
    </w:rPr>
  </w:style>
  <w:style w:type="table" w:customStyle="1" w:styleId="Svijetlipopis-Isticanje11">
    <w:name w:val="Svijetli popis - Isticanje 11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customStyle="1" w:styleId="TableGrid111">
    <w:name w:val="Table Grid11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10">
    <w:name w:val="Rešetka tablice510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2">
    <w:name w:val="Rešetka tablice512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0C781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cs="Calibri"/>
    </w:rPr>
  </w:style>
  <w:style w:type="paragraph" w:customStyle="1" w:styleId="xl68">
    <w:name w:val="xl68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cs="Calibri"/>
    </w:rPr>
  </w:style>
  <w:style w:type="paragraph" w:customStyle="1" w:styleId="xl69">
    <w:name w:val="xl69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cs="Calibri"/>
    </w:rPr>
  </w:style>
  <w:style w:type="paragraph" w:customStyle="1" w:styleId="Bezproreda2">
    <w:name w:val="Bez proreda2"/>
    <w:qFormat/>
    <w:rsid w:val="000C781B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Bezpopisa2">
    <w:name w:val="Bez popisa2"/>
    <w:next w:val="Bezpopisa"/>
    <w:uiPriority w:val="99"/>
    <w:semiHidden/>
    <w:unhideWhenUsed/>
    <w:rsid w:val="000C781B"/>
  </w:style>
  <w:style w:type="character" w:customStyle="1" w:styleId="currency">
    <w:name w:val="currency"/>
    <w:basedOn w:val="Zadanifontodlomka"/>
    <w:rsid w:val="000C781B"/>
  </w:style>
  <w:style w:type="numbering" w:customStyle="1" w:styleId="Bezpopisa11">
    <w:name w:val="Bez popisa11"/>
    <w:next w:val="Bezpopisa"/>
    <w:uiPriority w:val="99"/>
    <w:semiHidden/>
    <w:unhideWhenUsed/>
    <w:rsid w:val="000C781B"/>
  </w:style>
  <w:style w:type="table" w:customStyle="1" w:styleId="Srednjesjenanje1-Isticanje511">
    <w:name w:val="Srednje sjenčanje 1 - Isticanje 511"/>
    <w:basedOn w:val="Obinatablica"/>
    <w:next w:val="Srednjesjenanje1-Isticanje5"/>
    <w:uiPriority w:val="63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193">
    <w:name w:val="Rešetka tablice193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4">
    <w:name w:val="Rešetka tablice204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reetka-Isticanje5111">
    <w:name w:val="Svijetla rešetka - Isticanje 5111"/>
    <w:basedOn w:val="Obinatablica"/>
    <w:next w:val="Svijetlareetka-Isticanje5"/>
    <w:uiPriority w:val="62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Garamond" w:eastAsia="Times New Roman" w:hAnsi="Garamond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Garamond" w:eastAsia="Times New Roman" w:hAnsi="Garamond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Garamond" w:eastAsia="Times New Roman" w:hAnsi="Garamond" w:cs="Times New Roman"/>
        <w:b/>
        <w:bCs/>
      </w:rPr>
    </w:tblStylePr>
    <w:tblStylePr w:type="lastCol">
      <w:rPr>
        <w:rFonts w:ascii="Garamond" w:eastAsia="Times New Roman" w:hAnsi="Garamond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Reetkatablice1732">
    <w:name w:val="Rešetka tablice1732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2">
    <w:name w:val="Rešetka tablice1742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3">
    <w:name w:val="Rešetka tablice1823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rednjesjenanje1-Isticanje52">
    <w:name w:val="Srednje sjenčanje 1 - Isticanje 52"/>
    <w:basedOn w:val="Obinatablica"/>
    <w:next w:val="Srednjesjenanje1-Isticanje5"/>
    <w:uiPriority w:val="63"/>
    <w:semiHidden/>
    <w:unhideWhenUsed/>
    <w:rsid w:val="000C781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3111">
    <w:name w:val="Rešetka tablice3111"/>
    <w:basedOn w:val="Obinatablica"/>
    <w:next w:val="Reetkatablice"/>
    <w:uiPriority w:val="59"/>
    <w:rsid w:val="000C7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1">
    <w:name w:val="Rešetka tablice4111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1">
    <w:name w:val="Rešetka tablice6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1">
    <w:name w:val="Rešetka tablice7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1">
    <w:name w:val="Rešetka tablice8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21">
    <w:name w:val="Rešetka tablice8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11">
    <w:name w:val="Rešetka tablice9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31">
    <w:name w:val="Rešetka tablice16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51">
    <w:name w:val="Rešetka tablice175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61">
    <w:name w:val="Rešetka tablice176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31">
    <w:name w:val="Rešetka tablice18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41">
    <w:name w:val="Rešetka tablice184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51">
    <w:name w:val="Rešetka tablice185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11">
    <w:name w:val="Rešetka tablice19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11">
    <w:name w:val="Rešetka tablice20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21">
    <w:name w:val="Rešetka tablice20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">
    <w:name w:val="Table Grid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1">
    <w:name w:val="Table Grid4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61">
    <w:name w:val="Rešetka tablice186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1">
    <w:name w:val="Table Grid6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1">
    <w:name w:val="Table Grid7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81">
    <w:name w:val="Table Grid8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1">
    <w:name w:val="Table Grid9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111">
    <w:name w:val="Rešetka tablice151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stTable311">
    <w:name w:val="List Table 311"/>
    <w:basedOn w:val="Obinatablica"/>
    <w:next w:val="ListTable32"/>
    <w:uiPriority w:val="48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ListTable32">
    <w:name w:val="List Table 32"/>
    <w:basedOn w:val="Obinatablica"/>
    <w:uiPriority w:val="48"/>
    <w:rsid w:val="000C781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17311">
    <w:name w:val="Rešetka tablice173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11">
    <w:name w:val="Rešetka tablice174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11">
    <w:name w:val="Rešetka tablice182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21">
    <w:name w:val="Rešetka tablice182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21">
    <w:name w:val="Rešetka tablice19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31">
    <w:name w:val="Rešetka tablice20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11">
    <w:name w:val="Rešetka tablice33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31">
    <w:name w:val="Rešetka tablice531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3style12">
    <w:name w:val="style13style12"/>
    <w:basedOn w:val="Normal"/>
    <w:rsid w:val="000C78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13style12style12">
    <w:name w:val="style13style12style12"/>
    <w:basedOn w:val="Normal"/>
    <w:rsid w:val="000C78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Srednjareetka3-Isticanje1">
    <w:name w:val="Medium Grid 3 Accent 1"/>
    <w:basedOn w:val="Obinatablica"/>
    <w:uiPriority w:val="6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paragraph" w:styleId="Obinitekst">
    <w:name w:val="Plain Text"/>
    <w:basedOn w:val="Normal"/>
    <w:link w:val="ObinitekstChar"/>
    <w:rsid w:val="000C781B"/>
    <w:pPr>
      <w:spacing w:after="0" w:line="240" w:lineRule="auto"/>
    </w:pPr>
    <w:rPr>
      <w:rFonts w:ascii="Courier New" w:hAnsi="Courier New"/>
      <w:sz w:val="20"/>
      <w:szCs w:val="20"/>
      <w:lang w:val="en-GB"/>
    </w:rPr>
  </w:style>
  <w:style w:type="character" w:customStyle="1" w:styleId="ObinitekstChar">
    <w:name w:val="Obični tekst Char"/>
    <w:basedOn w:val="Zadanifontodlomka"/>
    <w:link w:val="Obinitekst"/>
    <w:rsid w:val="000C781B"/>
    <w:rPr>
      <w:rFonts w:ascii="Courier New" w:eastAsia="Times New Roman" w:hAnsi="Courier New" w:cs="Times New Roman"/>
      <w:sz w:val="20"/>
      <w:szCs w:val="20"/>
      <w:lang w:val="en-GB" w:eastAsia="hr-HR"/>
    </w:rPr>
  </w:style>
  <w:style w:type="table" w:styleId="Svijetlipopis-Isticanje5">
    <w:name w:val="Light List Accent 5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customStyle="1" w:styleId="mw-headline">
    <w:name w:val="mw-headline"/>
    <w:basedOn w:val="Zadanifontodlomka"/>
    <w:rsid w:val="000C781B"/>
  </w:style>
  <w:style w:type="character" w:customStyle="1" w:styleId="mw-editsection">
    <w:name w:val="mw-editsection"/>
    <w:basedOn w:val="Zadanifontodlomka"/>
    <w:rsid w:val="000C781B"/>
  </w:style>
  <w:style w:type="character" w:customStyle="1" w:styleId="mw-editsection-bracket">
    <w:name w:val="mw-editsection-bracket"/>
    <w:basedOn w:val="Zadanifontodlomka"/>
    <w:rsid w:val="000C781B"/>
  </w:style>
  <w:style w:type="character" w:customStyle="1" w:styleId="mw-editsection-divider">
    <w:name w:val="mw-editsection-divider"/>
    <w:basedOn w:val="Zadanifontodlomka"/>
    <w:rsid w:val="000C781B"/>
  </w:style>
  <w:style w:type="paragraph" w:customStyle="1" w:styleId="Tekst">
    <w:name w:val="Tekst"/>
    <w:basedOn w:val="Tijeloteksta"/>
    <w:rsid w:val="000C781B"/>
    <w:pPr>
      <w:autoSpaceDE/>
      <w:autoSpaceDN/>
      <w:adjustRightInd/>
      <w:spacing w:line="300" w:lineRule="exact"/>
    </w:pPr>
    <w:rPr>
      <w:rFonts w:ascii="Trebuchet MS" w:eastAsia="Times New Roman" w:hAnsi="Trebuchet MS" w:cs="Times New Roman"/>
      <w:sz w:val="20"/>
      <w:szCs w:val="20"/>
      <w:lang w:eastAsia="hr-HR"/>
    </w:rPr>
  </w:style>
  <w:style w:type="paragraph" w:customStyle="1" w:styleId="Potpisobjekata">
    <w:name w:val="Potpis objekata"/>
    <w:basedOn w:val="Normal"/>
    <w:qFormat/>
    <w:rsid w:val="000C781B"/>
    <w:pPr>
      <w:spacing w:after="60" w:line="240" w:lineRule="auto"/>
      <w:jc w:val="center"/>
    </w:pPr>
    <w:rPr>
      <w:rFonts w:cs="Arial"/>
      <w:sz w:val="20"/>
      <w:szCs w:val="24"/>
    </w:rPr>
  </w:style>
  <w:style w:type="table" w:styleId="Elegantnatablica">
    <w:name w:val="Table Elegant"/>
    <w:basedOn w:val="Obinatablica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vijetlipopis-Isticanje51">
    <w:name w:val="Svijetli popis - Isticanje 51"/>
    <w:basedOn w:val="Obinatablica"/>
    <w:next w:val="Svijetlipopis-Isticanje5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Style9">
    <w:name w:val="Style9"/>
    <w:basedOn w:val="Normal"/>
    <w:rsid w:val="005769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character" w:customStyle="1" w:styleId="FontStyle38">
    <w:name w:val="Font Style38"/>
    <w:rsid w:val="005769BE"/>
    <w:rPr>
      <w:rFonts w:ascii="Arial" w:hAnsi="Arial" w:cs="Arial"/>
      <w:sz w:val="20"/>
      <w:szCs w:val="20"/>
    </w:rPr>
  </w:style>
  <w:style w:type="paragraph" w:customStyle="1" w:styleId="Style13">
    <w:name w:val="Style13"/>
    <w:basedOn w:val="Normal"/>
    <w:rsid w:val="005769BE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hAnsi="Arial"/>
      <w:sz w:val="24"/>
      <w:szCs w:val="24"/>
    </w:rPr>
  </w:style>
  <w:style w:type="paragraph" w:customStyle="1" w:styleId="Style4">
    <w:name w:val="Style4"/>
    <w:basedOn w:val="Normal"/>
    <w:rsid w:val="005769BE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hAnsi="Arial"/>
      <w:sz w:val="24"/>
      <w:szCs w:val="24"/>
    </w:rPr>
  </w:style>
  <w:style w:type="paragraph" w:customStyle="1" w:styleId="box454509">
    <w:name w:val="box_454509"/>
    <w:basedOn w:val="Normal"/>
    <w:uiPriority w:val="99"/>
    <w:rsid w:val="00576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ox467970">
    <w:name w:val="box_467970"/>
    <w:basedOn w:val="Normal"/>
    <w:rsid w:val="00576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18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17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5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0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4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3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19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14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2" Type="http://schemas.openxmlformats.org/officeDocument/2006/relationships/hyperlink" Target="file:///C:\Users\Korisnik\AppData\Local\Microsoft\Windows\INetCache\Content.Outlook\2JDMPW5S\Tablica%20tro&#353;kova%20civilne%20za&#353;tite.xls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98D540-1551-4DC1-82CD-5A414A351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2704</Words>
  <Characters>15415</Characters>
  <Application>Microsoft Office Word</Application>
  <DocSecurity>0</DocSecurity>
  <Lines>128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PROCJENA RIZIKA OD VELIKIH NESREĆA</vt:lpstr>
      <vt:lpstr>PROCJENA RIZIKA OD VELIKIH NESREĆA</vt:lpstr>
    </vt:vector>
  </TitlesOfParts>
  <Company/>
  <LinksUpToDate>false</LinksUpToDate>
  <CharactersWithSpaces>18083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PROCJENA RIZIKA OD VELIKIH NESREĆA</dc:title>
  <dc:subject>Identifikacija, analiza, vrednovanje i obrada rizika od velikih nesreća  za područje Općine Bukovlje</dc:subject>
  <dc:creator>Kristina Mihić</dc:creator>
  <cp:keywords/>
  <dc:description/>
  <cp:lastModifiedBy>Zdravko Mandić</cp:lastModifiedBy>
  <cp:revision>5</cp:revision>
  <cp:lastPrinted>2021-10-14T07:30:00Z</cp:lastPrinted>
  <dcterms:created xsi:type="dcterms:W3CDTF">2025-11-27T08:00:00Z</dcterms:created>
  <dcterms:modified xsi:type="dcterms:W3CDTF">2025-12-22T08:47:00Z</dcterms:modified>
</cp:coreProperties>
</file>