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3D" w:rsidRPr="003F288D" w:rsidRDefault="000E693D" w:rsidP="000E693D">
      <w:pPr>
        <w:pStyle w:val="Default"/>
        <w:rPr>
          <w:rFonts w:ascii="Times New Roman" w:hAnsi="Times New Roman" w:cs="Times New Roman"/>
        </w:rPr>
      </w:pPr>
    </w:p>
    <w:p w:rsidR="00C31270" w:rsidRPr="003F288D" w:rsidRDefault="00C31270" w:rsidP="00C31270">
      <w:r w:rsidRPr="003F288D">
        <w:t>Klasa:</w:t>
      </w:r>
      <w:r w:rsidR="0032023D">
        <w:t>940-01/17-01/01</w:t>
      </w:r>
      <w:r w:rsidRPr="003F288D">
        <w:t xml:space="preserve"> </w:t>
      </w:r>
    </w:p>
    <w:p w:rsidR="00C31270" w:rsidRPr="003F288D" w:rsidRDefault="00C31270" w:rsidP="00C31270">
      <w:r w:rsidRPr="003F288D">
        <w:t>Urbroj:</w:t>
      </w:r>
      <w:r w:rsidR="0032023D">
        <w:t>2177-02/03-17-2</w:t>
      </w:r>
      <w:r w:rsidRPr="003F288D">
        <w:t xml:space="preserve">                 </w:t>
      </w:r>
    </w:p>
    <w:p w:rsidR="00C31270" w:rsidRPr="003F288D" w:rsidRDefault="00C31270" w:rsidP="00C31270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3F288D">
        <w:rPr>
          <w:rFonts w:ascii="Times New Roman" w:hAnsi="Times New Roman" w:cs="Times New Roman"/>
        </w:rPr>
        <w:t>Općina Brestovac, na temelju članka 391. Zakona o vlasništvu i drugim stvarnim pravima (Narodne novine broj 91/96, 68/98, 137/99, 22/00, 73/00, 129/00, 114/01, 79/06, 141/06, 146/08, 38/09, 153/09, 143/12, 152/14) i Odluke o raspisivanju natječaja za prodaju nekretnina u vlasništvu Općine Općinskog načelnika (KLASA:940-01/17-01/01; URBROJ:2177-02/03-17-1 od 13.06.2017.g.), objavljuje</w:t>
      </w:r>
    </w:p>
    <w:p w:rsidR="00C31270" w:rsidRPr="003F288D" w:rsidRDefault="00C31270" w:rsidP="00C31270">
      <w:r w:rsidRPr="003F288D">
        <w:t xml:space="preserve">                                                       NATJEČAJ</w:t>
      </w:r>
    </w:p>
    <w:p w:rsidR="00C31270" w:rsidRPr="003F288D" w:rsidRDefault="00C31270" w:rsidP="00C31270">
      <w:r w:rsidRPr="003F288D">
        <w:t>za prodaju nekretnina u vlasništvu Općine Brestovac prikupljanjem pisanih ponuda</w:t>
      </w:r>
    </w:p>
    <w:p w:rsidR="00C31270" w:rsidRPr="003F288D" w:rsidRDefault="00C31270" w:rsidP="00C31270"/>
    <w:p w:rsidR="00C31270" w:rsidRPr="003F288D" w:rsidRDefault="00C31270" w:rsidP="00C31270">
      <w:r w:rsidRPr="003F288D">
        <w:t>1.Predmet natječaja su nekretnine: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336"/>
        <w:gridCol w:w="1464"/>
        <w:gridCol w:w="1308"/>
        <w:gridCol w:w="1123"/>
        <w:gridCol w:w="1665"/>
        <w:gridCol w:w="1373"/>
      </w:tblGrid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Redni broj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Katastarska čestica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r w:rsidRPr="00051032">
              <w:t>Katastarska općina</w:t>
            </w:r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r w:rsidRPr="00051032">
              <w:t>Ukupna površina</w:t>
            </w:r>
          </w:p>
          <w:p w:rsidR="00C31270" w:rsidRPr="00051032" w:rsidRDefault="00C31270" w:rsidP="003F7174">
            <w:r w:rsidRPr="00051032">
              <w:t xml:space="preserve">(podaci u zemljišnim knjigama) </w:t>
            </w: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r w:rsidRPr="00051032">
              <w:t>Ukupna površina</w:t>
            </w:r>
          </w:p>
          <w:p w:rsidR="00C31270" w:rsidRPr="00051032" w:rsidRDefault="00C31270" w:rsidP="003F7174">
            <w:r w:rsidRPr="00051032">
              <w:t>(podaci u katastru)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Namjena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r w:rsidRPr="00051032">
              <w:t>Početna cijena</w:t>
            </w:r>
          </w:p>
          <w:p w:rsidR="00C31270" w:rsidRPr="00051032" w:rsidRDefault="00C31270" w:rsidP="003F7174">
            <w:r w:rsidRPr="00051032">
              <w:t>u kunama</w:t>
            </w:r>
          </w:p>
        </w:tc>
      </w:tr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1.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1441/2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proofErr w:type="spellStart"/>
            <w:r w:rsidRPr="00051032">
              <w:t>Orljavac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 xml:space="preserve">224 </w:t>
            </w:r>
            <w:proofErr w:type="spellStart"/>
            <w:r w:rsidRPr="00051032">
              <w:t>čhv</w:t>
            </w:r>
            <w:proofErr w:type="spellEnd"/>
          </w:p>
          <w:p w:rsidR="00C31270" w:rsidRPr="00051032" w:rsidRDefault="00C31270" w:rsidP="003F7174">
            <w:pPr>
              <w:jc w:val="right"/>
            </w:pP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806 m²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Građevinsko</w:t>
            </w:r>
          </w:p>
          <w:p w:rsidR="00C31270" w:rsidRPr="00051032" w:rsidRDefault="00C31270" w:rsidP="003F7174">
            <w:r w:rsidRPr="00051032">
              <w:t>zemljište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3.000,00</w:t>
            </w:r>
          </w:p>
        </w:tc>
      </w:tr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2.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301/11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r w:rsidRPr="00051032">
              <w:t>Novo Zvečevo</w:t>
            </w:r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805 m²</w:t>
            </w: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805 m²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Građevinsko</w:t>
            </w:r>
          </w:p>
          <w:p w:rsidR="00C31270" w:rsidRPr="00051032" w:rsidRDefault="00C31270" w:rsidP="003F7174">
            <w:r w:rsidRPr="00051032">
              <w:t>zemljište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6.700,00</w:t>
            </w:r>
          </w:p>
        </w:tc>
      </w:tr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3.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302/2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r w:rsidRPr="00051032">
              <w:t>Novo Zvečevo</w:t>
            </w:r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2.407 m²</w:t>
            </w: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2.407 m²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Šumsko zemljište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2.500,00</w:t>
            </w:r>
          </w:p>
        </w:tc>
      </w:tr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4.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134/1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r w:rsidRPr="00051032">
              <w:t>Vilić Selo</w:t>
            </w:r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 xml:space="preserve">   603 m²</w:t>
            </w: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 xml:space="preserve">   603 m²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Zgrada mješovite uporabe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35.500,00</w:t>
            </w:r>
          </w:p>
        </w:tc>
      </w:tr>
      <w:tr w:rsidR="00C31270" w:rsidRPr="00051032" w:rsidTr="00C31270">
        <w:tc>
          <w:tcPr>
            <w:tcW w:w="793" w:type="dxa"/>
            <w:shd w:val="clear" w:color="auto" w:fill="auto"/>
          </w:tcPr>
          <w:p w:rsidR="00C31270" w:rsidRPr="00051032" w:rsidRDefault="00C31270" w:rsidP="003F7174">
            <w:r w:rsidRPr="00051032">
              <w:t>5.</w:t>
            </w:r>
          </w:p>
        </w:tc>
        <w:tc>
          <w:tcPr>
            <w:tcW w:w="1336" w:type="dxa"/>
            <w:shd w:val="clear" w:color="auto" w:fill="auto"/>
          </w:tcPr>
          <w:p w:rsidR="00C31270" w:rsidRPr="00051032" w:rsidRDefault="00C31270" w:rsidP="003F7174">
            <w:r w:rsidRPr="00051032">
              <w:t>430</w:t>
            </w:r>
          </w:p>
        </w:tc>
        <w:tc>
          <w:tcPr>
            <w:tcW w:w="1464" w:type="dxa"/>
            <w:shd w:val="clear" w:color="auto" w:fill="auto"/>
          </w:tcPr>
          <w:p w:rsidR="00C31270" w:rsidRPr="00051032" w:rsidRDefault="00C31270" w:rsidP="003F7174">
            <w:proofErr w:type="spellStart"/>
            <w:r w:rsidRPr="00051032">
              <w:t>Nurkovac</w:t>
            </w:r>
            <w:proofErr w:type="spellEnd"/>
          </w:p>
        </w:tc>
        <w:tc>
          <w:tcPr>
            <w:tcW w:w="1308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2.950 m²</w:t>
            </w:r>
          </w:p>
        </w:tc>
        <w:tc>
          <w:tcPr>
            <w:tcW w:w="112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>2.950 m²</w:t>
            </w:r>
          </w:p>
        </w:tc>
        <w:tc>
          <w:tcPr>
            <w:tcW w:w="1665" w:type="dxa"/>
          </w:tcPr>
          <w:p w:rsidR="00C31270" w:rsidRPr="00051032" w:rsidRDefault="00C31270" w:rsidP="003F7174">
            <w:r w:rsidRPr="00051032">
              <w:t>Poljoprivredno zemljište- pašnjak</w:t>
            </w:r>
          </w:p>
        </w:tc>
        <w:tc>
          <w:tcPr>
            <w:tcW w:w="1373" w:type="dxa"/>
            <w:shd w:val="clear" w:color="auto" w:fill="auto"/>
          </w:tcPr>
          <w:p w:rsidR="00C31270" w:rsidRPr="00051032" w:rsidRDefault="00C31270" w:rsidP="003F7174">
            <w:pPr>
              <w:jc w:val="right"/>
            </w:pPr>
            <w:r w:rsidRPr="00051032">
              <w:t xml:space="preserve">  4.800,00</w:t>
            </w:r>
          </w:p>
        </w:tc>
      </w:tr>
    </w:tbl>
    <w:p w:rsidR="00C31270" w:rsidRPr="00C31270" w:rsidRDefault="00C31270" w:rsidP="00C31270">
      <w:r w:rsidRPr="00C31270">
        <w:t>Nekretnina pod rednim brojem 1. je u suvlasništvu općine te je predmet prodaje suvlasnički dio Općine Brestovac od 1/3.</w:t>
      </w:r>
    </w:p>
    <w:p w:rsidR="00C31270" w:rsidRPr="00C31270" w:rsidRDefault="00C31270" w:rsidP="00C31270">
      <w:r w:rsidRPr="00C31270">
        <w:t>Nekretnine pod rednim brojem 2. i 3. su upisane u zemljišnim knjigama Općinskog suda u Požegi kao vlasništvo Općine Brestovac s zabilježbom posebnog pravnog režima za područje Parka prirode Papuk.</w:t>
      </w:r>
    </w:p>
    <w:p w:rsidR="00C31270" w:rsidRPr="003F288D" w:rsidRDefault="00F74F1B" w:rsidP="00F74F1B">
      <w:pPr>
        <w:pStyle w:val="box8218567"/>
      </w:pPr>
      <w:r w:rsidRPr="003F288D">
        <w:t>2.Nekretnine</w:t>
      </w:r>
      <w:r w:rsidR="00C31270" w:rsidRPr="003F288D">
        <w:t xml:space="preserve"> se prodaj</w:t>
      </w:r>
      <w:r w:rsidRPr="003F288D">
        <w:t>u</w:t>
      </w:r>
      <w:r w:rsidR="00C31270" w:rsidRPr="003F288D">
        <w:t>, kupuj</w:t>
      </w:r>
      <w:r w:rsidRPr="003F288D">
        <w:t>u</w:t>
      </w:r>
      <w:r w:rsidR="00C31270" w:rsidRPr="003F288D">
        <w:t xml:space="preserve"> i preuzima</w:t>
      </w:r>
      <w:r w:rsidRPr="003F288D">
        <w:t>ju</w:t>
      </w:r>
      <w:r w:rsidR="00C31270" w:rsidRPr="003F288D">
        <w:t xml:space="preserve"> u zatečenom stanju, prema zemljišnoknjižnom, katastarskom kao i stvarnom stanju na dan objave javnog natječaja. Nekretnina se kupuje po načelu viđeno-kupljeno što isključuje naknadne prigovore kupca na materijalne i pravne nedostatke. Osim kupoprodajne cijene kupac je dužan platiti i porez na promet nekretnina, te druge obveze vezane uz sklapanje i provedbu kupoprodajnog ugovora.</w:t>
      </w:r>
    </w:p>
    <w:p w:rsidR="00C31270" w:rsidRPr="003F288D" w:rsidRDefault="00C31270" w:rsidP="003F288D">
      <w:pPr>
        <w:pStyle w:val="box8218567"/>
      </w:pPr>
      <w:r w:rsidRPr="003F288D">
        <w:t>3. Za sudjelovanje u natječaju plaća se jamčevina u iznosu od 10% početne cijene nekretnine</w:t>
      </w:r>
      <w:r w:rsidR="00F74F1B" w:rsidRPr="003F288D">
        <w:t xml:space="preserve"> za koju se natjecatelj natječe</w:t>
      </w:r>
      <w:r w:rsidRPr="003F288D">
        <w:t xml:space="preserve">. Jamčevina se plaća u korist Proračuna </w:t>
      </w:r>
      <w:r w:rsidR="00F74F1B" w:rsidRPr="003F288D">
        <w:t>Općine</w:t>
      </w:r>
      <w:r w:rsidRPr="003F288D">
        <w:t xml:space="preserve"> </w:t>
      </w:r>
      <w:r w:rsidR="00F74F1B" w:rsidRPr="003F288D">
        <w:t>Brestovac</w:t>
      </w:r>
      <w:r w:rsidRPr="003F288D">
        <w:t xml:space="preserve">, broj računa: </w:t>
      </w:r>
      <w:r w:rsidR="002D3C26" w:rsidRPr="003F288D">
        <w:t>HR9225000091803500004</w:t>
      </w:r>
      <w:r w:rsidRPr="003F288D">
        <w:t xml:space="preserve">, model: 68; poziv na broj: 7242-OIB; svrha uplate: »Jamčevina za kupnju zemljišta«. Jamčevina koju je uplatio ponuditelj čija ponuda nije prihvaćena vraća se u roku od 10 dana od donošenja odluke o izboru najpovoljnijeg ponuditelja. Ponuditelju čija ponuda bude prihvaćena plaćena jamčevina se uračunava u kupoprodajnu cijenu. Ako najpovoljniji ponuditelj odustane od sklapanja ugovora, odnosno </w:t>
      </w:r>
      <w:r w:rsidRPr="003F288D">
        <w:lastRenderedPageBreak/>
        <w:t xml:space="preserve">ne </w:t>
      </w:r>
      <w:r w:rsidR="003F288D">
        <w:t>uplati kupoprodajnu</w:t>
      </w:r>
      <w:r w:rsidR="0093615D">
        <w:t xml:space="preserve"> cijenu</w:t>
      </w:r>
      <w:r w:rsidRPr="003F288D">
        <w:t xml:space="preserve"> u roku od 30 dana od donošenja odluke kojom je odabran kao najpovoljniji, nema pravo na povrat jamčevine.</w:t>
      </w:r>
    </w:p>
    <w:p w:rsidR="002D3C26" w:rsidRPr="003F288D" w:rsidRDefault="00C31270" w:rsidP="00C31270">
      <w:pPr>
        <w:pStyle w:val="box8218567"/>
      </w:pPr>
      <w:r w:rsidRPr="003F288D">
        <w:t xml:space="preserve">4. Posebni uvjet za zaključenje kupoprodajnog ugovora: </w:t>
      </w:r>
      <w:r w:rsidR="002D3C26" w:rsidRPr="003F288D">
        <w:t>isplata kupoprodajne cijene vrši se u roku od 30 dana od dana donošenja Odluke o izboru najpovoljnijeg ponuđača – Odluke o prodaji nekretnine, te će se po uplati kupoprodajne cijene u cijelosti zaključiti ugovor o prodaji</w:t>
      </w:r>
    </w:p>
    <w:p w:rsidR="00C31270" w:rsidRPr="003F288D" w:rsidRDefault="00C31270" w:rsidP="00763B11">
      <w:pPr>
        <w:pStyle w:val="box8218567"/>
      </w:pPr>
      <w:r w:rsidRPr="003F288D">
        <w:t>5. Pisana ponuda mora sadržavati:</w:t>
      </w:r>
    </w:p>
    <w:p w:rsidR="00C31270" w:rsidRPr="003F288D" w:rsidRDefault="00C31270" w:rsidP="00763B11">
      <w:r w:rsidRPr="003F288D">
        <w:t>– naziv odnosno ime i prezime ponuditelja, te OIB</w:t>
      </w:r>
    </w:p>
    <w:p w:rsidR="00C31270" w:rsidRPr="003F288D" w:rsidRDefault="00C31270" w:rsidP="00763B11">
      <w:r w:rsidRPr="003F288D">
        <w:t>– adresa sjedišta odnosno prebivališta</w:t>
      </w:r>
    </w:p>
    <w:p w:rsidR="00C31270" w:rsidRPr="003F288D" w:rsidRDefault="00C31270" w:rsidP="00763B11">
      <w:r w:rsidRPr="003F288D">
        <w:t xml:space="preserve">– izvornik ili ovjeren </w:t>
      </w:r>
      <w:proofErr w:type="spellStart"/>
      <w:r w:rsidRPr="003F288D">
        <w:t>preslik</w:t>
      </w:r>
      <w:proofErr w:type="spellEnd"/>
      <w:r w:rsidRPr="003F288D">
        <w:t xml:space="preserve"> rješenja o upisu u sudski registar sa svim prilozima ako je ponuditelj pravna osoba</w:t>
      </w:r>
    </w:p>
    <w:p w:rsidR="00C31270" w:rsidRPr="003F288D" w:rsidRDefault="00C31270" w:rsidP="00763B11">
      <w:r w:rsidRPr="003F288D">
        <w:t xml:space="preserve">– ovjeren </w:t>
      </w:r>
      <w:proofErr w:type="spellStart"/>
      <w:r w:rsidRPr="003F288D">
        <w:t>preslik</w:t>
      </w:r>
      <w:proofErr w:type="spellEnd"/>
      <w:r w:rsidRPr="003F288D">
        <w:t xml:space="preserve"> osobne iskaznice ili putovnice ako je ponuditelj fizička osoba</w:t>
      </w:r>
    </w:p>
    <w:p w:rsidR="00C31270" w:rsidRPr="003F288D" w:rsidRDefault="00C31270" w:rsidP="00763B11">
      <w:r w:rsidRPr="003F288D">
        <w:t xml:space="preserve">– </w:t>
      </w:r>
      <w:r w:rsidR="002D3C26" w:rsidRPr="003F288D">
        <w:t xml:space="preserve">oznaku nekretnine za koju se daje ponuda (broj katastarske </w:t>
      </w:r>
      <w:proofErr w:type="spellStart"/>
      <w:r w:rsidR="002D3C26" w:rsidRPr="003F288D">
        <w:t>čestice,katastarska</w:t>
      </w:r>
      <w:proofErr w:type="spellEnd"/>
      <w:r w:rsidR="002D3C26" w:rsidRPr="003F288D">
        <w:t xml:space="preserve"> općina) i </w:t>
      </w:r>
      <w:r w:rsidRPr="003F288D">
        <w:t>iznos kupoprodajne cijene koju ponuditelj nudi</w:t>
      </w:r>
    </w:p>
    <w:p w:rsidR="00C31270" w:rsidRPr="003F288D" w:rsidRDefault="00C31270" w:rsidP="00763B11">
      <w:r w:rsidRPr="003F288D">
        <w:t>– dokaz da je ponuditelj uplatio jamčevinu</w:t>
      </w:r>
    </w:p>
    <w:p w:rsidR="00C31270" w:rsidRPr="003F288D" w:rsidRDefault="00C31270" w:rsidP="00763B11">
      <w:r w:rsidRPr="003F288D">
        <w:t>– broj računa i naziv banke radi mogućnosti povrata jamčevine.</w:t>
      </w:r>
    </w:p>
    <w:p w:rsidR="00C31270" w:rsidRPr="003F288D" w:rsidRDefault="00C31270" w:rsidP="0093615D">
      <w:pPr>
        <w:pStyle w:val="box8218567"/>
      </w:pPr>
      <w:r w:rsidRPr="003F288D">
        <w:t xml:space="preserve">6. Pisane ponude, u zatvorenim omotnicama, moraju prispjeti najkasnije </w:t>
      </w:r>
      <w:r w:rsidR="004F6C1F">
        <w:t>u roku od 10 dana od objave natječaja u Narodnim novinama</w:t>
      </w:r>
      <w:r w:rsidRPr="003F288D">
        <w:t xml:space="preserve">, na adresu: </w:t>
      </w:r>
      <w:r w:rsidR="0093615D" w:rsidRPr="00B50179">
        <w:t xml:space="preserve">Općina </w:t>
      </w:r>
      <w:proofErr w:type="spellStart"/>
      <w:r w:rsidR="0093615D">
        <w:t>Brestovac</w:t>
      </w:r>
      <w:r w:rsidR="0093615D" w:rsidRPr="00B50179">
        <w:t>,</w:t>
      </w:r>
      <w:r w:rsidR="0093615D">
        <w:t>Požeška</w:t>
      </w:r>
      <w:proofErr w:type="spellEnd"/>
      <w:r w:rsidR="0093615D">
        <w:t xml:space="preserve"> 76</w:t>
      </w:r>
      <w:r w:rsidR="0093615D" w:rsidRPr="00B50179">
        <w:t>,</w:t>
      </w:r>
      <w:r w:rsidR="0093615D">
        <w:t>34322 Brestovac</w:t>
      </w:r>
      <w:r w:rsidRPr="003F288D">
        <w:t xml:space="preserve">, s naznakom: »Ne otvaraj – ponuda za kupnju zemljišta«. Ponude se mogu dostaviti osobno u pisarnicu </w:t>
      </w:r>
      <w:r w:rsidR="0093615D">
        <w:t>Općine Brestovac</w:t>
      </w:r>
      <w:r w:rsidRPr="003F288D">
        <w:t xml:space="preserve"> ili poslati preporučeno poštom. </w:t>
      </w:r>
    </w:p>
    <w:p w:rsidR="00C31270" w:rsidRPr="003F288D" w:rsidRDefault="00C31270" w:rsidP="00C31270">
      <w:pPr>
        <w:pStyle w:val="box8218567"/>
      </w:pPr>
      <w:r w:rsidRPr="003F288D">
        <w:t>7. Ponude koje ne udovoljavaju uvjetima natječaja kao i nepotpune ponude (koje ne sadrže svu traženu dokumentaciju) i ponude prispjele izvan roka neće se prihvatiti.</w:t>
      </w:r>
    </w:p>
    <w:p w:rsidR="00C31270" w:rsidRPr="003F288D" w:rsidRDefault="00C31270" w:rsidP="00C31270">
      <w:pPr>
        <w:pStyle w:val="box8218567"/>
      </w:pPr>
      <w:r w:rsidRPr="003F288D">
        <w:t xml:space="preserve">8. Odluku o izboru najpovoljnijeg ponuditelja donosi </w:t>
      </w:r>
      <w:r w:rsidR="003F288D" w:rsidRPr="003F288D">
        <w:t>Načelnik Općine Brestovac</w:t>
      </w:r>
      <w:r w:rsidRPr="003F288D">
        <w:t xml:space="preserve">. Odluka o izboru najpovoljnijeg ponuditelja donijet će se i u slučaju da u natječaju sudjeluje samo jedan ponuditelj. Odluka o izboru najpovoljnijeg ponuditelja objavit će se na web-stranicama </w:t>
      </w:r>
      <w:r w:rsidR="003F288D" w:rsidRPr="003F288D">
        <w:t>Općine Brestovac</w:t>
      </w:r>
      <w:r w:rsidRPr="003F288D">
        <w:t>, a dostavit će se svim ponuditeljima pismenim putem. U prilogu odluke dostavlja se i zapisnik o otvaranju ponuda.</w:t>
      </w:r>
    </w:p>
    <w:p w:rsidR="00C31270" w:rsidRPr="003F288D" w:rsidRDefault="00C31270" w:rsidP="00C31270">
      <w:pPr>
        <w:pStyle w:val="box8218567"/>
      </w:pPr>
      <w:r w:rsidRPr="003F288D">
        <w:t>9. Kriterij za odabir najpovoljnije ponude: Najpovoljnijom ponudom utvrdit će se ponuda s najvišim iznosom kupoprodajne cijene iznad početne.</w:t>
      </w:r>
    </w:p>
    <w:p w:rsidR="00C31270" w:rsidRPr="003F288D" w:rsidRDefault="00C31270" w:rsidP="00C31270">
      <w:pPr>
        <w:pStyle w:val="box8218567"/>
      </w:pPr>
      <w:r w:rsidRPr="003F288D">
        <w:t xml:space="preserve">10. </w:t>
      </w:r>
      <w:r w:rsidR="003F288D" w:rsidRPr="003F288D">
        <w:t>Općina Brestovac</w:t>
      </w:r>
      <w:r w:rsidRPr="003F288D">
        <w:t xml:space="preserve"> pridržava pravo da bez navođenja razloga ne prihvati nijednu ponudu, da odbije sve pristigle ponude, odnosno da poništi natječaj.</w:t>
      </w:r>
    </w:p>
    <w:p w:rsidR="00C31270" w:rsidRPr="003F288D" w:rsidRDefault="00C31270" w:rsidP="00C31270">
      <w:pPr>
        <w:pStyle w:val="box8218567"/>
      </w:pPr>
      <w:r w:rsidRPr="003F288D">
        <w:t xml:space="preserve">11. Dodatne informacije u svezi s oglašenim nekretninama , mogu se dobiti na navedenoj </w:t>
      </w:r>
      <w:proofErr w:type="spellStart"/>
      <w:r w:rsidRPr="003F288D">
        <w:t>adresi,radnim</w:t>
      </w:r>
      <w:proofErr w:type="spellEnd"/>
      <w:r w:rsidRPr="003F288D">
        <w:t xml:space="preserve"> danom od 9 do 12 sati (tel. 0</w:t>
      </w:r>
      <w:r w:rsidR="003F288D" w:rsidRPr="003F288D">
        <w:t>34</w:t>
      </w:r>
      <w:r w:rsidRPr="003F288D">
        <w:t>/</w:t>
      </w:r>
      <w:r w:rsidR="003F288D" w:rsidRPr="003F288D">
        <w:t>241</w:t>
      </w:r>
      <w:r w:rsidRPr="003F288D">
        <w:t>-</w:t>
      </w:r>
      <w:r w:rsidR="003F288D" w:rsidRPr="003F288D">
        <w:t>077</w:t>
      </w:r>
      <w:r w:rsidRPr="003F288D">
        <w:t xml:space="preserve">, e-adresa: </w:t>
      </w:r>
      <w:r w:rsidR="003F288D" w:rsidRPr="003F288D">
        <w:t>opcina-brestovac</w:t>
      </w:r>
      <w:r w:rsidRPr="003F288D">
        <w:t>@</w:t>
      </w:r>
      <w:r w:rsidR="003F288D" w:rsidRPr="003F288D">
        <w:t>po.t-com</w:t>
      </w:r>
      <w:r w:rsidRPr="003F288D">
        <w:t>.hr).</w:t>
      </w:r>
    </w:p>
    <w:p w:rsidR="00C31270" w:rsidRPr="003F288D" w:rsidRDefault="003F288D" w:rsidP="00C31270">
      <w:pPr>
        <w:pStyle w:val="box8218567"/>
      </w:pPr>
      <w:r w:rsidRPr="003F288D">
        <w:t>Općina Brestovac</w:t>
      </w:r>
      <w:bookmarkStart w:id="0" w:name="_GoBack"/>
      <w:bookmarkEnd w:id="0"/>
    </w:p>
    <w:p w:rsidR="00C31270" w:rsidRPr="003F288D" w:rsidRDefault="00C31270" w:rsidP="000E693D">
      <w:pPr>
        <w:pStyle w:val="Default"/>
        <w:spacing w:after="200"/>
        <w:jc w:val="both"/>
        <w:rPr>
          <w:rFonts w:ascii="Times New Roman" w:hAnsi="Times New Roman" w:cs="Times New Roman"/>
        </w:rPr>
      </w:pPr>
    </w:p>
    <w:sectPr w:rsidR="00C31270" w:rsidRP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3D"/>
    <w:rsid w:val="00051032"/>
    <w:rsid w:val="000C4654"/>
    <w:rsid w:val="000E693D"/>
    <w:rsid w:val="00135D63"/>
    <w:rsid w:val="00244CD3"/>
    <w:rsid w:val="00286FA1"/>
    <w:rsid w:val="002D3C26"/>
    <w:rsid w:val="0032023D"/>
    <w:rsid w:val="0035137E"/>
    <w:rsid w:val="003F288D"/>
    <w:rsid w:val="0045524C"/>
    <w:rsid w:val="004F6C1F"/>
    <w:rsid w:val="006A2348"/>
    <w:rsid w:val="00763B11"/>
    <w:rsid w:val="0093615D"/>
    <w:rsid w:val="00A9786A"/>
    <w:rsid w:val="00BC4135"/>
    <w:rsid w:val="00C31270"/>
    <w:rsid w:val="00CC1D35"/>
    <w:rsid w:val="00F37754"/>
    <w:rsid w:val="00F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9B430-3BC5-469C-AB01-CFA4B4B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E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rsid w:val="00135D63"/>
    <w:pPr>
      <w:spacing w:before="100" w:beforeAutospacing="1" w:after="100" w:afterAutospacing="1"/>
    </w:pPr>
  </w:style>
  <w:style w:type="paragraph" w:customStyle="1" w:styleId="box8218567">
    <w:name w:val="box_8218567"/>
    <w:basedOn w:val="Normal"/>
    <w:rsid w:val="00C31270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02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2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2017-07-05T06:11:00Z</cp:lastPrinted>
  <dcterms:created xsi:type="dcterms:W3CDTF">2017-06-28T07:51:00Z</dcterms:created>
  <dcterms:modified xsi:type="dcterms:W3CDTF">2017-07-06T11:19:00Z</dcterms:modified>
</cp:coreProperties>
</file>