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tblCellSpacing w:w="60" w:type="dxa"/>
        <w:tblInd w:w="130" w:type="dxa"/>
        <w:tblBorders>
          <w:top w:val="nil"/>
          <w:left w:val="nil"/>
          <w:bottom w:val="nil"/>
          <w:right w:val="nil"/>
          <w:insideH w:val="nil"/>
          <w:insideV w:val="nil"/>
        </w:tblBorders>
        <w:shd w:val="clear" w:color="auto" w:fill="E7F0F9"/>
        <w:tblCellMar>
          <w:left w:w="10" w:type="dxa"/>
          <w:right w:w="10" w:type="dxa"/>
        </w:tblCellMar>
        <w:tblLook w:val="04A0" w:firstRow="1" w:lastRow="0" w:firstColumn="1" w:lastColumn="0" w:noHBand="0" w:noVBand="1"/>
      </w:tblPr>
      <w:tblGrid>
        <w:gridCol w:w="2254"/>
        <w:gridCol w:w="6746"/>
      </w:tblGrid>
      <w:tr w:rsidR="001439A5" w14:paraId="421124D0" w14:textId="77777777">
        <w:tblPrEx>
          <w:tblCellMar>
            <w:top w:w="0" w:type="dxa"/>
            <w:bottom w:w="0" w:type="dxa"/>
          </w:tblCellMar>
        </w:tblPrEx>
        <w:trPr>
          <w:tblCellSpacing w:w="60" w:type="dxa"/>
        </w:trPr>
        <w:tc>
          <w:tcPr>
            <w:tcW w:w="1200" w:type="pct"/>
            <w:shd w:val="clear" w:color="auto" w:fill="E7F0F9"/>
          </w:tcPr>
          <w:p w14:paraId="6EDD1F15" w14:textId="77777777" w:rsidR="001439A5" w:rsidRDefault="00000000">
            <w:pPr>
              <w:spacing w:after="0" w:line="240" w:lineRule="auto"/>
            </w:pPr>
            <w:r>
              <w:rPr>
                <w:b/>
              </w:rPr>
              <w:t>RKP broj</w:t>
            </w:r>
          </w:p>
        </w:tc>
        <w:tc>
          <w:tcPr>
            <w:tcW w:w="0" w:type="auto"/>
            <w:shd w:val="clear" w:color="auto" w:fill="E7F0F9"/>
          </w:tcPr>
          <w:p w14:paraId="33FE690F" w14:textId="77777777" w:rsidR="001439A5" w:rsidRDefault="00000000">
            <w:pPr>
              <w:spacing w:after="0" w:line="240" w:lineRule="auto"/>
            </w:pPr>
            <w:r>
              <w:t>32490</w:t>
            </w:r>
          </w:p>
        </w:tc>
      </w:tr>
      <w:tr w:rsidR="001439A5" w14:paraId="06D0BE1C" w14:textId="77777777">
        <w:tblPrEx>
          <w:tblCellMar>
            <w:top w:w="0" w:type="dxa"/>
            <w:bottom w:w="0" w:type="dxa"/>
          </w:tblCellMar>
        </w:tblPrEx>
        <w:trPr>
          <w:tblCellSpacing w:w="60" w:type="dxa"/>
        </w:trPr>
        <w:tc>
          <w:tcPr>
            <w:tcW w:w="1200" w:type="pct"/>
            <w:shd w:val="clear" w:color="auto" w:fill="E7F0F9"/>
          </w:tcPr>
          <w:p w14:paraId="26BE1A87" w14:textId="77777777" w:rsidR="001439A5" w:rsidRDefault="00000000">
            <w:pPr>
              <w:spacing w:after="0" w:line="240" w:lineRule="auto"/>
            </w:pPr>
            <w:r>
              <w:rPr>
                <w:b/>
              </w:rPr>
              <w:t>Naziv obveznika</w:t>
            </w:r>
          </w:p>
        </w:tc>
        <w:tc>
          <w:tcPr>
            <w:tcW w:w="0" w:type="auto"/>
            <w:shd w:val="clear" w:color="auto" w:fill="E7F0F9"/>
          </w:tcPr>
          <w:p w14:paraId="660C7426" w14:textId="77777777" w:rsidR="001439A5" w:rsidRDefault="00000000">
            <w:pPr>
              <w:spacing w:after="0" w:line="240" w:lineRule="auto"/>
            </w:pPr>
            <w:r>
              <w:t>OPĆINA BRESTOVAC</w:t>
            </w:r>
          </w:p>
        </w:tc>
      </w:tr>
      <w:tr w:rsidR="001439A5" w14:paraId="7F0108F4" w14:textId="77777777">
        <w:tblPrEx>
          <w:tblCellMar>
            <w:top w:w="0" w:type="dxa"/>
            <w:bottom w:w="0" w:type="dxa"/>
          </w:tblCellMar>
        </w:tblPrEx>
        <w:trPr>
          <w:tblCellSpacing w:w="60" w:type="dxa"/>
        </w:trPr>
        <w:tc>
          <w:tcPr>
            <w:tcW w:w="1200" w:type="pct"/>
            <w:shd w:val="clear" w:color="auto" w:fill="E7F0F9"/>
          </w:tcPr>
          <w:p w14:paraId="1119E5A8" w14:textId="77777777" w:rsidR="001439A5" w:rsidRDefault="00000000">
            <w:pPr>
              <w:spacing w:after="0" w:line="240" w:lineRule="auto"/>
            </w:pPr>
            <w:r>
              <w:rPr>
                <w:b/>
              </w:rPr>
              <w:t>Razina</w:t>
            </w:r>
          </w:p>
        </w:tc>
        <w:tc>
          <w:tcPr>
            <w:tcW w:w="0" w:type="auto"/>
            <w:shd w:val="clear" w:color="auto" w:fill="E7F0F9"/>
          </w:tcPr>
          <w:p w14:paraId="298C1B53" w14:textId="77777777" w:rsidR="001439A5" w:rsidRDefault="00000000">
            <w:pPr>
              <w:spacing w:after="0" w:line="240" w:lineRule="auto"/>
            </w:pPr>
            <w:r>
              <w:t>22</w:t>
            </w:r>
          </w:p>
        </w:tc>
      </w:tr>
    </w:tbl>
    <w:p w14:paraId="65C1759E" w14:textId="77777777" w:rsidR="001439A5" w:rsidRDefault="00000000">
      <w:r>
        <w:br/>
      </w:r>
    </w:p>
    <w:p w14:paraId="49CA2DB4" w14:textId="77777777" w:rsidR="001439A5" w:rsidRDefault="00000000">
      <w:pPr>
        <w:spacing w:line="240" w:lineRule="auto"/>
        <w:jc w:val="center"/>
      </w:pPr>
      <w:r>
        <w:rPr>
          <w:b/>
          <w:sz w:val="28"/>
        </w:rPr>
        <w:t>BILJEŠKE UZ FINANCIJSKE IZVJEŠTAJE</w:t>
      </w:r>
    </w:p>
    <w:p w14:paraId="6C481D2B" w14:textId="77777777" w:rsidR="001439A5" w:rsidRDefault="00000000">
      <w:pPr>
        <w:spacing w:line="240" w:lineRule="auto"/>
        <w:jc w:val="center"/>
      </w:pPr>
      <w:r>
        <w:rPr>
          <w:b/>
          <w:sz w:val="28"/>
        </w:rPr>
        <w:t>ZA RAZDOBLJE</w:t>
      </w:r>
    </w:p>
    <w:p w14:paraId="2593DF1A" w14:textId="77777777" w:rsidR="001439A5" w:rsidRDefault="00000000">
      <w:pPr>
        <w:spacing w:line="240" w:lineRule="auto"/>
        <w:jc w:val="center"/>
      </w:pPr>
      <w:r>
        <w:rPr>
          <w:b/>
          <w:sz w:val="28"/>
        </w:rPr>
        <w:t>I - XII 2025.</w:t>
      </w:r>
    </w:p>
    <w:p w14:paraId="34E2B240" w14:textId="77777777" w:rsidR="001439A5" w:rsidRDefault="001439A5"/>
    <w:p w14:paraId="77DD17DD" w14:textId="77777777" w:rsidR="001439A5" w:rsidRDefault="00000000">
      <w:pPr>
        <w:keepNext/>
        <w:spacing w:line="240" w:lineRule="auto"/>
        <w:jc w:val="center"/>
      </w:pPr>
      <w:r>
        <w:rPr>
          <w:b/>
          <w:sz w:val="28"/>
        </w:rPr>
        <w:t>Izvještaj o prihodima i rashodima, primicima i izdacima</w:t>
      </w:r>
    </w:p>
    <w:p w14:paraId="77E97896" w14:textId="77777777" w:rsidR="001439A5" w:rsidRDefault="00000000">
      <w:pPr>
        <w:keepNext/>
        <w:spacing w:line="240" w:lineRule="auto"/>
        <w:jc w:val="center"/>
      </w:pPr>
      <w:r>
        <w:rPr>
          <w:sz w:val="28"/>
        </w:rPr>
        <w:t>Bilješka 1.</w:t>
      </w:r>
    </w:p>
    <w:tbl>
      <w:tblPr>
        <w:tblW w:w="0" w:type="auto"/>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3ED39FA5"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2C403B5"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4CF2247"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962CA5E"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DFA6A6A"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AD13E6C"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8548DE0" w14:textId="77777777" w:rsidR="001439A5" w:rsidRDefault="00000000">
            <w:pPr>
              <w:keepNext/>
              <w:keepLines/>
              <w:spacing w:after="0" w:line="240" w:lineRule="auto"/>
              <w:jc w:val="center"/>
            </w:pPr>
            <w:r>
              <w:rPr>
                <w:b/>
                <w:sz w:val="18"/>
              </w:rPr>
              <w:t>Indeks (%)</w:t>
            </w:r>
          </w:p>
        </w:tc>
      </w:tr>
      <w:tr w:rsidR="001439A5" w14:paraId="58BD6A9B" w14:textId="77777777">
        <w:tblPrEx>
          <w:tblCellMar>
            <w:top w:w="0" w:type="dxa"/>
            <w:bottom w:w="0" w:type="dxa"/>
          </w:tblCellMar>
        </w:tblPrEx>
        <w:trPr>
          <w:cantSplit/>
          <w:trHeight w:val="560"/>
        </w:trPr>
        <w:tc>
          <w:tcPr>
            <w:tcW w:w="700" w:type="dxa"/>
            <w:tcMar>
              <w:top w:w="0" w:type="dxa"/>
              <w:bottom w:w="0" w:type="dxa"/>
            </w:tcMar>
            <w:vAlign w:val="center"/>
          </w:tcPr>
          <w:p w14:paraId="57A04B8A" w14:textId="77777777" w:rsidR="001439A5" w:rsidRDefault="00000000">
            <w:pPr>
              <w:keepNext/>
              <w:keepLines/>
              <w:spacing w:after="0" w:line="240" w:lineRule="auto"/>
            </w:pPr>
            <w:r>
              <w:rPr>
                <w:sz w:val="18"/>
              </w:rPr>
              <w:t>6</w:t>
            </w:r>
          </w:p>
        </w:tc>
        <w:tc>
          <w:tcPr>
            <w:tcW w:w="3180" w:type="dxa"/>
            <w:tcMar>
              <w:top w:w="0" w:type="dxa"/>
              <w:bottom w:w="0" w:type="dxa"/>
            </w:tcMar>
            <w:vAlign w:val="center"/>
          </w:tcPr>
          <w:p w14:paraId="3B7EDBBA" w14:textId="77777777" w:rsidR="001439A5" w:rsidRDefault="00000000">
            <w:pPr>
              <w:keepNext/>
              <w:keepLines/>
              <w:spacing w:after="0" w:line="240" w:lineRule="auto"/>
            </w:pPr>
            <w:r>
              <w:rPr>
                <w:sz w:val="18"/>
              </w:rPr>
              <w:t>PRIHODI POSLOVANJA (šifre 61+62+63+64+65+66+67+68)</w:t>
            </w:r>
          </w:p>
        </w:tc>
        <w:tc>
          <w:tcPr>
            <w:tcW w:w="700" w:type="dxa"/>
            <w:tcMar>
              <w:top w:w="0" w:type="dxa"/>
              <w:bottom w:w="0" w:type="dxa"/>
            </w:tcMar>
            <w:vAlign w:val="center"/>
          </w:tcPr>
          <w:p w14:paraId="0CC04C4F" w14:textId="77777777" w:rsidR="001439A5" w:rsidRDefault="00000000">
            <w:pPr>
              <w:keepNext/>
              <w:keepLines/>
              <w:spacing w:after="0" w:line="240" w:lineRule="auto"/>
            </w:pPr>
            <w:r>
              <w:rPr>
                <w:sz w:val="18"/>
              </w:rPr>
              <w:t>6</w:t>
            </w:r>
          </w:p>
        </w:tc>
        <w:tc>
          <w:tcPr>
            <w:tcW w:w="1860" w:type="dxa"/>
            <w:tcMar>
              <w:top w:w="0" w:type="dxa"/>
              <w:bottom w:w="0" w:type="dxa"/>
            </w:tcMar>
            <w:vAlign w:val="center"/>
          </w:tcPr>
          <w:p w14:paraId="483C2F17" w14:textId="77777777" w:rsidR="001439A5" w:rsidRDefault="00000000">
            <w:pPr>
              <w:keepNext/>
              <w:keepLines/>
              <w:spacing w:after="0" w:line="240" w:lineRule="auto"/>
              <w:jc w:val="right"/>
            </w:pPr>
            <w:r>
              <w:rPr>
                <w:sz w:val="18"/>
              </w:rPr>
              <w:t>2.179.051,03</w:t>
            </w:r>
          </w:p>
        </w:tc>
        <w:tc>
          <w:tcPr>
            <w:tcW w:w="1860" w:type="dxa"/>
            <w:tcMar>
              <w:top w:w="0" w:type="dxa"/>
              <w:bottom w:w="0" w:type="dxa"/>
            </w:tcMar>
            <w:vAlign w:val="center"/>
          </w:tcPr>
          <w:p w14:paraId="47E76EA1" w14:textId="77777777" w:rsidR="001439A5" w:rsidRDefault="00000000">
            <w:pPr>
              <w:keepNext/>
              <w:keepLines/>
              <w:spacing w:after="0" w:line="240" w:lineRule="auto"/>
              <w:jc w:val="right"/>
            </w:pPr>
            <w:r>
              <w:rPr>
                <w:sz w:val="18"/>
              </w:rPr>
              <w:t>2.231.202,52</w:t>
            </w:r>
          </w:p>
        </w:tc>
        <w:tc>
          <w:tcPr>
            <w:tcW w:w="700" w:type="dxa"/>
            <w:tcMar>
              <w:top w:w="0" w:type="dxa"/>
              <w:bottom w:w="0" w:type="dxa"/>
            </w:tcMar>
            <w:vAlign w:val="center"/>
          </w:tcPr>
          <w:p w14:paraId="148BF833" w14:textId="77777777" w:rsidR="001439A5" w:rsidRDefault="00000000">
            <w:pPr>
              <w:keepNext/>
              <w:keepLines/>
              <w:spacing w:after="0" w:line="240" w:lineRule="auto"/>
              <w:jc w:val="right"/>
            </w:pPr>
            <w:r>
              <w:rPr>
                <w:sz w:val="18"/>
              </w:rPr>
              <w:t>102,4</w:t>
            </w:r>
          </w:p>
        </w:tc>
      </w:tr>
      <w:tr w:rsidR="001439A5" w14:paraId="2FC83FC2" w14:textId="77777777">
        <w:tblPrEx>
          <w:tblCellMar>
            <w:top w:w="0" w:type="dxa"/>
            <w:bottom w:w="0" w:type="dxa"/>
          </w:tblCellMar>
        </w:tblPrEx>
        <w:trPr>
          <w:cantSplit/>
          <w:trHeight w:val="560"/>
        </w:trPr>
        <w:tc>
          <w:tcPr>
            <w:tcW w:w="700" w:type="dxa"/>
            <w:tcMar>
              <w:top w:w="0" w:type="dxa"/>
              <w:bottom w:w="0" w:type="dxa"/>
            </w:tcMar>
            <w:vAlign w:val="center"/>
          </w:tcPr>
          <w:p w14:paraId="75AFB158" w14:textId="77777777" w:rsidR="001439A5" w:rsidRDefault="00000000">
            <w:pPr>
              <w:keepNext/>
              <w:keepLines/>
              <w:spacing w:after="0" w:line="240" w:lineRule="auto"/>
            </w:pPr>
            <w:r>
              <w:rPr>
                <w:sz w:val="18"/>
              </w:rPr>
              <w:t>3</w:t>
            </w:r>
          </w:p>
        </w:tc>
        <w:tc>
          <w:tcPr>
            <w:tcW w:w="3180" w:type="dxa"/>
            <w:tcMar>
              <w:top w:w="0" w:type="dxa"/>
              <w:bottom w:w="0" w:type="dxa"/>
            </w:tcMar>
            <w:vAlign w:val="center"/>
          </w:tcPr>
          <w:p w14:paraId="70337287" w14:textId="77777777" w:rsidR="001439A5" w:rsidRDefault="00000000">
            <w:pPr>
              <w:keepNext/>
              <w:keepLines/>
              <w:spacing w:after="0" w:line="240" w:lineRule="auto"/>
            </w:pPr>
            <w:r>
              <w:rPr>
                <w:sz w:val="18"/>
              </w:rPr>
              <w:t>RASHODI POSLOVANJA (šifre 31+32+34+35+36+37+38)</w:t>
            </w:r>
          </w:p>
        </w:tc>
        <w:tc>
          <w:tcPr>
            <w:tcW w:w="700" w:type="dxa"/>
            <w:tcMar>
              <w:top w:w="0" w:type="dxa"/>
              <w:bottom w:w="0" w:type="dxa"/>
            </w:tcMar>
            <w:vAlign w:val="center"/>
          </w:tcPr>
          <w:p w14:paraId="00BDA51A" w14:textId="77777777" w:rsidR="001439A5" w:rsidRDefault="00000000">
            <w:pPr>
              <w:keepNext/>
              <w:keepLines/>
              <w:spacing w:after="0" w:line="240" w:lineRule="auto"/>
            </w:pPr>
            <w:r>
              <w:rPr>
                <w:sz w:val="18"/>
              </w:rPr>
              <w:t>3</w:t>
            </w:r>
          </w:p>
        </w:tc>
        <w:tc>
          <w:tcPr>
            <w:tcW w:w="1860" w:type="dxa"/>
            <w:tcMar>
              <w:top w:w="0" w:type="dxa"/>
              <w:bottom w:w="0" w:type="dxa"/>
            </w:tcMar>
            <w:vAlign w:val="center"/>
          </w:tcPr>
          <w:p w14:paraId="067373E5" w14:textId="77777777" w:rsidR="001439A5" w:rsidRDefault="00000000">
            <w:pPr>
              <w:keepNext/>
              <w:keepLines/>
              <w:spacing w:after="0" w:line="240" w:lineRule="auto"/>
              <w:jc w:val="right"/>
            </w:pPr>
            <w:r>
              <w:rPr>
                <w:sz w:val="18"/>
              </w:rPr>
              <w:t>1.089.392,53</w:t>
            </w:r>
          </w:p>
        </w:tc>
        <w:tc>
          <w:tcPr>
            <w:tcW w:w="1860" w:type="dxa"/>
            <w:tcMar>
              <w:top w:w="0" w:type="dxa"/>
              <w:bottom w:w="0" w:type="dxa"/>
            </w:tcMar>
            <w:vAlign w:val="center"/>
          </w:tcPr>
          <w:p w14:paraId="1631DA6F" w14:textId="77777777" w:rsidR="001439A5" w:rsidRDefault="00000000">
            <w:pPr>
              <w:keepNext/>
              <w:keepLines/>
              <w:spacing w:after="0" w:line="240" w:lineRule="auto"/>
              <w:jc w:val="right"/>
            </w:pPr>
            <w:r>
              <w:rPr>
                <w:sz w:val="18"/>
              </w:rPr>
              <w:t>1.275.263,38</w:t>
            </w:r>
          </w:p>
        </w:tc>
        <w:tc>
          <w:tcPr>
            <w:tcW w:w="700" w:type="dxa"/>
            <w:tcMar>
              <w:top w:w="0" w:type="dxa"/>
              <w:bottom w:w="0" w:type="dxa"/>
            </w:tcMar>
            <w:vAlign w:val="center"/>
          </w:tcPr>
          <w:p w14:paraId="119582D1" w14:textId="77777777" w:rsidR="001439A5" w:rsidRDefault="00000000">
            <w:pPr>
              <w:keepNext/>
              <w:keepLines/>
              <w:spacing w:after="0" w:line="240" w:lineRule="auto"/>
              <w:jc w:val="right"/>
            </w:pPr>
            <w:r>
              <w:rPr>
                <w:sz w:val="18"/>
              </w:rPr>
              <w:t>117,1</w:t>
            </w:r>
          </w:p>
        </w:tc>
      </w:tr>
      <w:tr w:rsidR="001439A5" w14:paraId="1A150FD7" w14:textId="77777777">
        <w:tblPrEx>
          <w:tblCellMar>
            <w:top w:w="0" w:type="dxa"/>
            <w:bottom w:w="0" w:type="dxa"/>
          </w:tblCellMar>
        </w:tblPrEx>
        <w:trPr>
          <w:cantSplit/>
          <w:trHeight w:val="560"/>
        </w:trPr>
        <w:tc>
          <w:tcPr>
            <w:tcW w:w="700" w:type="dxa"/>
            <w:tcMar>
              <w:top w:w="0" w:type="dxa"/>
              <w:bottom w:w="0" w:type="dxa"/>
            </w:tcMar>
            <w:vAlign w:val="center"/>
          </w:tcPr>
          <w:p w14:paraId="3042CB7A" w14:textId="77777777" w:rsidR="001439A5" w:rsidRDefault="001439A5">
            <w:pPr>
              <w:keepNext/>
              <w:keepLines/>
              <w:spacing w:after="0" w:line="240" w:lineRule="auto"/>
            </w:pPr>
          </w:p>
        </w:tc>
        <w:tc>
          <w:tcPr>
            <w:tcW w:w="3180" w:type="dxa"/>
            <w:tcMar>
              <w:top w:w="0" w:type="dxa"/>
              <w:bottom w:w="0" w:type="dxa"/>
            </w:tcMar>
            <w:vAlign w:val="center"/>
          </w:tcPr>
          <w:p w14:paraId="0D84D6BF" w14:textId="77777777" w:rsidR="001439A5" w:rsidRDefault="00000000">
            <w:pPr>
              <w:keepNext/>
              <w:keepLines/>
              <w:spacing w:after="0" w:line="240" w:lineRule="auto"/>
            </w:pPr>
            <w:r>
              <w:rPr>
                <w:b/>
                <w:sz w:val="18"/>
              </w:rPr>
              <w:t>VIŠAK PRIHODA POSLOVANJA (šifre 6-Z005)</w:t>
            </w:r>
          </w:p>
        </w:tc>
        <w:tc>
          <w:tcPr>
            <w:tcW w:w="700" w:type="dxa"/>
            <w:tcMar>
              <w:top w:w="0" w:type="dxa"/>
              <w:bottom w:w="0" w:type="dxa"/>
            </w:tcMar>
            <w:vAlign w:val="center"/>
          </w:tcPr>
          <w:p w14:paraId="3C2F258B" w14:textId="77777777" w:rsidR="001439A5" w:rsidRDefault="00000000">
            <w:pPr>
              <w:keepNext/>
              <w:keepLines/>
              <w:spacing w:after="0" w:line="240" w:lineRule="auto"/>
            </w:pPr>
            <w:r>
              <w:rPr>
                <w:b/>
                <w:sz w:val="18"/>
              </w:rPr>
              <w:t>X001</w:t>
            </w:r>
          </w:p>
        </w:tc>
        <w:tc>
          <w:tcPr>
            <w:tcW w:w="1860" w:type="dxa"/>
            <w:tcMar>
              <w:top w:w="0" w:type="dxa"/>
              <w:bottom w:w="0" w:type="dxa"/>
            </w:tcMar>
            <w:vAlign w:val="center"/>
          </w:tcPr>
          <w:p w14:paraId="77C01C43" w14:textId="77777777" w:rsidR="001439A5" w:rsidRDefault="00000000">
            <w:pPr>
              <w:keepNext/>
              <w:keepLines/>
              <w:spacing w:after="0" w:line="240" w:lineRule="auto"/>
              <w:jc w:val="right"/>
            </w:pPr>
            <w:r>
              <w:rPr>
                <w:b/>
                <w:sz w:val="18"/>
              </w:rPr>
              <w:t>1.089.658,50</w:t>
            </w:r>
          </w:p>
        </w:tc>
        <w:tc>
          <w:tcPr>
            <w:tcW w:w="1860" w:type="dxa"/>
            <w:tcMar>
              <w:top w:w="0" w:type="dxa"/>
              <w:bottom w:w="0" w:type="dxa"/>
            </w:tcMar>
            <w:vAlign w:val="center"/>
          </w:tcPr>
          <w:p w14:paraId="20091D38" w14:textId="77777777" w:rsidR="001439A5" w:rsidRDefault="00000000">
            <w:pPr>
              <w:keepNext/>
              <w:keepLines/>
              <w:spacing w:after="0" w:line="240" w:lineRule="auto"/>
              <w:jc w:val="right"/>
            </w:pPr>
            <w:r>
              <w:rPr>
                <w:b/>
                <w:sz w:val="18"/>
              </w:rPr>
              <w:t>955.939,14</w:t>
            </w:r>
          </w:p>
        </w:tc>
        <w:tc>
          <w:tcPr>
            <w:tcW w:w="700" w:type="dxa"/>
            <w:tcMar>
              <w:top w:w="0" w:type="dxa"/>
              <w:bottom w:w="0" w:type="dxa"/>
            </w:tcMar>
            <w:vAlign w:val="center"/>
          </w:tcPr>
          <w:p w14:paraId="18B2AFF5" w14:textId="77777777" w:rsidR="001439A5" w:rsidRDefault="00000000">
            <w:pPr>
              <w:keepNext/>
              <w:keepLines/>
              <w:spacing w:after="0" w:line="240" w:lineRule="auto"/>
              <w:jc w:val="right"/>
            </w:pPr>
            <w:r>
              <w:rPr>
                <w:b/>
                <w:sz w:val="18"/>
              </w:rPr>
              <w:t>87,7</w:t>
            </w:r>
          </w:p>
        </w:tc>
      </w:tr>
      <w:tr w:rsidR="001439A5" w14:paraId="3E626BA8" w14:textId="77777777">
        <w:tblPrEx>
          <w:tblCellMar>
            <w:top w:w="0" w:type="dxa"/>
            <w:bottom w:w="0" w:type="dxa"/>
          </w:tblCellMar>
        </w:tblPrEx>
        <w:trPr>
          <w:cantSplit/>
          <w:trHeight w:val="560"/>
        </w:trPr>
        <w:tc>
          <w:tcPr>
            <w:tcW w:w="700" w:type="dxa"/>
            <w:tcMar>
              <w:top w:w="0" w:type="dxa"/>
              <w:bottom w:w="0" w:type="dxa"/>
            </w:tcMar>
            <w:vAlign w:val="center"/>
          </w:tcPr>
          <w:p w14:paraId="350D69AC" w14:textId="77777777" w:rsidR="001439A5" w:rsidRDefault="00000000">
            <w:pPr>
              <w:keepNext/>
              <w:keepLines/>
              <w:spacing w:after="0" w:line="240" w:lineRule="auto"/>
            </w:pPr>
            <w:r>
              <w:rPr>
                <w:sz w:val="18"/>
              </w:rPr>
              <w:t>7</w:t>
            </w:r>
          </w:p>
        </w:tc>
        <w:tc>
          <w:tcPr>
            <w:tcW w:w="3180" w:type="dxa"/>
            <w:tcMar>
              <w:top w:w="0" w:type="dxa"/>
              <w:bottom w:w="0" w:type="dxa"/>
            </w:tcMar>
            <w:vAlign w:val="center"/>
          </w:tcPr>
          <w:p w14:paraId="5E9BB8A9" w14:textId="77777777" w:rsidR="001439A5" w:rsidRDefault="00000000">
            <w:pPr>
              <w:keepNext/>
              <w:keepLines/>
              <w:spacing w:after="0" w:line="240" w:lineRule="auto"/>
            </w:pPr>
            <w:r>
              <w:rPr>
                <w:sz w:val="18"/>
              </w:rPr>
              <w:t>Prihodi od prodaje nefinancijske imovine (šifre 71+72+73+74)</w:t>
            </w:r>
          </w:p>
        </w:tc>
        <w:tc>
          <w:tcPr>
            <w:tcW w:w="700" w:type="dxa"/>
            <w:tcMar>
              <w:top w:w="0" w:type="dxa"/>
              <w:bottom w:w="0" w:type="dxa"/>
            </w:tcMar>
            <w:vAlign w:val="center"/>
          </w:tcPr>
          <w:p w14:paraId="170808AF" w14:textId="77777777" w:rsidR="001439A5" w:rsidRDefault="00000000">
            <w:pPr>
              <w:keepNext/>
              <w:keepLines/>
              <w:spacing w:after="0" w:line="240" w:lineRule="auto"/>
            </w:pPr>
            <w:r>
              <w:rPr>
                <w:sz w:val="18"/>
              </w:rPr>
              <w:t>7</w:t>
            </w:r>
          </w:p>
        </w:tc>
        <w:tc>
          <w:tcPr>
            <w:tcW w:w="1860" w:type="dxa"/>
            <w:tcMar>
              <w:top w:w="0" w:type="dxa"/>
              <w:bottom w:w="0" w:type="dxa"/>
            </w:tcMar>
            <w:vAlign w:val="center"/>
          </w:tcPr>
          <w:p w14:paraId="2A41DA85" w14:textId="77777777" w:rsidR="001439A5" w:rsidRDefault="00000000">
            <w:pPr>
              <w:keepNext/>
              <w:keepLines/>
              <w:spacing w:after="0" w:line="240" w:lineRule="auto"/>
              <w:jc w:val="right"/>
            </w:pPr>
            <w:r>
              <w:rPr>
                <w:sz w:val="18"/>
              </w:rPr>
              <w:t>4.517,99</w:t>
            </w:r>
          </w:p>
        </w:tc>
        <w:tc>
          <w:tcPr>
            <w:tcW w:w="1860" w:type="dxa"/>
            <w:tcMar>
              <w:top w:w="0" w:type="dxa"/>
              <w:bottom w:w="0" w:type="dxa"/>
            </w:tcMar>
            <w:vAlign w:val="center"/>
          </w:tcPr>
          <w:p w14:paraId="3B68FBF4" w14:textId="77777777" w:rsidR="001439A5" w:rsidRDefault="00000000">
            <w:pPr>
              <w:keepNext/>
              <w:keepLines/>
              <w:spacing w:after="0" w:line="240" w:lineRule="auto"/>
              <w:jc w:val="right"/>
            </w:pPr>
            <w:r>
              <w:rPr>
                <w:sz w:val="18"/>
              </w:rPr>
              <w:t>22.230,53</w:t>
            </w:r>
          </w:p>
        </w:tc>
        <w:tc>
          <w:tcPr>
            <w:tcW w:w="700" w:type="dxa"/>
            <w:tcMar>
              <w:top w:w="0" w:type="dxa"/>
              <w:bottom w:w="0" w:type="dxa"/>
            </w:tcMar>
            <w:vAlign w:val="center"/>
          </w:tcPr>
          <w:p w14:paraId="45969F19" w14:textId="77777777" w:rsidR="001439A5" w:rsidRDefault="00000000">
            <w:pPr>
              <w:keepNext/>
              <w:keepLines/>
              <w:spacing w:after="0" w:line="240" w:lineRule="auto"/>
              <w:jc w:val="right"/>
            </w:pPr>
            <w:r>
              <w:rPr>
                <w:sz w:val="18"/>
              </w:rPr>
              <w:t>492,0</w:t>
            </w:r>
          </w:p>
        </w:tc>
      </w:tr>
      <w:tr w:rsidR="001439A5" w14:paraId="1581CF83" w14:textId="77777777">
        <w:tblPrEx>
          <w:tblCellMar>
            <w:top w:w="0" w:type="dxa"/>
            <w:bottom w:w="0" w:type="dxa"/>
          </w:tblCellMar>
        </w:tblPrEx>
        <w:trPr>
          <w:cantSplit/>
          <w:trHeight w:val="560"/>
        </w:trPr>
        <w:tc>
          <w:tcPr>
            <w:tcW w:w="700" w:type="dxa"/>
            <w:tcMar>
              <w:top w:w="0" w:type="dxa"/>
              <w:bottom w:w="0" w:type="dxa"/>
            </w:tcMar>
            <w:vAlign w:val="center"/>
          </w:tcPr>
          <w:p w14:paraId="60C8E33F" w14:textId="77777777" w:rsidR="001439A5" w:rsidRDefault="00000000">
            <w:pPr>
              <w:keepNext/>
              <w:keepLines/>
              <w:spacing w:after="0" w:line="240" w:lineRule="auto"/>
            </w:pPr>
            <w:r>
              <w:rPr>
                <w:sz w:val="18"/>
              </w:rPr>
              <w:t>4</w:t>
            </w:r>
          </w:p>
        </w:tc>
        <w:tc>
          <w:tcPr>
            <w:tcW w:w="3180" w:type="dxa"/>
            <w:tcMar>
              <w:top w:w="0" w:type="dxa"/>
              <w:bottom w:w="0" w:type="dxa"/>
            </w:tcMar>
            <w:vAlign w:val="center"/>
          </w:tcPr>
          <w:p w14:paraId="15C2D236" w14:textId="77777777" w:rsidR="001439A5" w:rsidRDefault="00000000">
            <w:pPr>
              <w:keepNext/>
              <w:keepLines/>
              <w:spacing w:after="0" w:line="240" w:lineRule="auto"/>
            </w:pPr>
            <w:r>
              <w:rPr>
                <w:sz w:val="18"/>
              </w:rPr>
              <w:t>Rashodi za nabavu nefinancijske imovine (šifre 41+42+43+44+45)</w:t>
            </w:r>
          </w:p>
        </w:tc>
        <w:tc>
          <w:tcPr>
            <w:tcW w:w="700" w:type="dxa"/>
            <w:tcMar>
              <w:top w:w="0" w:type="dxa"/>
              <w:bottom w:w="0" w:type="dxa"/>
            </w:tcMar>
            <w:vAlign w:val="center"/>
          </w:tcPr>
          <w:p w14:paraId="6E0731CA" w14:textId="77777777" w:rsidR="001439A5" w:rsidRDefault="00000000">
            <w:pPr>
              <w:keepNext/>
              <w:keepLines/>
              <w:spacing w:after="0" w:line="240" w:lineRule="auto"/>
            </w:pPr>
            <w:r>
              <w:rPr>
                <w:sz w:val="18"/>
              </w:rPr>
              <w:t>4</w:t>
            </w:r>
          </w:p>
        </w:tc>
        <w:tc>
          <w:tcPr>
            <w:tcW w:w="1860" w:type="dxa"/>
            <w:tcMar>
              <w:top w:w="0" w:type="dxa"/>
              <w:bottom w:w="0" w:type="dxa"/>
            </w:tcMar>
            <w:vAlign w:val="center"/>
          </w:tcPr>
          <w:p w14:paraId="250DF9DC" w14:textId="77777777" w:rsidR="001439A5" w:rsidRDefault="00000000">
            <w:pPr>
              <w:keepNext/>
              <w:keepLines/>
              <w:spacing w:after="0" w:line="240" w:lineRule="auto"/>
              <w:jc w:val="right"/>
            </w:pPr>
            <w:r>
              <w:rPr>
                <w:sz w:val="18"/>
              </w:rPr>
              <w:t>578.521,31</w:t>
            </w:r>
          </w:p>
        </w:tc>
        <w:tc>
          <w:tcPr>
            <w:tcW w:w="1860" w:type="dxa"/>
            <w:tcMar>
              <w:top w:w="0" w:type="dxa"/>
              <w:bottom w:w="0" w:type="dxa"/>
            </w:tcMar>
            <w:vAlign w:val="center"/>
          </w:tcPr>
          <w:p w14:paraId="243740EB" w14:textId="77777777" w:rsidR="001439A5" w:rsidRDefault="00000000">
            <w:pPr>
              <w:keepNext/>
              <w:keepLines/>
              <w:spacing w:after="0" w:line="240" w:lineRule="auto"/>
              <w:jc w:val="right"/>
            </w:pPr>
            <w:r>
              <w:rPr>
                <w:sz w:val="18"/>
              </w:rPr>
              <w:t>720.153,37</w:t>
            </w:r>
          </w:p>
        </w:tc>
        <w:tc>
          <w:tcPr>
            <w:tcW w:w="700" w:type="dxa"/>
            <w:tcMar>
              <w:top w:w="0" w:type="dxa"/>
              <w:bottom w:w="0" w:type="dxa"/>
            </w:tcMar>
            <w:vAlign w:val="center"/>
          </w:tcPr>
          <w:p w14:paraId="76C24299" w14:textId="77777777" w:rsidR="001439A5" w:rsidRDefault="00000000">
            <w:pPr>
              <w:keepNext/>
              <w:keepLines/>
              <w:spacing w:after="0" w:line="240" w:lineRule="auto"/>
              <w:jc w:val="right"/>
            </w:pPr>
            <w:r>
              <w:rPr>
                <w:sz w:val="18"/>
              </w:rPr>
              <w:t>124,5</w:t>
            </w:r>
          </w:p>
        </w:tc>
      </w:tr>
      <w:tr w:rsidR="001439A5" w14:paraId="366FD70F" w14:textId="77777777">
        <w:tblPrEx>
          <w:tblCellMar>
            <w:top w:w="0" w:type="dxa"/>
            <w:bottom w:w="0" w:type="dxa"/>
          </w:tblCellMar>
        </w:tblPrEx>
        <w:trPr>
          <w:cantSplit/>
          <w:trHeight w:val="560"/>
        </w:trPr>
        <w:tc>
          <w:tcPr>
            <w:tcW w:w="700" w:type="dxa"/>
            <w:tcMar>
              <w:top w:w="0" w:type="dxa"/>
              <w:bottom w:w="0" w:type="dxa"/>
            </w:tcMar>
            <w:vAlign w:val="center"/>
          </w:tcPr>
          <w:p w14:paraId="300285AB" w14:textId="77777777" w:rsidR="001439A5" w:rsidRDefault="001439A5">
            <w:pPr>
              <w:keepNext/>
              <w:keepLines/>
              <w:spacing w:after="0" w:line="240" w:lineRule="auto"/>
            </w:pPr>
          </w:p>
        </w:tc>
        <w:tc>
          <w:tcPr>
            <w:tcW w:w="3180" w:type="dxa"/>
            <w:tcMar>
              <w:top w:w="0" w:type="dxa"/>
              <w:bottom w:w="0" w:type="dxa"/>
            </w:tcMar>
            <w:vAlign w:val="center"/>
          </w:tcPr>
          <w:p w14:paraId="6BCEC9FC" w14:textId="77777777" w:rsidR="001439A5" w:rsidRDefault="00000000">
            <w:pPr>
              <w:keepNext/>
              <w:keepLines/>
              <w:spacing w:after="0" w:line="240" w:lineRule="auto"/>
            </w:pPr>
            <w:r>
              <w:rPr>
                <w:b/>
                <w:sz w:val="18"/>
              </w:rPr>
              <w:t>MANJAK PRIHODA OD NEFINANCIJSKE IMOVINE (šifre 4-7)</w:t>
            </w:r>
          </w:p>
        </w:tc>
        <w:tc>
          <w:tcPr>
            <w:tcW w:w="700" w:type="dxa"/>
            <w:tcMar>
              <w:top w:w="0" w:type="dxa"/>
              <w:bottom w:w="0" w:type="dxa"/>
            </w:tcMar>
            <w:vAlign w:val="center"/>
          </w:tcPr>
          <w:p w14:paraId="7727B2B8" w14:textId="77777777" w:rsidR="001439A5" w:rsidRDefault="00000000">
            <w:pPr>
              <w:keepNext/>
              <w:keepLines/>
              <w:spacing w:after="0" w:line="240" w:lineRule="auto"/>
            </w:pPr>
            <w:r>
              <w:rPr>
                <w:b/>
                <w:sz w:val="18"/>
              </w:rPr>
              <w:t>Y002</w:t>
            </w:r>
          </w:p>
        </w:tc>
        <w:tc>
          <w:tcPr>
            <w:tcW w:w="1860" w:type="dxa"/>
            <w:tcMar>
              <w:top w:w="0" w:type="dxa"/>
              <w:bottom w:w="0" w:type="dxa"/>
            </w:tcMar>
            <w:vAlign w:val="center"/>
          </w:tcPr>
          <w:p w14:paraId="49002585" w14:textId="77777777" w:rsidR="001439A5" w:rsidRDefault="00000000">
            <w:pPr>
              <w:keepNext/>
              <w:keepLines/>
              <w:spacing w:after="0" w:line="240" w:lineRule="auto"/>
              <w:jc w:val="right"/>
            </w:pPr>
            <w:r>
              <w:rPr>
                <w:b/>
                <w:sz w:val="18"/>
              </w:rPr>
              <w:t>574.003,32</w:t>
            </w:r>
          </w:p>
        </w:tc>
        <w:tc>
          <w:tcPr>
            <w:tcW w:w="1860" w:type="dxa"/>
            <w:tcMar>
              <w:top w:w="0" w:type="dxa"/>
              <w:bottom w:w="0" w:type="dxa"/>
            </w:tcMar>
            <w:vAlign w:val="center"/>
          </w:tcPr>
          <w:p w14:paraId="25AC2FB7" w14:textId="77777777" w:rsidR="001439A5" w:rsidRDefault="00000000">
            <w:pPr>
              <w:keepNext/>
              <w:keepLines/>
              <w:spacing w:after="0" w:line="240" w:lineRule="auto"/>
              <w:jc w:val="right"/>
            </w:pPr>
            <w:r>
              <w:rPr>
                <w:b/>
                <w:sz w:val="18"/>
              </w:rPr>
              <w:t>697.922,84</w:t>
            </w:r>
          </w:p>
        </w:tc>
        <w:tc>
          <w:tcPr>
            <w:tcW w:w="700" w:type="dxa"/>
            <w:tcMar>
              <w:top w:w="0" w:type="dxa"/>
              <w:bottom w:w="0" w:type="dxa"/>
            </w:tcMar>
            <w:vAlign w:val="center"/>
          </w:tcPr>
          <w:p w14:paraId="59AF557F" w14:textId="77777777" w:rsidR="001439A5" w:rsidRDefault="00000000">
            <w:pPr>
              <w:keepNext/>
              <w:keepLines/>
              <w:spacing w:after="0" w:line="240" w:lineRule="auto"/>
              <w:jc w:val="right"/>
            </w:pPr>
            <w:r>
              <w:rPr>
                <w:b/>
                <w:sz w:val="18"/>
              </w:rPr>
              <w:t>121,6</w:t>
            </w:r>
          </w:p>
        </w:tc>
      </w:tr>
      <w:tr w:rsidR="001439A5" w14:paraId="705030AC" w14:textId="77777777">
        <w:tblPrEx>
          <w:tblCellMar>
            <w:top w:w="0" w:type="dxa"/>
            <w:bottom w:w="0" w:type="dxa"/>
          </w:tblCellMar>
        </w:tblPrEx>
        <w:trPr>
          <w:cantSplit/>
          <w:trHeight w:val="560"/>
        </w:trPr>
        <w:tc>
          <w:tcPr>
            <w:tcW w:w="700" w:type="dxa"/>
            <w:tcMar>
              <w:top w:w="0" w:type="dxa"/>
              <w:bottom w:w="0" w:type="dxa"/>
            </w:tcMar>
            <w:vAlign w:val="center"/>
          </w:tcPr>
          <w:p w14:paraId="7B9A1FD4" w14:textId="77777777" w:rsidR="001439A5" w:rsidRDefault="00000000">
            <w:pPr>
              <w:keepNext/>
              <w:keepLines/>
              <w:spacing w:after="0" w:line="240" w:lineRule="auto"/>
            </w:pPr>
            <w:r>
              <w:rPr>
                <w:sz w:val="18"/>
              </w:rPr>
              <w:t>8</w:t>
            </w:r>
          </w:p>
        </w:tc>
        <w:tc>
          <w:tcPr>
            <w:tcW w:w="3180" w:type="dxa"/>
            <w:tcMar>
              <w:top w:w="0" w:type="dxa"/>
              <w:bottom w:w="0" w:type="dxa"/>
            </w:tcMar>
            <w:vAlign w:val="center"/>
          </w:tcPr>
          <w:p w14:paraId="62C40FDC" w14:textId="77777777" w:rsidR="001439A5" w:rsidRDefault="00000000">
            <w:pPr>
              <w:keepNext/>
              <w:keepLines/>
              <w:spacing w:after="0" w:line="240" w:lineRule="auto"/>
            </w:pPr>
            <w:r>
              <w:rPr>
                <w:sz w:val="18"/>
              </w:rPr>
              <w:t>Primici od financijske imovine i zaduživanja (šifre 81+82+83+84+85)</w:t>
            </w:r>
          </w:p>
        </w:tc>
        <w:tc>
          <w:tcPr>
            <w:tcW w:w="700" w:type="dxa"/>
            <w:tcMar>
              <w:top w:w="0" w:type="dxa"/>
              <w:bottom w:w="0" w:type="dxa"/>
            </w:tcMar>
            <w:vAlign w:val="center"/>
          </w:tcPr>
          <w:p w14:paraId="16A150E7" w14:textId="77777777" w:rsidR="001439A5" w:rsidRDefault="00000000">
            <w:pPr>
              <w:keepNext/>
              <w:keepLines/>
              <w:spacing w:after="0" w:line="240" w:lineRule="auto"/>
            </w:pPr>
            <w:r>
              <w:rPr>
                <w:sz w:val="18"/>
              </w:rPr>
              <w:t>8</w:t>
            </w:r>
          </w:p>
        </w:tc>
        <w:tc>
          <w:tcPr>
            <w:tcW w:w="1860" w:type="dxa"/>
            <w:tcMar>
              <w:top w:w="0" w:type="dxa"/>
              <w:bottom w:w="0" w:type="dxa"/>
            </w:tcMar>
            <w:vAlign w:val="center"/>
          </w:tcPr>
          <w:p w14:paraId="45A96990" w14:textId="77777777" w:rsidR="001439A5" w:rsidRDefault="00000000">
            <w:pPr>
              <w:keepNext/>
              <w:keepLines/>
              <w:spacing w:after="0" w:line="240" w:lineRule="auto"/>
              <w:jc w:val="right"/>
            </w:pPr>
            <w:r>
              <w:rPr>
                <w:sz w:val="18"/>
              </w:rPr>
              <w:t>0,00</w:t>
            </w:r>
          </w:p>
        </w:tc>
        <w:tc>
          <w:tcPr>
            <w:tcW w:w="1860" w:type="dxa"/>
            <w:tcMar>
              <w:top w:w="0" w:type="dxa"/>
              <w:bottom w:w="0" w:type="dxa"/>
            </w:tcMar>
            <w:vAlign w:val="center"/>
          </w:tcPr>
          <w:p w14:paraId="0F438345" w14:textId="77777777" w:rsidR="001439A5" w:rsidRDefault="00000000">
            <w:pPr>
              <w:keepNext/>
              <w:keepLines/>
              <w:spacing w:after="0" w:line="240" w:lineRule="auto"/>
              <w:jc w:val="right"/>
            </w:pPr>
            <w:r>
              <w:rPr>
                <w:sz w:val="18"/>
              </w:rPr>
              <w:t>0,00</w:t>
            </w:r>
          </w:p>
        </w:tc>
        <w:tc>
          <w:tcPr>
            <w:tcW w:w="700" w:type="dxa"/>
            <w:tcMar>
              <w:top w:w="0" w:type="dxa"/>
              <w:bottom w:w="0" w:type="dxa"/>
            </w:tcMar>
            <w:vAlign w:val="center"/>
          </w:tcPr>
          <w:p w14:paraId="2C0FAC42" w14:textId="77777777" w:rsidR="001439A5" w:rsidRDefault="00000000">
            <w:pPr>
              <w:keepNext/>
              <w:keepLines/>
              <w:spacing w:after="0" w:line="240" w:lineRule="auto"/>
              <w:jc w:val="right"/>
            </w:pPr>
            <w:r>
              <w:rPr>
                <w:sz w:val="18"/>
              </w:rPr>
              <w:t>-</w:t>
            </w:r>
          </w:p>
        </w:tc>
      </w:tr>
      <w:tr w:rsidR="001439A5" w14:paraId="6E6401EE" w14:textId="77777777">
        <w:tblPrEx>
          <w:tblCellMar>
            <w:top w:w="0" w:type="dxa"/>
            <w:bottom w:w="0" w:type="dxa"/>
          </w:tblCellMar>
        </w:tblPrEx>
        <w:trPr>
          <w:cantSplit/>
          <w:trHeight w:val="560"/>
        </w:trPr>
        <w:tc>
          <w:tcPr>
            <w:tcW w:w="700" w:type="dxa"/>
            <w:tcMar>
              <w:top w:w="0" w:type="dxa"/>
              <w:bottom w:w="0" w:type="dxa"/>
            </w:tcMar>
            <w:vAlign w:val="center"/>
          </w:tcPr>
          <w:p w14:paraId="4F682860" w14:textId="77777777" w:rsidR="001439A5" w:rsidRDefault="00000000">
            <w:pPr>
              <w:keepNext/>
              <w:keepLines/>
              <w:spacing w:after="0" w:line="240" w:lineRule="auto"/>
            </w:pPr>
            <w:r>
              <w:rPr>
                <w:sz w:val="18"/>
              </w:rPr>
              <w:t>5</w:t>
            </w:r>
          </w:p>
        </w:tc>
        <w:tc>
          <w:tcPr>
            <w:tcW w:w="3180" w:type="dxa"/>
            <w:tcMar>
              <w:top w:w="0" w:type="dxa"/>
              <w:bottom w:w="0" w:type="dxa"/>
            </w:tcMar>
            <w:vAlign w:val="center"/>
          </w:tcPr>
          <w:p w14:paraId="69E1C84F" w14:textId="77777777" w:rsidR="001439A5" w:rsidRDefault="00000000">
            <w:pPr>
              <w:keepNext/>
              <w:keepLines/>
              <w:spacing w:after="0" w:line="240" w:lineRule="auto"/>
            </w:pPr>
            <w:r>
              <w:rPr>
                <w:sz w:val="18"/>
              </w:rPr>
              <w:t>Izdaci za financijsku imovinu i otplate zajmova (šifre 51+52+53+54+55)</w:t>
            </w:r>
          </w:p>
        </w:tc>
        <w:tc>
          <w:tcPr>
            <w:tcW w:w="700" w:type="dxa"/>
            <w:tcMar>
              <w:top w:w="0" w:type="dxa"/>
              <w:bottom w:w="0" w:type="dxa"/>
            </w:tcMar>
            <w:vAlign w:val="center"/>
          </w:tcPr>
          <w:p w14:paraId="15CE6BF3" w14:textId="77777777" w:rsidR="001439A5" w:rsidRDefault="00000000">
            <w:pPr>
              <w:keepNext/>
              <w:keepLines/>
              <w:spacing w:after="0" w:line="240" w:lineRule="auto"/>
            </w:pPr>
            <w:r>
              <w:rPr>
                <w:sz w:val="18"/>
              </w:rPr>
              <w:t>5</w:t>
            </w:r>
          </w:p>
        </w:tc>
        <w:tc>
          <w:tcPr>
            <w:tcW w:w="1860" w:type="dxa"/>
            <w:tcMar>
              <w:top w:w="0" w:type="dxa"/>
              <w:bottom w:w="0" w:type="dxa"/>
            </w:tcMar>
            <w:vAlign w:val="center"/>
          </w:tcPr>
          <w:p w14:paraId="2B0FF650" w14:textId="77777777" w:rsidR="001439A5" w:rsidRDefault="00000000">
            <w:pPr>
              <w:keepNext/>
              <w:keepLines/>
              <w:spacing w:after="0" w:line="240" w:lineRule="auto"/>
              <w:jc w:val="right"/>
            </w:pPr>
            <w:r>
              <w:rPr>
                <w:sz w:val="18"/>
              </w:rPr>
              <w:t>0,00</w:t>
            </w:r>
          </w:p>
        </w:tc>
        <w:tc>
          <w:tcPr>
            <w:tcW w:w="1860" w:type="dxa"/>
            <w:tcMar>
              <w:top w:w="0" w:type="dxa"/>
              <w:bottom w:w="0" w:type="dxa"/>
            </w:tcMar>
            <w:vAlign w:val="center"/>
          </w:tcPr>
          <w:p w14:paraId="1E6914E9" w14:textId="77777777" w:rsidR="001439A5" w:rsidRDefault="00000000">
            <w:pPr>
              <w:keepNext/>
              <w:keepLines/>
              <w:spacing w:after="0" w:line="240" w:lineRule="auto"/>
              <w:jc w:val="right"/>
            </w:pPr>
            <w:r>
              <w:rPr>
                <w:sz w:val="18"/>
              </w:rPr>
              <w:t>0,00</w:t>
            </w:r>
          </w:p>
        </w:tc>
        <w:tc>
          <w:tcPr>
            <w:tcW w:w="700" w:type="dxa"/>
            <w:tcMar>
              <w:top w:w="0" w:type="dxa"/>
              <w:bottom w:w="0" w:type="dxa"/>
            </w:tcMar>
            <w:vAlign w:val="center"/>
          </w:tcPr>
          <w:p w14:paraId="4053EAD0" w14:textId="77777777" w:rsidR="001439A5" w:rsidRDefault="00000000">
            <w:pPr>
              <w:keepNext/>
              <w:keepLines/>
              <w:spacing w:after="0" w:line="240" w:lineRule="auto"/>
              <w:jc w:val="right"/>
            </w:pPr>
            <w:r>
              <w:rPr>
                <w:sz w:val="18"/>
              </w:rPr>
              <w:t>-</w:t>
            </w:r>
          </w:p>
        </w:tc>
      </w:tr>
      <w:tr w:rsidR="001439A5" w14:paraId="59DB8560" w14:textId="77777777">
        <w:tblPrEx>
          <w:tblCellMar>
            <w:top w:w="0" w:type="dxa"/>
            <w:bottom w:w="0" w:type="dxa"/>
          </w:tblCellMar>
        </w:tblPrEx>
        <w:trPr>
          <w:cantSplit/>
          <w:trHeight w:val="560"/>
        </w:trPr>
        <w:tc>
          <w:tcPr>
            <w:tcW w:w="700" w:type="dxa"/>
            <w:tcMar>
              <w:top w:w="0" w:type="dxa"/>
              <w:bottom w:w="0" w:type="dxa"/>
            </w:tcMar>
            <w:vAlign w:val="center"/>
          </w:tcPr>
          <w:p w14:paraId="0DAAF589" w14:textId="77777777" w:rsidR="001439A5" w:rsidRDefault="001439A5">
            <w:pPr>
              <w:keepNext/>
              <w:keepLines/>
              <w:spacing w:after="0" w:line="240" w:lineRule="auto"/>
            </w:pPr>
          </w:p>
        </w:tc>
        <w:tc>
          <w:tcPr>
            <w:tcW w:w="3180" w:type="dxa"/>
            <w:tcMar>
              <w:top w:w="0" w:type="dxa"/>
              <w:bottom w:w="0" w:type="dxa"/>
            </w:tcMar>
            <w:vAlign w:val="center"/>
          </w:tcPr>
          <w:p w14:paraId="729A35CC" w14:textId="77777777" w:rsidR="001439A5" w:rsidRDefault="00000000">
            <w:pPr>
              <w:keepNext/>
              <w:keepLines/>
              <w:spacing w:after="0" w:line="240" w:lineRule="auto"/>
            </w:pPr>
            <w:r>
              <w:rPr>
                <w:b/>
                <w:sz w:val="18"/>
              </w:rPr>
              <w:t>VIŠAK/MANJAK PRIMITAKA OD FINANCIJSKE IMOVINE I ZADUŽIVANJA (šifre 8-5, 5-8)</w:t>
            </w:r>
          </w:p>
        </w:tc>
        <w:tc>
          <w:tcPr>
            <w:tcW w:w="700" w:type="dxa"/>
            <w:tcMar>
              <w:top w:w="0" w:type="dxa"/>
              <w:bottom w:w="0" w:type="dxa"/>
            </w:tcMar>
            <w:vAlign w:val="center"/>
          </w:tcPr>
          <w:p w14:paraId="210ED9AF" w14:textId="77777777" w:rsidR="001439A5" w:rsidRDefault="00000000">
            <w:pPr>
              <w:keepNext/>
              <w:keepLines/>
              <w:spacing w:after="0" w:line="240" w:lineRule="auto"/>
            </w:pPr>
            <w:r>
              <w:rPr>
                <w:b/>
                <w:sz w:val="18"/>
              </w:rPr>
              <w:t>X003, Y003</w:t>
            </w:r>
          </w:p>
        </w:tc>
        <w:tc>
          <w:tcPr>
            <w:tcW w:w="1860" w:type="dxa"/>
            <w:tcMar>
              <w:top w:w="0" w:type="dxa"/>
              <w:bottom w:w="0" w:type="dxa"/>
            </w:tcMar>
            <w:vAlign w:val="center"/>
          </w:tcPr>
          <w:p w14:paraId="51C1CABE" w14:textId="77777777" w:rsidR="001439A5" w:rsidRDefault="00000000">
            <w:pPr>
              <w:keepNext/>
              <w:keepLines/>
              <w:spacing w:after="0" w:line="240" w:lineRule="auto"/>
              <w:jc w:val="right"/>
            </w:pPr>
            <w:r>
              <w:rPr>
                <w:b/>
                <w:sz w:val="18"/>
              </w:rPr>
              <w:t>0,00</w:t>
            </w:r>
          </w:p>
        </w:tc>
        <w:tc>
          <w:tcPr>
            <w:tcW w:w="1860" w:type="dxa"/>
            <w:tcMar>
              <w:top w:w="0" w:type="dxa"/>
              <w:bottom w:w="0" w:type="dxa"/>
            </w:tcMar>
            <w:vAlign w:val="center"/>
          </w:tcPr>
          <w:p w14:paraId="128BAF65" w14:textId="77777777" w:rsidR="001439A5" w:rsidRDefault="00000000">
            <w:pPr>
              <w:keepNext/>
              <w:keepLines/>
              <w:spacing w:after="0" w:line="240" w:lineRule="auto"/>
              <w:jc w:val="right"/>
            </w:pPr>
            <w:r>
              <w:rPr>
                <w:b/>
                <w:sz w:val="18"/>
              </w:rPr>
              <w:t>0,00</w:t>
            </w:r>
          </w:p>
        </w:tc>
        <w:tc>
          <w:tcPr>
            <w:tcW w:w="700" w:type="dxa"/>
            <w:tcMar>
              <w:top w:w="0" w:type="dxa"/>
              <w:bottom w:w="0" w:type="dxa"/>
            </w:tcMar>
            <w:vAlign w:val="center"/>
          </w:tcPr>
          <w:p w14:paraId="13D47D67" w14:textId="77777777" w:rsidR="001439A5" w:rsidRDefault="00000000">
            <w:pPr>
              <w:keepNext/>
              <w:keepLines/>
              <w:spacing w:after="0" w:line="240" w:lineRule="auto"/>
              <w:jc w:val="right"/>
            </w:pPr>
            <w:r>
              <w:rPr>
                <w:b/>
                <w:sz w:val="18"/>
              </w:rPr>
              <w:t>-</w:t>
            </w:r>
          </w:p>
        </w:tc>
      </w:tr>
      <w:tr w:rsidR="001439A5" w14:paraId="164D6DC1" w14:textId="77777777">
        <w:tblPrEx>
          <w:tblCellMar>
            <w:top w:w="0" w:type="dxa"/>
            <w:bottom w:w="0" w:type="dxa"/>
          </w:tblCellMar>
        </w:tblPrEx>
        <w:trPr>
          <w:cantSplit/>
          <w:trHeight w:val="560"/>
        </w:trPr>
        <w:tc>
          <w:tcPr>
            <w:tcW w:w="700" w:type="dxa"/>
            <w:tcMar>
              <w:top w:w="0" w:type="dxa"/>
              <w:bottom w:w="0" w:type="dxa"/>
            </w:tcMar>
            <w:vAlign w:val="center"/>
          </w:tcPr>
          <w:p w14:paraId="55988D1D" w14:textId="77777777" w:rsidR="001439A5" w:rsidRDefault="001439A5">
            <w:pPr>
              <w:keepNext/>
              <w:keepLines/>
              <w:spacing w:after="0" w:line="240" w:lineRule="auto"/>
            </w:pPr>
          </w:p>
        </w:tc>
        <w:tc>
          <w:tcPr>
            <w:tcW w:w="3180" w:type="dxa"/>
            <w:tcMar>
              <w:top w:w="0" w:type="dxa"/>
              <w:bottom w:w="0" w:type="dxa"/>
            </w:tcMar>
            <w:vAlign w:val="center"/>
          </w:tcPr>
          <w:p w14:paraId="586A7830" w14:textId="77777777" w:rsidR="001439A5" w:rsidRDefault="00000000">
            <w:pPr>
              <w:keepNext/>
              <w:keepLines/>
              <w:spacing w:after="0" w:line="240" w:lineRule="auto"/>
            </w:pPr>
            <w:r>
              <w:rPr>
                <w:b/>
                <w:sz w:val="18"/>
              </w:rPr>
              <w:t>VIŠAK PRIHODA I PRIMITAKA (šifre X678-Y345)</w:t>
            </w:r>
          </w:p>
        </w:tc>
        <w:tc>
          <w:tcPr>
            <w:tcW w:w="700" w:type="dxa"/>
            <w:tcMar>
              <w:top w:w="0" w:type="dxa"/>
              <w:bottom w:w="0" w:type="dxa"/>
            </w:tcMar>
            <w:vAlign w:val="center"/>
          </w:tcPr>
          <w:p w14:paraId="07919D70" w14:textId="77777777" w:rsidR="001439A5" w:rsidRDefault="00000000">
            <w:pPr>
              <w:keepNext/>
              <w:keepLines/>
              <w:spacing w:after="0" w:line="240" w:lineRule="auto"/>
            </w:pPr>
            <w:r>
              <w:rPr>
                <w:b/>
                <w:sz w:val="18"/>
              </w:rPr>
              <w:t>X005</w:t>
            </w:r>
          </w:p>
        </w:tc>
        <w:tc>
          <w:tcPr>
            <w:tcW w:w="1860" w:type="dxa"/>
            <w:tcMar>
              <w:top w:w="0" w:type="dxa"/>
              <w:bottom w:w="0" w:type="dxa"/>
            </w:tcMar>
            <w:vAlign w:val="center"/>
          </w:tcPr>
          <w:p w14:paraId="7851768D" w14:textId="77777777" w:rsidR="001439A5" w:rsidRDefault="00000000">
            <w:pPr>
              <w:keepNext/>
              <w:keepLines/>
              <w:spacing w:after="0" w:line="240" w:lineRule="auto"/>
              <w:jc w:val="right"/>
            </w:pPr>
            <w:r>
              <w:rPr>
                <w:b/>
                <w:sz w:val="18"/>
              </w:rPr>
              <w:t>515.655,18</w:t>
            </w:r>
          </w:p>
        </w:tc>
        <w:tc>
          <w:tcPr>
            <w:tcW w:w="1860" w:type="dxa"/>
            <w:tcMar>
              <w:top w:w="0" w:type="dxa"/>
              <w:bottom w:w="0" w:type="dxa"/>
            </w:tcMar>
            <w:vAlign w:val="center"/>
          </w:tcPr>
          <w:p w14:paraId="683DE725" w14:textId="77777777" w:rsidR="001439A5" w:rsidRDefault="00000000">
            <w:pPr>
              <w:keepNext/>
              <w:keepLines/>
              <w:spacing w:after="0" w:line="240" w:lineRule="auto"/>
              <w:jc w:val="right"/>
            </w:pPr>
            <w:r>
              <w:rPr>
                <w:b/>
                <w:sz w:val="18"/>
              </w:rPr>
              <w:t>258.016,30</w:t>
            </w:r>
          </w:p>
        </w:tc>
        <w:tc>
          <w:tcPr>
            <w:tcW w:w="700" w:type="dxa"/>
            <w:tcMar>
              <w:top w:w="0" w:type="dxa"/>
              <w:bottom w:w="0" w:type="dxa"/>
            </w:tcMar>
            <w:vAlign w:val="center"/>
          </w:tcPr>
          <w:p w14:paraId="29D9743F" w14:textId="77777777" w:rsidR="001439A5" w:rsidRDefault="00000000">
            <w:pPr>
              <w:keepNext/>
              <w:keepLines/>
              <w:spacing w:after="0" w:line="240" w:lineRule="auto"/>
              <w:jc w:val="right"/>
            </w:pPr>
            <w:r>
              <w:rPr>
                <w:b/>
                <w:sz w:val="18"/>
              </w:rPr>
              <w:t>50,0</w:t>
            </w:r>
          </w:p>
        </w:tc>
      </w:tr>
    </w:tbl>
    <w:p w14:paraId="337848ED" w14:textId="77777777" w:rsidR="001439A5" w:rsidRDefault="001439A5">
      <w:pPr>
        <w:spacing w:after="0"/>
      </w:pPr>
    </w:p>
    <w:p w14:paraId="28926E56" w14:textId="77777777" w:rsidR="001439A5" w:rsidRDefault="00000000">
      <w:r>
        <w:t xml:space="preserve">Uvodna bilješka – podaci o obvezniku:  Općina Brestovac Požeška 76 34322 Brestovac  OIB: 53610608235 Matični broj: 02580390 Broj RKP-a: 32490 Šifra općine: 035 Razina: 22 – Proračun jedinice lokalne i područne (regionalne) samouprave Razdjel: 000 Šifra djelatnosti: </w:t>
      </w:r>
      <w:r>
        <w:lastRenderedPageBreak/>
        <w:t>8411 – Opće djelatnosti javne uprave Broj računa: HR9225000091803500004   Člankom 7. Pravilnika o financijskom izvještavanju u proračunskom računovodstvu propisan je sadržaj financijskih izvještaja. Bilješke uz financijske izvještaje sastavni su dio financijskih izvještaja proračuna. Temeljem članka 13. Bilješke su dopuna podataka uz financijske izvještaje. Članak 14. Pravilnika o financijskom izvještavanju u proračunskom računovodstvu propisuje obvezne Bilješke uz Bilancu čiji su sadržaj i forma propisani Pravilnikom. Općina Brestovac pri evidentiranju poslovnih promjena primjenjuje modificirano računovodstveno načelo priznavanja prihoda i rashoda te je obveznik proračunskog računovodstva. Općina Brestovac nema proračunskih korisnika te su redovni i konsolidirani godišnji izvještaji identični.</w:t>
      </w:r>
    </w:p>
    <w:p w14:paraId="149FA29A" w14:textId="77777777" w:rsidR="001439A5" w:rsidRDefault="00000000">
      <w:r>
        <w:br/>
      </w:r>
    </w:p>
    <w:p w14:paraId="4B2D9AC1" w14:textId="77777777" w:rsidR="001439A5" w:rsidRDefault="00000000">
      <w:pPr>
        <w:keepNext/>
        <w:spacing w:line="240" w:lineRule="auto"/>
        <w:jc w:val="center"/>
      </w:pPr>
      <w:r>
        <w:rPr>
          <w:sz w:val="28"/>
        </w:rPr>
        <w:t>Bilješka 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030BA11D"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F96A96B"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1EE3667"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AA9E0A9"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21CAC08"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1007350"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3954BE0C" w14:textId="77777777" w:rsidR="001439A5" w:rsidRDefault="00000000">
            <w:pPr>
              <w:keepNext/>
              <w:keepLines/>
              <w:spacing w:after="0" w:line="240" w:lineRule="auto"/>
              <w:jc w:val="center"/>
            </w:pPr>
            <w:r>
              <w:rPr>
                <w:b/>
                <w:sz w:val="18"/>
              </w:rPr>
              <w:t>Indeks (%)</w:t>
            </w:r>
          </w:p>
        </w:tc>
      </w:tr>
      <w:tr w:rsidR="001439A5" w14:paraId="62E82C08" w14:textId="77777777">
        <w:tblPrEx>
          <w:tblCellMar>
            <w:top w:w="0" w:type="dxa"/>
            <w:bottom w:w="0" w:type="dxa"/>
          </w:tblCellMar>
        </w:tblPrEx>
        <w:trPr>
          <w:cantSplit/>
          <w:trHeight w:val="560"/>
        </w:trPr>
        <w:tc>
          <w:tcPr>
            <w:tcW w:w="700" w:type="dxa"/>
            <w:tcMar>
              <w:top w:w="0" w:type="dxa"/>
              <w:bottom w:w="0" w:type="dxa"/>
            </w:tcMar>
            <w:vAlign w:val="center"/>
          </w:tcPr>
          <w:p w14:paraId="70308556" w14:textId="77777777" w:rsidR="001439A5" w:rsidRDefault="00000000">
            <w:pPr>
              <w:keepNext/>
              <w:keepLines/>
              <w:spacing w:after="0" w:line="240" w:lineRule="auto"/>
            </w:pPr>
            <w:r>
              <w:rPr>
                <w:sz w:val="18"/>
              </w:rPr>
              <w:t>611</w:t>
            </w:r>
          </w:p>
        </w:tc>
        <w:tc>
          <w:tcPr>
            <w:tcW w:w="3180" w:type="dxa"/>
            <w:tcMar>
              <w:top w:w="0" w:type="dxa"/>
              <w:bottom w:w="0" w:type="dxa"/>
            </w:tcMar>
            <w:vAlign w:val="center"/>
          </w:tcPr>
          <w:p w14:paraId="1078301B" w14:textId="77777777" w:rsidR="001439A5" w:rsidRDefault="00000000">
            <w:pPr>
              <w:keepNext/>
              <w:keepLines/>
              <w:spacing w:after="0" w:line="240" w:lineRule="auto"/>
            </w:pPr>
            <w:r>
              <w:rPr>
                <w:sz w:val="18"/>
              </w:rPr>
              <w:t>Porez na dohodak (šifre 6111 do 6116 - 6117 - 6119)</w:t>
            </w:r>
          </w:p>
        </w:tc>
        <w:tc>
          <w:tcPr>
            <w:tcW w:w="700" w:type="dxa"/>
            <w:tcMar>
              <w:top w:w="0" w:type="dxa"/>
              <w:bottom w:w="0" w:type="dxa"/>
            </w:tcMar>
            <w:vAlign w:val="center"/>
          </w:tcPr>
          <w:p w14:paraId="6DDA2996" w14:textId="77777777" w:rsidR="001439A5" w:rsidRDefault="00000000">
            <w:pPr>
              <w:keepNext/>
              <w:keepLines/>
              <w:spacing w:after="0" w:line="240" w:lineRule="auto"/>
            </w:pPr>
            <w:r>
              <w:rPr>
                <w:sz w:val="18"/>
              </w:rPr>
              <w:t>611</w:t>
            </w:r>
          </w:p>
        </w:tc>
        <w:tc>
          <w:tcPr>
            <w:tcW w:w="1860" w:type="dxa"/>
            <w:tcMar>
              <w:top w:w="0" w:type="dxa"/>
              <w:bottom w:w="0" w:type="dxa"/>
            </w:tcMar>
            <w:vAlign w:val="center"/>
          </w:tcPr>
          <w:p w14:paraId="657A5F05" w14:textId="77777777" w:rsidR="001439A5" w:rsidRDefault="00000000">
            <w:pPr>
              <w:keepNext/>
              <w:keepLines/>
              <w:spacing w:after="0" w:line="240" w:lineRule="auto"/>
              <w:jc w:val="right"/>
            </w:pPr>
            <w:r>
              <w:rPr>
                <w:sz w:val="18"/>
              </w:rPr>
              <w:t>699.509,16</w:t>
            </w:r>
          </w:p>
        </w:tc>
        <w:tc>
          <w:tcPr>
            <w:tcW w:w="1860" w:type="dxa"/>
            <w:tcMar>
              <w:top w:w="0" w:type="dxa"/>
              <w:bottom w:w="0" w:type="dxa"/>
            </w:tcMar>
            <w:vAlign w:val="center"/>
          </w:tcPr>
          <w:p w14:paraId="229C22A7" w14:textId="77777777" w:rsidR="001439A5" w:rsidRDefault="00000000">
            <w:pPr>
              <w:keepNext/>
              <w:keepLines/>
              <w:spacing w:after="0" w:line="240" w:lineRule="auto"/>
              <w:jc w:val="right"/>
            </w:pPr>
            <w:r>
              <w:rPr>
                <w:sz w:val="18"/>
              </w:rPr>
              <w:t>891.228,38</w:t>
            </w:r>
          </w:p>
        </w:tc>
        <w:tc>
          <w:tcPr>
            <w:tcW w:w="700" w:type="dxa"/>
            <w:tcMar>
              <w:top w:w="0" w:type="dxa"/>
              <w:bottom w:w="0" w:type="dxa"/>
            </w:tcMar>
            <w:vAlign w:val="center"/>
          </w:tcPr>
          <w:p w14:paraId="5AEA205B" w14:textId="77777777" w:rsidR="001439A5" w:rsidRDefault="00000000">
            <w:pPr>
              <w:keepNext/>
              <w:keepLines/>
              <w:spacing w:after="0" w:line="240" w:lineRule="auto"/>
              <w:jc w:val="right"/>
            </w:pPr>
            <w:r>
              <w:rPr>
                <w:sz w:val="18"/>
              </w:rPr>
              <w:t>127,4</w:t>
            </w:r>
          </w:p>
        </w:tc>
      </w:tr>
    </w:tbl>
    <w:p w14:paraId="7FEE1B19" w14:textId="77777777" w:rsidR="001439A5" w:rsidRDefault="001439A5">
      <w:pPr>
        <w:spacing w:after="0"/>
      </w:pPr>
    </w:p>
    <w:p w14:paraId="6C92995F" w14:textId="77777777" w:rsidR="001439A5" w:rsidRDefault="00000000">
      <w:r>
        <w:t>Prihodi po ovoj osnovi odnose se na porez i prirez na dohodak od nesamostalnog rada koji je 27% veći u odnosu na prethodno razdoblje zbog rasta plaća i veće zaposlenosti radnog stanovništva.</w:t>
      </w:r>
    </w:p>
    <w:p w14:paraId="4F12C520" w14:textId="77777777" w:rsidR="001439A5" w:rsidRDefault="001439A5"/>
    <w:p w14:paraId="1E2140F5" w14:textId="77777777" w:rsidR="001439A5" w:rsidRDefault="00000000">
      <w:pPr>
        <w:keepNext/>
        <w:spacing w:line="240" w:lineRule="auto"/>
        <w:jc w:val="center"/>
      </w:pPr>
      <w:r>
        <w:rPr>
          <w:sz w:val="28"/>
        </w:rPr>
        <w:t>Bilješka 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702BC6C5"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CC5B2CB"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7691400"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5312063"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8B44E61"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82FC5F6"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0BCA6FB2" w14:textId="77777777" w:rsidR="001439A5" w:rsidRDefault="00000000">
            <w:pPr>
              <w:keepNext/>
              <w:keepLines/>
              <w:spacing w:after="0" w:line="240" w:lineRule="auto"/>
              <w:jc w:val="center"/>
            </w:pPr>
            <w:r>
              <w:rPr>
                <w:b/>
                <w:sz w:val="18"/>
              </w:rPr>
              <w:t>Indeks (%)</w:t>
            </w:r>
          </w:p>
        </w:tc>
      </w:tr>
      <w:tr w:rsidR="001439A5" w14:paraId="31D8F537" w14:textId="77777777">
        <w:tblPrEx>
          <w:tblCellMar>
            <w:top w:w="0" w:type="dxa"/>
            <w:bottom w:w="0" w:type="dxa"/>
          </w:tblCellMar>
        </w:tblPrEx>
        <w:trPr>
          <w:cantSplit/>
          <w:trHeight w:val="560"/>
        </w:trPr>
        <w:tc>
          <w:tcPr>
            <w:tcW w:w="700" w:type="dxa"/>
            <w:tcMar>
              <w:top w:w="0" w:type="dxa"/>
              <w:bottom w:w="0" w:type="dxa"/>
            </w:tcMar>
            <w:vAlign w:val="center"/>
          </w:tcPr>
          <w:p w14:paraId="5A755BDE" w14:textId="77777777" w:rsidR="001439A5" w:rsidRDefault="00000000">
            <w:pPr>
              <w:keepNext/>
              <w:keepLines/>
              <w:spacing w:after="0" w:line="240" w:lineRule="auto"/>
            </w:pPr>
            <w:r>
              <w:rPr>
                <w:sz w:val="18"/>
              </w:rPr>
              <w:t>6131</w:t>
            </w:r>
          </w:p>
        </w:tc>
        <w:tc>
          <w:tcPr>
            <w:tcW w:w="3180" w:type="dxa"/>
            <w:tcMar>
              <w:top w:w="0" w:type="dxa"/>
              <w:bottom w:w="0" w:type="dxa"/>
            </w:tcMar>
            <w:vAlign w:val="center"/>
          </w:tcPr>
          <w:p w14:paraId="6352277E" w14:textId="77777777" w:rsidR="001439A5" w:rsidRDefault="00000000">
            <w:pPr>
              <w:keepNext/>
              <w:keepLines/>
              <w:spacing w:after="0" w:line="240" w:lineRule="auto"/>
            </w:pPr>
            <w:r>
              <w:rPr>
                <w:sz w:val="18"/>
              </w:rPr>
              <w:t>Stalni porezi na nepokretnu imovinu (zemlju, zgrade, kuće i ostalo)</w:t>
            </w:r>
          </w:p>
        </w:tc>
        <w:tc>
          <w:tcPr>
            <w:tcW w:w="700" w:type="dxa"/>
            <w:tcMar>
              <w:top w:w="0" w:type="dxa"/>
              <w:bottom w:w="0" w:type="dxa"/>
            </w:tcMar>
            <w:vAlign w:val="center"/>
          </w:tcPr>
          <w:p w14:paraId="61C1F06D" w14:textId="77777777" w:rsidR="001439A5" w:rsidRDefault="00000000">
            <w:pPr>
              <w:keepNext/>
              <w:keepLines/>
              <w:spacing w:after="0" w:line="240" w:lineRule="auto"/>
            </w:pPr>
            <w:r>
              <w:rPr>
                <w:sz w:val="18"/>
              </w:rPr>
              <w:t>6131</w:t>
            </w:r>
          </w:p>
        </w:tc>
        <w:tc>
          <w:tcPr>
            <w:tcW w:w="1860" w:type="dxa"/>
            <w:tcMar>
              <w:top w:w="0" w:type="dxa"/>
              <w:bottom w:w="0" w:type="dxa"/>
            </w:tcMar>
            <w:vAlign w:val="center"/>
          </w:tcPr>
          <w:p w14:paraId="683175C3" w14:textId="77777777" w:rsidR="001439A5" w:rsidRDefault="00000000">
            <w:pPr>
              <w:keepNext/>
              <w:keepLines/>
              <w:spacing w:after="0" w:line="240" w:lineRule="auto"/>
              <w:jc w:val="right"/>
            </w:pPr>
            <w:r>
              <w:rPr>
                <w:sz w:val="18"/>
              </w:rPr>
              <w:t>2.896,75</w:t>
            </w:r>
          </w:p>
        </w:tc>
        <w:tc>
          <w:tcPr>
            <w:tcW w:w="1860" w:type="dxa"/>
            <w:tcMar>
              <w:top w:w="0" w:type="dxa"/>
              <w:bottom w:w="0" w:type="dxa"/>
            </w:tcMar>
            <w:vAlign w:val="center"/>
          </w:tcPr>
          <w:p w14:paraId="4C7FB6D2" w14:textId="77777777" w:rsidR="001439A5" w:rsidRDefault="00000000">
            <w:pPr>
              <w:keepNext/>
              <w:keepLines/>
              <w:spacing w:after="0" w:line="240" w:lineRule="auto"/>
              <w:jc w:val="right"/>
            </w:pPr>
            <w:r>
              <w:rPr>
                <w:sz w:val="18"/>
              </w:rPr>
              <w:t>6.068,13</w:t>
            </w:r>
          </w:p>
        </w:tc>
        <w:tc>
          <w:tcPr>
            <w:tcW w:w="700" w:type="dxa"/>
            <w:tcMar>
              <w:top w:w="0" w:type="dxa"/>
              <w:bottom w:w="0" w:type="dxa"/>
            </w:tcMar>
            <w:vAlign w:val="center"/>
          </w:tcPr>
          <w:p w14:paraId="5A956F3A" w14:textId="77777777" w:rsidR="001439A5" w:rsidRDefault="00000000">
            <w:pPr>
              <w:keepNext/>
              <w:keepLines/>
              <w:spacing w:after="0" w:line="240" w:lineRule="auto"/>
              <w:jc w:val="right"/>
            </w:pPr>
            <w:r>
              <w:rPr>
                <w:sz w:val="18"/>
              </w:rPr>
              <w:t>209,5</w:t>
            </w:r>
          </w:p>
        </w:tc>
      </w:tr>
    </w:tbl>
    <w:p w14:paraId="6B43FD18" w14:textId="77777777" w:rsidR="001439A5" w:rsidRDefault="001439A5">
      <w:pPr>
        <w:spacing w:after="0"/>
      </w:pPr>
    </w:p>
    <w:p w14:paraId="2A5171D0" w14:textId="77777777" w:rsidR="001439A5" w:rsidRDefault="00000000">
      <w:r>
        <w:t>Prihodi po ovoj osnovi su povećani za 110% u odnosu na prethodnu godinu zbog naplate poreza na nekretnine od 01.01.2025.</w:t>
      </w:r>
    </w:p>
    <w:p w14:paraId="11880837" w14:textId="77777777" w:rsidR="001439A5" w:rsidRDefault="001439A5"/>
    <w:p w14:paraId="2AAFDCAE" w14:textId="77777777" w:rsidR="001439A5" w:rsidRDefault="00000000">
      <w:pPr>
        <w:keepNext/>
        <w:spacing w:line="240" w:lineRule="auto"/>
        <w:jc w:val="center"/>
      </w:pPr>
      <w:r>
        <w:rPr>
          <w:sz w:val="28"/>
        </w:rPr>
        <w:t>Bilješka 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319A2AB3"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7B1C99E"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A907409"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2C05B9A"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8871716"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18D6F4D"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9F39B51" w14:textId="77777777" w:rsidR="001439A5" w:rsidRDefault="00000000">
            <w:pPr>
              <w:keepNext/>
              <w:keepLines/>
              <w:spacing w:after="0" w:line="240" w:lineRule="auto"/>
              <w:jc w:val="center"/>
            </w:pPr>
            <w:r>
              <w:rPr>
                <w:b/>
                <w:sz w:val="18"/>
              </w:rPr>
              <w:t>Indeks (%)</w:t>
            </w:r>
          </w:p>
        </w:tc>
      </w:tr>
      <w:tr w:rsidR="001439A5" w14:paraId="2B834BE3" w14:textId="77777777">
        <w:tblPrEx>
          <w:tblCellMar>
            <w:top w:w="0" w:type="dxa"/>
            <w:bottom w:w="0" w:type="dxa"/>
          </w:tblCellMar>
        </w:tblPrEx>
        <w:trPr>
          <w:cantSplit/>
          <w:trHeight w:val="560"/>
        </w:trPr>
        <w:tc>
          <w:tcPr>
            <w:tcW w:w="700" w:type="dxa"/>
            <w:tcMar>
              <w:top w:w="0" w:type="dxa"/>
              <w:bottom w:w="0" w:type="dxa"/>
            </w:tcMar>
            <w:vAlign w:val="center"/>
          </w:tcPr>
          <w:p w14:paraId="0264D851" w14:textId="77777777" w:rsidR="001439A5" w:rsidRDefault="00000000">
            <w:pPr>
              <w:keepNext/>
              <w:keepLines/>
              <w:spacing w:after="0" w:line="240" w:lineRule="auto"/>
            </w:pPr>
            <w:r>
              <w:rPr>
                <w:sz w:val="18"/>
              </w:rPr>
              <w:t>6331</w:t>
            </w:r>
          </w:p>
        </w:tc>
        <w:tc>
          <w:tcPr>
            <w:tcW w:w="3180" w:type="dxa"/>
            <w:tcMar>
              <w:top w:w="0" w:type="dxa"/>
              <w:bottom w:w="0" w:type="dxa"/>
            </w:tcMar>
            <w:vAlign w:val="center"/>
          </w:tcPr>
          <w:p w14:paraId="71CB533F" w14:textId="77777777" w:rsidR="001439A5" w:rsidRDefault="00000000">
            <w:pPr>
              <w:keepNext/>
              <w:keepLines/>
              <w:spacing w:after="0" w:line="240" w:lineRule="auto"/>
            </w:pPr>
            <w:r>
              <w:rPr>
                <w:sz w:val="18"/>
              </w:rPr>
              <w:t>Tekuće pomoći proračunu i izvanproračunskim korisnicima iz drugih proračuna</w:t>
            </w:r>
          </w:p>
        </w:tc>
        <w:tc>
          <w:tcPr>
            <w:tcW w:w="700" w:type="dxa"/>
            <w:tcMar>
              <w:top w:w="0" w:type="dxa"/>
              <w:bottom w:w="0" w:type="dxa"/>
            </w:tcMar>
            <w:vAlign w:val="center"/>
          </w:tcPr>
          <w:p w14:paraId="20457E18" w14:textId="77777777" w:rsidR="001439A5" w:rsidRDefault="00000000">
            <w:pPr>
              <w:keepNext/>
              <w:keepLines/>
              <w:spacing w:after="0" w:line="240" w:lineRule="auto"/>
            </w:pPr>
            <w:r>
              <w:rPr>
                <w:sz w:val="18"/>
              </w:rPr>
              <w:t>6331</w:t>
            </w:r>
          </w:p>
        </w:tc>
        <w:tc>
          <w:tcPr>
            <w:tcW w:w="1860" w:type="dxa"/>
            <w:tcMar>
              <w:top w:w="0" w:type="dxa"/>
              <w:bottom w:w="0" w:type="dxa"/>
            </w:tcMar>
            <w:vAlign w:val="center"/>
          </w:tcPr>
          <w:p w14:paraId="25031FFC" w14:textId="77777777" w:rsidR="001439A5" w:rsidRDefault="00000000">
            <w:pPr>
              <w:keepNext/>
              <w:keepLines/>
              <w:spacing w:after="0" w:line="240" w:lineRule="auto"/>
              <w:jc w:val="right"/>
            </w:pPr>
            <w:r>
              <w:rPr>
                <w:sz w:val="18"/>
              </w:rPr>
              <w:t>535.718,87</w:t>
            </w:r>
          </w:p>
        </w:tc>
        <w:tc>
          <w:tcPr>
            <w:tcW w:w="1860" w:type="dxa"/>
            <w:tcMar>
              <w:top w:w="0" w:type="dxa"/>
              <w:bottom w:w="0" w:type="dxa"/>
            </w:tcMar>
            <w:vAlign w:val="center"/>
          </w:tcPr>
          <w:p w14:paraId="03EEC20B" w14:textId="77777777" w:rsidR="001439A5" w:rsidRDefault="00000000">
            <w:pPr>
              <w:keepNext/>
              <w:keepLines/>
              <w:spacing w:after="0" w:line="240" w:lineRule="auto"/>
              <w:jc w:val="right"/>
            </w:pPr>
            <w:r>
              <w:rPr>
                <w:sz w:val="18"/>
              </w:rPr>
              <w:t>751.871,56</w:t>
            </w:r>
          </w:p>
        </w:tc>
        <w:tc>
          <w:tcPr>
            <w:tcW w:w="700" w:type="dxa"/>
            <w:tcMar>
              <w:top w:w="0" w:type="dxa"/>
              <w:bottom w:w="0" w:type="dxa"/>
            </w:tcMar>
            <w:vAlign w:val="center"/>
          </w:tcPr>
          <w:p w14:paraId="7996DC03" w14:textId="77777777" w:rsidR="001439A5" w:rsidRDefault="00000000">
            <w:pPr>
              <w:keepNext/>
              <w:keepLines/>
              <w:spacing w:after="0" w:line="240" w:lineRule="auto"/>
              <w:jc w:val="right"/>
            </w:pPr>
            <w:r>
              <w:rPr>
                <w:sz w:val="18"/>
              </w:rPr>
              <w:t>140,3</w:t>
            </w:r>
          </w:p>
        </w:tc>
      </w:tr>
    </w:tbl>
    <w:p w14:paraId="67031369" w14:textId="77777777" w:rsidR="001439A5" w:rsidRDefault="001439A5">
      <w:pPr>
        <w:spacing w:after="0"/>
      </w:pPr>
    </w:p>
    <w:p w14:paraId="7C0C9C13" w14:textId="77777777" w:rsidR="001439A5" w:rsidRDefault="00000000">
      <w:r>
        <w:lastRenderedPageBreak/>
        <w:t>Prihodi po ovoj osnovi odnose se na tekuće pomoći iz državnog i županijskog proračuna i ostvarene su za 40% više u  odnosu na prethodnu godinu. Odnose se na kompenzacijsku mjeru iz državnog proračuna za siječanj-prosinac 2025. koja se od 01.01.2021. godine evidentira na osnovnom računu 6331.</w:t>
      </w:r>
    </w:p>
    <w:p w14:paraId="0ACC8B8D" w14:textId="77777777" w:rsidR="001439A5" w:rsidRDefault="001439A5"/>
    <w:p w14:paraId="6412636E" w14:textId="77777777" w:rsidR="001439A5" w:rsidRDefault="00000000">
      <w:pPr>
        <w:keepNext/>
        <w:spacing w:line="240" w:lineRule="auto"/>
        <w:jc w:val="center"/>
      </w:pPr>
      <w:r>
        <w:rPr>
          <w:sz w:val="28"/>
        </w:rPr>
        <w:t>Bilješka 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4EA121F1"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07D708B"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7534874"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10F80AE"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AC85453"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257C813"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CA34529" w14:textId="77777777" w:rsidR="001439A5" w:rsidRDefault="00000000">
            <w:pPr>
              <w:keepNext/>
              <w:keepLines/>
              <w:spacing w:after="0" w:line="240" w:lineRule="auto"/>
              <w:jc w:val="center"/>
            </w:pPr>
            <w:r>
              <w:rPr>
                <w:b/>
                <w:sz w:val="18"/>
              </w:rPr>
              <w:t>Indeks (%)</w:t>
            </w:r>
          </w:p>
        </w:tc>
      </w:tr>
      <w:tr w:rsidR="001439A5" w14:paraId="310C2074" w14:textId="77777777">
        <w:tblPrEx>
          <w:tblCellMar>
            <w:top w:w="0" w:type="dxa"/>
            <w:bottom w:w="0" w:type="dxa"/>
          </w:tblCellMar>
        </w:tblPrEx>
        <w:trPr>
          <w:cantSplit/>
          <w:trHeight w:val="560"/>
        </w:trPr>
        <w:tc>
          <w:tcPr>
            <w:tcW w:w="700" w:type="dxa"/>
            <w:tcMar>
              <w:top w:w="0" w:type="dxa"/>
              <w:bottom w:w="0" w:type="dxa"/>
            </w:tcMar>
            <w:vAlign w:val="center"/>
          </w:tcPr>
          <w:p w14:paraId="169FF1B2" w14:textId="77777777" w:rsidR="001439A5" w:rsidRDefault="00000000">
            <w:pPr>
              <w:keepNext/>
              <w:keepLines/>
              <w:spacing w:after="0" w:line="240" w:lineRule="auto"/>
            </w:pPr>
            <w:r>
              <w:rPr>
                <w:sz w:val="18"/>
              </w:rPr>
              <w:t>6413</w:t>
            </w:r>
          </w:p>
        </w:tc>
        <w:tc>
          <w:tcPr>
            <w:tcW w:w="3180" w:type="dxa"/>
            <w:tcMar>
              <w:top w:w="0" w:type="dxa"/>
              <w:bottom w:w="0" w:type="dxa"/>
            </w:tcMar>
            <w:vAlign w:val="center"/>
          </w:tcPr>
          <w:p w14:paraId="1107F6A9" w14:textId="77777777" w:rsidR="001439A5" w:rsidRDefault="00000000">
            <w:pPr>
              <w:keepNext/>
              <w:keepLines/>
              <w:spacing w:after="0" w:line="240" w:lineRule="auto"/>
            </w:pPr>
            <w:r>
              <w:rPr>
                <w:sz w:val="18"/>
              </w:rPr>
              <w:t>Kamate na oročena sredstva i depozite po viđenju</w:t>
            </w:r>
          </w:p>
        </w:tc>
        <w:tc>
          <w:tcPr>
            <w:tcW w:w="700" w:type="dxa"/>
            <w:tcMar>
              <w:top w:w="0" w:type="dxa"/>
              <w:bottom w:w="0" w:type="dxa"/>
            </w:tcMar>
            <w:vAlign w:val="center"/>
          </w:tcPr>
          <w:p w14:paraId="798E5F53" w14:textId="77777777" w:rsidR="001439A5" w:rsidRDefault="00000000">
            <w:pPr>
              <w:keepNext/>
              <w:keepLines/>
              <w:spacing w:after="0" w:line="240" w:lineRule="auto"/>
            </w:pPr>
            <w:r>
              <w:rPr>
                <w:sz w:val="18"/>
              </w:rPr>
              <w:t>6413</w:t>
            </w:r>
          </w:p>
        </w:tc>
        <w:tc>
          <w:tcPr>
            <w:tcW w:w="1860" w:type="dxa"/>
            <w:tcMar>
              <w:top w:w="0" w:type="dxa"/>
              <w:bottom w:w="0" w:type="dxa"/>
            </w:tcMar>
            <w:vAlign w:val="center"/>
          </w:tcPr>
          <w:p w14:paraId="65EBDA40" w14:textId="77777777" w:rsidR="001439A5" w:rsidRDefault="00000000">
            <w:pPr>
              <w:keepNext/>
              <w:keepLines/>
              <w:spacing w:after="0" w:line="240" w:lineRule="auto"/>
              <w:jc w:val="right"/>
            </w:pPr>
            <w:r>
              <w:rPr>
                <w:sz w:val="18"/>
              </w:rPr>
              <w:t>57,29</w:t>
            </w:r>
          </w:p>
        </w:tc>
        <w:tc>
          <w:tcPr>
            <w:tcW w:w="1860" w:type="dxa"/>
            <w:tcMar>
              <w:top w:w="0" w:type="dxa"/>
              <w:bottom w:w="0" w:type="dxa"/>
            </w:tcMar>
            <w:vAlign w:val="center"/>
          </w:tcPr>
          <w:p w14:paraId="2420C70E" w14:textId="77777777" w:rsidR="001439A5" w:rsidRDefault="00000000">
            <w:pPr>
              <w:keepNext/>
              <w:keepLines/>
              <w:spacing w:after="0" w:line="240" w:lineRule="auto"/>
              <w:jc w:val="right"/>
            </w:pPr>
            <w:r>
              <w:rPr>
                <w:sz w:val="18"/>
              </w:rPr>
              <w:t>108,91</w:t>
            </w:r>
          </w:p>
        </w:tc>
        <w:tc>
          <w:tcPr>
            <w:tcW w:w="700" w:type="dxa"/>
            <w:tcMar>
              <w:top w:w="0" w:type="dxa"/>
              <w:bottom w:w="0" w:type="dxa"/>
            </w:tcMar>
            <w:vAlign w:val="center"/>
          </w:tcPr>
          <w:p w14:paraId="18813CF4" w14:textId="77777777" w:rsidR="001439A5" w:rsidRDefault="00000000">
            <w:pPr>
              <w:keepNext/>
              <w:keepLines/>
              <w:spacing w:after="0" w:line="240" w:lineRule="auto"/>
              <w:jc w:val="right"/>
            </w:pPr>
            <w:r>
              <w:rPr>
                <w:sz w:val="18"/>
              </w:rPr>
              <w:t>190,1</w:t>
            </w:r>
          </w:p>
        </w:tc>
      </w:tr>
    </w:tbl>
    <w:p w14:paraId="3945C461" w14:textId="77777777" w:rsidR="001439A5" w:rsidRDefault="001439A5">
      <w:pPr>
        <w:spacing w:after="0"/>
      </w:pPr>
    </w:p>
    <w:p w14:paraId="448B8698" w14:textId="77777777" w:rsidR="001439A5" w:rsidRDefault="00000000">
      <w:r>
        <w:t>Prihodi se odnose na kamate na depozite po viđenju kod Adikko banke d.d. i veći su u odnosu na prethodnu godinu zbog većeg stanja novčanih sredstava na žiro računu.</w:t>
      </w:r>
    </w:p>
    <w:p w14:paraId="37B74864" w14:textId="77777777" w:rsidR="001439A5" w:rsidRDefault="001439A5"/>
    <w:p w14:paraId="0D60EFA2" w14:textId="77777777" w:rsidR="001439A5" w:rsidRDefault="00000000">
      <w:pPr>
        <w:keepNext/>
        <w:spacing w:line="240" w:lineRule="auto"/>
        <w:jc w:val="center"/>
      </w:pPr>
      <w:r>
        <w:rPr>
          <w:sz w:val="28"/>
        </w:rPr>
        <w:t>Bilješka 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77F340D9"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5AD5E261"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A5A9CD8"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140031A"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FC3E737"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98A22F7"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36C2C7B" w14:textId="77777777" w:rsidR="001439A5" w:rsidRDefault="00000000">
            <w:pPr>
              <w:keepNext/>
              <w:keepLines/>
              <w:spacing w:after="0" w:line="240" w:lineRule="auto"/>
              <w:jc w:val="center"/>
            </w:pPr>
            <w:r>
              <w:rPr>
                <w:b/>
                <w:sz w:val="18"/>
              </w:rPr>
              <w:t>Indeks (%)</w:t>
            </w:r>
          </w:p>
        </w:tc>
      </w:tr>
      <w:tr w:rsidR="001439A5" w14:paraId="66760FD0" w14:textId="77777777">
        <w:tblPrEx>
          <w:tblCellMar>
            <w:top w:w="0" w:type="dxa"/>
            <w:bottom w:w="0" w:type="dxa"/>
          </w:tblCellMar>
        </w:tblPrEx>
        <w:trPr>
          <w:cantSplit/>
          <w:trHeight w:val="560"/>
        </w:trPr>
        <w:tc>
          <w:tcPr>
            <w:tcW w:w="700" w:type="dxa"/>
            <w:tcMar>
              <w:top w:w="0" w:type="dxa"/>
              <w:bottom w:w="0" w:type="dxa"/>
            </w:tcMar>
            <w:vAlign w:val="center"/>
          </w:tcPr>
          <w:p w14:paraId="4A0BC0B0" w14:textId="77777777" w:rsidR="001439A5" w:rsidRDefault="00000000">
            <w:pPr>
              <w:keepNext/>
              <w:keepLines/>
              <w:spacing w:after="0" w:line="240" w:lineRule="auto"/>
            </w:pPr>
            <w:r>
              <w:rPr>
                <w:sz w:val="18"/>
              </w:rPr>
              <w:t>6421</w:t>
            </w:r>
          </w:p>
        </w:tc>
        <w:tc>
          <w:tcPr>
            <w:tcW w:w="3180" w:type="dxa"/>
            <w:tcMar>
              <w:top w:w="0" w:type="dxa"/>
              <w:bottom w:w="0" w:type="dxa"/>
            </w:tcMar>
            <w:vAlign w:val="center"/>
          </w:tcPr>
          <w:p w14:paraId="3FEC0384" w14:textId="77777777" w:rsidR="001439A5" w:rsidRDefault="00000000">
            <w:pPr>
              <w:keepNext/>
              <w:keepLines/>
              <w:spacing w:after="0" w:line="240" w:lineRule="auto"/>
            </w:pPr>
            <w:r>
              <w:rPr>
                <w:sz w:val="18"/>
              </w:rPr>
              <w:t>Naknade za koncesije</w:t>
            </w:r>
          </w:p>
        </w:tc>
        <w:tc>
          <w:tcPr>
            <w:tcW w:w="700" w:type="dxa"/>
            <w:tcMar>
              <w:top w:w="0" w:type="dxa"/>
              <w:bottom w:w="0" w:type="dxa"/>
            </w:tcMar>
            <w:vAlign w:val="center"/>
          </w:tcPr>
          <w:p w14:paraId="5C4FC827" w14:textId="77777777" w:rsidR="001439A5" w:rsidRDefault="00000000">
            <w:pPr>
              <w:keepNext/>
              <w:keepLines/>
              <w:spacing w:after="0" w:line="240" w:lineRule="auto"/>
            </w:pPr>
            <w:r>
              <w:rPr>
                <w:sz w:val="18"/>
              </w:rPr>
              <w:t>6421</w:t>
            </w:r>
          </w:p>
        </w:tc>
        <w:tc>
          <w:tcPr>
            <w:tcW w:w="1860" w:type="dxa"/>
            <w:tcMar>
              <w:top w:w="0" w:type="dxa"/>
              <w:bottom w:w="0" w:type="dxa"/>
            </w:tcMar>
            <w:vAlign w:val="center"/>
          </w:tcPr>
          <w:p w14:paraId="7BBE5AE7" w14:textId="77777777" w:rsidR="001439A5" w:rsidRDefault="00000000">
            <w:pPr>
              <w:keepNext/>
              <w:keepLines/>
              <w:spacing w:after="0" w:line="240" w:lineRule="auto"/>
              <w:jc w:val="right"/>
            </w:pPr>
            <w:r>
              <w:rPr>
                <w:sz w:val="18"/>
              </w:rPr>
              <w:t>0,00</w:t>
            </w:r>
          </w:p>
        </w:tc>
        <w:tc>
          <w:tcPr>
            <w:tcW w:w="1860" w:type="dxa"/>
            <w:tcMar>
              <w:top w:w="0" w:type="dxa"/>
              <w:bottom w:w="0" w:type="dxa"/>
            </w:tcMar>
            <w:vAlign w:val="center"/>
          </w:tcPr>
          <w:p w14:paraId="50B24ED9" w14:textId="77777777" w:rsidR="001439A5" w:rsidRDefault="00000000">
            <w:pPr>
              <w:keepNext/>
              <w:keepLines/>
              <w:spacing w:after="0" w:line="240" w:lineRule="auto"/>
              <w:jc w:val="right"/>
            </w:pPr>
            <w:r>
              <w:rPr>
                <w:sz w:val="18"/>
              </w:rPr>
              <w:t>28.729,78</w:t>
            </w:r>
          </w:p>
        </w:tc>
        <w:tc>
          <w:tcPr>
            <w:tcW w:w="700" w:type="dxa"/>
            <w:tcMar>
              <w:top w:w="0" w:type="dxa"/>
              <w:bottom w:w="0" w:type="dxa"/>
            </w:tcMar>
            <w:vAlign w:val="center"/>
          </w:tcPr>
          <w:p w14:paraId="6387A948" w14:textId="77777777" w:rsidR="001439A5" w:rsidRDefault="00000000">
            <w:pPr>
              <w:keepNext/>
              <w:keepLines/>
              <w:spacing w:after="0" w:line="240" w:lineRule="auto"/>
              <w:jc w:val="right"/>
            </w:pPr>
            <w:r>
              <w:rPr>
                <w:sz w:val="18"/>
              </w:rPr>
              <w:t>-</w:t>
            </w:r>
          </w:p>
        </w:tc>
      </w:tr>
    </w:tbl>
    <w:p w14:paraId="5A49848A" w14:textId="77777777" w:rsidR="001439A5" w:rsidRDefault="001439A5">
      <w:pPr>
        <w:spacing w:after="0"/>
      </w:pPr>
    </w:p>
    <w:p w14:paraId="516E8423" w14:textId="77777777" w:rsidR="001439A5" w:rsidRDefault="00000000">
      <w:r>
        <w:t>U 2025. godini su ostvareni prihodi od naknade za koncesije zbog naplate koncesije od Eko imanja Mavrović d.o.o. za 2023. i 2024. godinu.</w:t>
      </w:r>
    </w:p>
    <w:p w14:paraId="17D02309" w14:textId="77777777" w:rsidR="001439A5" w:rsidRDefault="001439A5"/>
    <w:p w14:paraId="26DCCE76" w14:textId="77777777" w:rsidR="001439A5" w:rsidRDefault="00000000">
      <w:pPr>
        <w:keepNext/>
        <w:spacing w:line="240" w:lineRule="auto"/>
        <w:jc w:val="center"/>
      </w:pPr>
      <w:r>
        <w:rPr>
          <w:sz w:val="28"/>
        </w:rPr>
        <w:t>Bilješka 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0EB5C515"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FE95590"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5846734"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3781354"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208A4466"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36ED072"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D3FABFB" w14:textId="77777777" w:rsidR="001439A5" w:rsidRDefault="00000000">
            <w:pPr>
              <w:keepNext/>
              <w:keepLines/>
              <w:spacing w:after="0" w:line="240" w:lineRule="auto"/>
              <w:jc w:val="center"/>
            </w:pPr>
            <w:r>
              <w:rPr>
                <w:b/>
                <w:sz w:val="18"/>
              </w:rPr>
              <w:t>Indeks (%)</w:t>
            </w:r>
          </w:p>
        </w:tc>
      </w:tr>
      <w:tr w:rsidR="001439A5" w14:paraId="1878CC49" w14:textId="77777777">
        <w:tblPrEx>
          <w:tblCellMar>
            <w:top w:w="0" w:type="dxa"/>
            <w:bottom w:w="0" w:type="dxa"/>
          </w:tblCellMar>
        </w:tblPrEx>
        <w:trPr>
          <w:cantSplit/>
          <w:trHeight w:val="560"/>
        </w:trPr>
        <w:tc>
          <w:tcPr>
            <w:tcW w:w="700" w:type="dxa"/>
            <w:tcMar>
              <w:top w:w="0" w:type="dxa"/>
              <w:bottom w:w="0" w:type="dxa"/>
            </w:tcMar>
            <w:vAlign w:val="center"/>
          </w:tcPr>
          <w:p w14:paraId="6E5664B5" w14:textId="77777777" w:rsidR="001439A5" w:rsidRDefault="00000000">
            <w:pPr>
              <w:keepNext/>
              <w:keepLines/>
              <w:spacing w:after="0" w:line="240" w:lineRule="auto"/>
            </w:pPr>
            <w:r>
              <w:rPr>
                <w:sz w:val="18"/>
              </w:rPr>
              <w:t>6524</w:t>
            </w:r>
          </w:p>
        </w:tc>
        <w:tc>
          <w:tcPr>
            <w:tcW w:w="3180" w:type="dxa"/>
            <w:tcMar>
              <w:top w:w="0" w:type="dxa"/>
              <w:bottom w:w="0" w:type="dxa"/>
            </w:tcMar>
            <w:vAlign w:val="center"/>
          </w:tcPr>
          <w:p w14:paraId="036268CC" w14:textId="77777777" w:rsidR="001439A5" w:rsidRDefault="00000000">
            <w:pPr>
              <w:keepNext/>
              <w:keepLines/>
              <w:spacing w:after="0" w:line="240" w:lineRule="auto"/>
            </w:pPr>
            <w:r>
              <w:rPr>
                <w:sz w:val="18"/>
              </w:rPr>
              <w:t>Doprinosi za šume</w:t>
            </w:r>
          </w:p>
        </w:tc>
        <w:tc>
          <w:tcPr>
            <w:tcW w:w="700" w:type="dxa"/>
            <w:tcMar>
              <w:top w:w="0" w:type="dxa"/>
              <w:bottom w:w="0" w:type="dxa"/>
            </w:tcMar>
            <w:vAlign w:val="center"/>
          </w:tcPr>
          <w:p w14:paraId="715B0318" w14:textId="77777777" w:rsidR="001439A5" w:rsidRDefault="00000000">
            <w:pPr>
              <w:keepNext/>
              <w:keepLines/>
              <w:spacing w:after="0" w:line="240" w:lineRule="auto"/>
            </w:pPr>
            <w:r>
              <w:rPr>
                <w:sz w:val="18"/>
              </w:rPr>
              <w:t>6524</w:t>
            </w:r>
          </w:p>
        </w:tc>
        <w:tc>
          <w:tcPr>
            <w:tcW w:w="1860" w:type="dxa"/>
            <w:tcMar>
              <w:top w:w="0" w:type="dxa"/>
              <w:bottom w:w="0" w:type="dxa"/>
            </w:tcMar>
            <w:vAlign w:val="center"/>
          </w:tcPr>
          <w:p w14:paraId="4B929745" w14:textId="77777777" w:rsidR="001439A5" w:rsidRDefault="00000000">
            <w:pPr>
              <w:keepNext/>
              <w:keepLines/>
              <w:spacing w:after="0" w:line="240" w:lineRule="auto"/>
              <w:jc w:val="right"/>
            </w:pPr>
            <w:r>
              <w:rPr>
                <w:sz w:val="18"/>
              </w:rPr>
              <w:t>452.523,95</w:t>
            </w:r>
          </w:p>
        </w:tc>
        <w:tc>
          <w:tcPr>
            <w:tcW w:w="1860" w:type="dxa"/>
            <w:tcMar>
              <w:top w:w="0" w:type="dxa"/>
              <w:bottom w:w="0" w:type="dxa"/>
            </w:tcMar>
            <w:vAlign w:val="center"/>
          </w:tcPr>
          <w:p w14:paraId="51C20D1B" w14:textId="77777777" w:rsidR="001439A5" w:rsidRDefault="00000000">
            <w:pPr>
              <w:keepNext/>
              <w:keepLines/>
              <w:spacing w:after="0" w:line="240" w:lineRule="auto"/>
              <w:jc w:val="right"/>
            </w:pPr>
            <w:r>
              <w:rPr>
                <w:sz w:val="18"/>
              </w:rPr>
              <w:t>266.940,80</w:t>
            </w:r>
          </w:p>
        </w:tc>
        <w:tc>
          <w:tcPr>
            <w:tcW w:w="700" w:type="dxa"/>
            <w:tcMar>
              <w:top w:w="0" w:type="dxa"/>
              <w:bottom w:w="0" w:type="dxa"/>
            </w:tcMar>
            <w:vAlign w:val="center"/>
          </w:tcPr>
          <w:p w14:paraId="1C7D92E3" w14:textId="77777777" w:rsidR="001439A5" w:rsidRDefault="00000000">
            <w:pPr>
              <w:keepNext/>
              <w:keepLines/>
              <w:spacing w:after="0" w:line="240" w:lineRule="auto"/>
              <w:jc w:val="right"/>
            </w:pPr>
            <w:r>
              <w:rPr>
                <w:sz w:val="18"/>
              </w:rPr>
              <w:t>59,0</w:t>
            </w:r>
          </w:p>
        </w:tc>
      </w:tr>
    </w:tbl>
    <w:p w14:paraId="6D41BA60" w14:textId="77777777" w:rsidR="001439A5" w:rsidRDefault="001439A5">
      <w:pPr>
        <w:spacing w:after="0"/>
      </w:pPr>
    </w:p>
    <w:p w14:paraId="0D97D503" w14:textId="77777777" w:rsidR="001439A5" w:rsidRDefault="00000000">
      <w:r>
        <w:t>Prihodi po ovoj osnovi odnose se na  doprinos za šume naplaćenog na području Općine Brestovac i u 2025. godini su 41% niži od odnosu na prethodnu godinu sukladno obračunu i doznakama nadležnih Uprava šuma.</w:t>
      </w:r>
    </w:p>
    <w:p w14:paraId="14D3895E" w14:textId="77777777" w:rsidR="001439A5" w:rsidRDefault="001439A5"/>
    <w:p w14:paraId="1249943F" w14:textId="77777777" w:rsidR="001439A5" w:rsidRDefault="00000000">
      <w:pPr>
        <w:keepNext/>
        <w:spacing w:line="240" w:lineRule="auto"/>
        <w:jc w:val="center"/>
      </w:pPr>
      <w:r>
        <w:rPr>
          <w:sz w:val="28"/>
        </w:rPr>
        <w:lastRenderedPageBreak/>
        <w:t>Bilješka 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7A93E9C3"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BC8F819"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7E2AE4C"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E4583EF"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3BE33800"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6E8191E"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1184174" w14:textId="77777777" w:rsidR="001439A5" w:rsidRDefault="00000000">
            <w:pPr>
              <w:keepNext/>
              <w:keepLines/>
              <w:spacing w:after="0" w:line="240" w:lineRule="auto"/>
              <w:jc w:val="center"/>
            </w:pPr>
            <w:r>
              <w:rPr>
                <w:b/>
                <w:sz w:val="18"/>
              </w:rPr>
              <w:t>Indeks (%)</w:t>
            </w:r>
          </w:p>
        </w:tc>
      </w:tr>
      <w:tr w:rsidR="001439A5" w14:paraId="357E1FE4" w14:textId="77777777">
        <w:tblPrEx>
          <w:tblCellMar>
            <w:top w:w="0" w:type="dxa"/>
            <w:bottom w:w="0" w:type="dxa"/>
          </w:tblCellMar>
        </w:tblPrEx>
        <w:trPr>
          <w:cantSplit/>
          <w:trHeight w:val="560"/>
        </w:trPr>
        <w:tc>
          <w:tcPr>
            <w:tcW w:w="700" w:type="dxa"/>
            <w:tcMar>
              <w:top w:w="0" w:type="dxa"/>
              <w:bottom w:w="0" w:type="dxa"/>
            </w:tcMar>
            <w:vAlign w:val="center"/>
          </w:tcPr>
          <w:p w14:paraId="177BC9E4" w14:textId="77777777" w:rsidR="001439A5" w:rsidRDefault="00000000">
            <w:pPr>
              <w:keepNext/>
              <w:keepLines/>
              <w:spacing w:after="0" w:line="240" w:lineRule="auto"/>
            </w:pPr>
            <w:r>
              <w:rPr>
                <w:sz w:val="18"/>
              </w:rPr>
              <w:t>6531</w:t>
            </w:r>
          </w:p>
        </w:tc>
        <w:tc>
          <w:tcPr>
            <w:tcW w:w="3180" w:type="dxa"/>
            <w:tcMar>
              <w:top w:w="0" w:type="dxa"/>
              <w:bottom w:w="0" w:type="dxa"/>
            </w:tcMar>
            <w:vAlign w:val="center"/>
          </w:tcPr>
          <w:p w14:paraId="02FCE09C" w14:textId="77777777" w:rsidR="001439A5" w:rsidRDefault="00000000">
            <w:pPr>
              <w:keepNext/>
              <w:keepLines/>
              <w:spacing w:after="0" w:line="240" w:lineRule="auto"/>
            </w:pPr>
            <w:r>
              <w:rPr>
                <w:sz w:val="18"/>
              </w:rPr>
              <w:t>Komunalni doprinosi</w:t>
            </w:r>
          </w:p>
        </w:tc>
        <w:tc>
          <w:tcPr>
            <w:tcW w:w="700" w:type="dxa"/>
            <w:tcMar>
              <w:top w:w="0" w:type="dxa"/>
              <w:bottom w:w="0" w:type="dxa"/>
            </w:tcMar>
            <w:vAlign w:val="center"/>
          </w:tcPr>
          <w:p w14:paraId="3A417DAA" w14:textId="77777777" w:rsidR="001439A5" w:rsidRDefault="00000000">
            <w:pPr>
              <w:keepNext/>
              <w:keepLines/>
              <w:spacing w:after="0" w:line="240" w:lineRule="auto"/>
            </w:pPr>
            <w:r>
              <w:rPr>
                <w:sz w:val="18"/>
              </w:rPr>
              <w:t>6531</w:t>
            </w:r>
          </w:p>
        </w:tc>
        <w:tc>
          <w:tcPr>
            <w:tcW w:w="1860" w:type="dxa"/>
            <w:tcMar>
              <w:top w:w="0" w:type="dxa"/>
              <w:bottom w:w="0" w:type="dxa"/>
            </w:tcMar>
            <w:vAlign w:val="center"/>
          </w:tcPr>
          <w:p w14:paraId="7D7EB70D" w14:textId="77777777" w:rsidR="001439A5" w:rsidRDefault="00000000">
            <w:pPr>
              <w:keepNext/>
              <w:keepLines/>
              <w:spacing w:after="0" w:line="240" w:lineRule="auto"/>
              <w:jc w:val="right"/>
            </w:pPr>
            <w:r>
              <w:rPr>
                <w:sz w:val="18"/>
              </w:rPr>
              <w:t>951,45</w:t>
            </w:r>
          </w:p>
        </w:tc>
        <w:tc>
          <w:tcPr>
            <w:tcW w:w="1860" w:type="dxa"/>
            <w:tcMar>
              <w:top w:w="0" w:type="dxa"/>
              <w:bottom w:w="0" w:type="dxa"/>
            </w:tcMar>
            <w:vAlign w:val="center"/>
          </w:tcPr>
          <w:p w14:paraId="01416BD5" w14:textId="77777777" w:rsidR="001439A5" w:rsidRDefault="00000000">
            <w:pPr>
              <w:keepNext/>
              <w:keepLines/>
              <w:spacing w:after="0" w:line="240" w:lineRule="auto"/>
              <w:jc w:val="right"/>
            </w:pPr>
            <w:r>
              <w:rPr>
                <w:sz w:val="18"/>
              </w:rPr>
              <w:t>8.608,19</w:t>
            </w:r>
          </w:p>
        </w:tc>
        <w:tc>
          <w:tcPr>
            <w:tcW w:w="700" w:type="dxa"/>
            <w:tcMar>
              <w:top w:w="0" w:type="dxa"/>
              <w:bottom w:w="0" w:type="dxa"/>
            </w:tcMar>
            <w:vAlign w:val="center"/>
          </w:tcPr>
          <w:p w14:paraId="45D27277" w14:textId="77777777" w:rsidR="001439A5" w:rsidRDefault="00000000">
            <w:pPr>
              <w:keepNext/>
              <w:keepLines/>
              <w:spacing w:after="0" w:line="240" w:lineRule="auto"/>
              <w:jc w:val="right"/>
            </w:pPr>
            <w:r>
              <w:rPr>
                <w:sz w:val="18"/>
              </w:rPr>
              <w:t>904,7</w:t>
            </w:r>
          </w:p>
        </w:tc>
      </w:tr>
    </w:tbl>
    <w:p w14:paraId="429A38E8" w14:textId="77777777" w:rsidR="001439A5" w:rsidRDefault="001439A5">
      <w:pPr>
        <w:spacing w:after="0"/>
      </w:pPr>
    </w:p>
    <w:p w14:paraId="3185F645" w14:textId="77777777" w:rsidR="001439A5" w:rsidRDefault="00000000">
      <w:r>
        <w:t>Prihodi komunalnog doprinosa ostvareni su za 805% više u odnosu na  prethodnu godinu zbog aktivnosti vezanih uz naplatu tražbina.</w:t>
      </w:r>
    </w:p>
    <w:p w14:paraId="7B4594AC" w14:textId="77777777" w:rsidR="001439A5" w:rsidRDefault="001439A5"/>
    <w:p w14:paraId="376581FF" w14:textId="77777777" w:rsidR="001439A5" w:rsidRDefault="00000000">
      <w:pPr>
        <w:keepNext/>
        <w:spacing w:line="240" w:lineRule="auto"/>
        <w:jc w:val="center"/>
      </w:pPr>
      <w:r>
        <w:rPr>
          <w:sz w:val="28"/>
        </w:rPr>
        <w:t>Bilješka 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3B0B42E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4C38E2B0"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D5D459E"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3E448368"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57211C8"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421202A"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5DBC46C" w14:textId="77777777" w:rsidR="001439A5" w:rsidRDefault="00000000">
            <w:pPr>
              <w:keepNext/>
              <w:keepLines/>
              <w:spacing w:after="0" w:line="240" w:lineRule="auto"/>
              <w:jc w:val="center"/>
            </w:pPr>
            <w:r>
              <w:rPr>
                <w:b/>
                <w:sz w:val="18"/>
              </w:rPr>
              <w:t>Indeks (%)</w:t>
            </w:r>
          </w:p>
        </w:tc>
      </w:tr>
      <w:tr w:rsidR="001439A5" w14:paraId="1EB3892F" w14:textId="77777777">
        <w:tblPrEx>
          <w:tblCellMar>
            <w:top w:w="0" w:type="dxa"/>
            <w:bottom w:w="0" w:type="dxa"/>
          </w:tblCellMar>
        </w:tblPrEx>
        <w:trPr>
          <w:cantSplit/>
          <w:trHeight w:val="560"/>
        </w:trPr>
        <w:tc>
          <w:tcPr>
            <w:tcW w:w="700" w:type="dxa"/>
            <w:tcMar>
              <w:top w:w="0" w:type="dxa"/>
              <w:bottom w:w="0" w:type="dxa"/>
            </w:tcMar>
            <w:vAlign w:val="center"/>
          </w:tcPr>
          <w:p w14:paraId="3A13097D" w14:textId="77777777" w:rsidR="001439A5" w:rsidRDefault="00000000">
            <w:pPr>
              <w:keepNext/>
              <w:keepLines/>
              <w:spacing w:after="0" w:line="240" w:lineRule="auto"/>
            </w:pPr>
            <w:r>
              <w:rPr>
                <w:sz w:val="18"/>
              </w:rPr>
              <w:t>6532</w:t>
            </w:r>
          </w:p>
        </w:tc>
        <w:tc>
          <w:tcPr>
            <w:tcW w:w="3180" w:type="dxa"/>
            <w:tcMar>
              <w:top w:w="0" w:type="dxa"/>
              <w:bottom w:w="0" w:type="dxa"/>
            </w:tcMar>
            <w:vAlign w:val="center"/>
          </w:tcPr>
          <w:p w14:paraId="075FCB44" w14:textId="77777777" w:rsidR="001439A5" w:rsidRDefault="00000000">
            <w:pPr>
              <w:keepNext/>
              <w:keepLines/>
              <w:spacing w:after="0" w:line="240" w:lineRule="auto"/>
            </w:pPr>
            <w:r>
              <w:rPr>
                <w:sz w:val="18"/>
              </w:rPr>
              <w:t>Komunalne naknade</w:t>
            </w:r>
          </w:p>
        </w:tc>
        <w:tc>
          <w:tcPr>
            <w:tcW w:w="700" w:type="dxa"/>
            <w:tcMar>
              <w:top w:w="0" w:type="dxa"/>
              <w:bottom w:w="0" w:type="dxa"/>
            </w:tcMar>
            <w:vAlign w:val="center"/>
          </w:tcPr>
          <w:p w14:paraId="0105B4CB" w14:textId="77777777" w:rsidR="001439A5" w:rsidRDefault="00000000">
            <w:pPr>
              <w:keepNext/>
              <w:keepLines/>
              <w:spacing w:after="0" w:line="240" w:lineRule="auto"/>
            </w:pPr>
            <w:r>
              <w:rPr>
                <w:sz w:val="18"/>
              </w:rPr>
              <w:t>6532</w:t>
            </w:r>
          </w:p>
        </w:tc>
        <w:tc>
          <w:tcPr>
            <w:tcW w:w="1860" w:type="dxa"/>
            <w:tcMar>
              <w:top w:w="0" w:type="dxa"/>
              <w:bottom w:w="0" w:type="dxa"/>
            </w:tcMar>
            <w:vAlign w:val="center"/>
          </w:tcPr>
          <w:p w14:paraId="52F56EFE" w14:textId="77777777" w:rsidR="001439A5" w:rsidRDefault="00000000">
            <w:pPr>
              <w:keepNext/>
              <w:keepLines/>
              <w:spacing w:after="0" w:line="240" w:lineRule="auto"/>
              <w:jc w:val="right"/>
            </w:pPr>
            <w:r>
              <w:rPr>
                <w:sz w:val="18"/>
              </w:rPr>
              <w:t>34.372,18</w:t>
            </w:r>
          </w:p>
        </w:tc>
        <w:tc>
          <w:tcPr>
            <w:tcW w:w="1860" w:type="dxa"/>
            <w:tcMar>
              <w:top w:w="0" w:type="dxa"/>
              <w:bottom w:w="0" w:type="dxa"/>
            </w:tcMar>
            <w:vAlign w:val="center"/>
          </w:tcPr>
          <w:p w14:paraId="2CAFD64D" w14:textId="77777777" w:rsidR="001439A5" w:rsidRDefault="00000000">
            <w:pPr>
              <w:keepNext/>
              <w:keepLines/>
              <w:spacing w:after="0" w:line="240" w:lineRule="auto"/>
              <w:jc w:val="right"/>
            </w:pPr>
            <w:r>
              <w:rPr>
                <w:sz w:val="18"/>
              </w:rPr>
              <w:t>38.737,97</w:t>
            </w:r>
          </w:p>
        </w:tc>
        <w:tc>
          <w:tcPr>
            <w:tcW w:w="700" w:type="dxa"/>
            <w:tcMar>
              <w:top w:w="0" w:type="dxa"/>
              <w:bottom w:w="0" w:type="dxa"/>
            </w:tcMar>
            <w:vAlign w:val="center"/>
          </w:tcPr>
          <w:p w14:paraId="70BD069C" w14:textId="77777777" w:rsidR="001439A5" w:rsidRDefault="00000000">
            <w:pPr>
              <w:keepNext/>
              <w:keepLines/>
              <w:spacing w:after="0" w:line="240" w:lineRule="auto"/>
              <w:jc w:val="right"/>
            </w:pPr>
            <w:r>
              <w:rPr>
                <w:sz w:val="18"/>
              </w:rPr>
              <w:t>112,7</w:t>
            </w:r>
          </w:p>
        </w:tc>
      </w:tr>
    </w:tbl>
    <w:p w14:paraId="68A282F3" w14:textId="77777777" w:rsidR="001439A5" w:rsidRDefault="001439A5">
      <w:pPr>
        <w:spacing w:after="0"/>
      </w:pPr>
    </w:p>
    <w:p w14:paraId="3D868AEE" w14:textId="77777777" w:rsidR="001439A5" w:rsidRDefault="00000000">
      <w:r>
        <w:t>Prihodi komunalne naknade ostvareni su za 13% više u odnosu na  prethodnu godinu zbog aktivnosti vezanih uz naplatu tražbina.</w:t>
      </w:r>
    </w:p>
    <w:p w14:paraId="6D8CA074" w14:textId="77777777" w:rsidR="001439A5" w:rsidRDefault="001439A5"/>
    <w:p w14:paraId="46F473BB" w14:textId="77777777" w:rsidR="001439A5" w:rsidRDefault="00000000">
      <w:pPr>
        <w:keepNext/>
        <w:spacing w:line="240" w:lineRule="auto"/>
        <w:jc w:val="center"/>
      </w:pPr>
      <w:r>
        <w:rPr>
          <w:sz w:val="28"/>
        </w:rPr>
        <w:t>Bilješka 10.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37474E9F"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B08B4DC"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80F334B"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A2F6FC7"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8E01397"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675C49B7"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A84E4B8" w14:textId="77777777" w:rsidR="001439A5" w:rsidRDefault="00000000">
            <w:pPr>
              <w:keepNext/>
              <w:keepLines/>
              <w:spacing w:after="0" w:line="240" w:lineRule="auto"/>
              <w:jc w:val="center"/>
            </w:pPr>
            <w:r>
              <w:rPr>
                <w:b/>
                <w:sz w:val="18"/>
              </w:rPr>
              <w:t>Indeks (%)</w:t>
            </w:r>
          </w:p>
        </w:tc>
      </w:tr>
      <w:tr w:rsidR="001439A5" w14:paraId="35E88A5A" w14:textId="77777777">
        <w:tblPrEx>
          <w:tblCellMar>
            <w:top w:w="0" w:type="dxa"/>
            <w:bottom w:w="0" w:type="dxa"/>
          </w:tblCellMar>
        </w:tblPrEx>
        <w:trPr>
          <w:cantSplit/>
          <w:trHeight w:val="560"/>
        </w:trPr>
        <w:tc>
          <w:tcPr>
            <w:tcW w:w="700" w:type="dxa"/>
            <w:tcMar>
              <w:top w:w="0" w:type="dxa"/>
              <w:bottom w:w="0" w:type="dxa"/>
            </w:tcMar>
            <w:vAlign w:val="center"/>
          </w:tcPr>
          <w:p w14:paraId="459FF331" w14:textId="77777777" w:rsidR="001439A5" w:rsidRDefault="00000000">
            <w:pPr>
              <w:keepNext/>
              <w:keepLines/>
              <w:spacing w:after="0" w:line="240" w:lineRule="auto"/>
            </w:pPr>
            <w:r>
              <w:rPr>
                <w:sz w:val="18"/>
              </w:rPr>
              <w:t>311</w:t>
            </w:r>
          </w:p>
        </w:tc>
        <w:tc>
          <w:tcPr>
            <w:tcW w:w="3180" w:type="dxa"/>
            <w:tcMar>
              <w:top w:w="0" w:type="dxa"/>
              <w:bottom w:w="0" w:type="dxa"/>
            </w:tcMar>
            <w:vAlign w:val="center"/>
          </w:tcPr>
          <w:p w14:paraId="244178F1" w14:textId="77777777" w:rsidR="001439A5" w:rsidRDefault="00000000">
            <w:pPr>
              <w:keepNext/>
              <w:keepLines/>
              <w:spacing w:after="0" w:line="240" w:lineRule="auto"/>
            </w:pPr>
            <w:r>
              <w:rPr>
                <w:sz w:val="18"/>
              </w:rPr>
              <w:t>Plaće (bruto) (šifre 3111 do 3114)</w:t>
            </w:r>
          </w:p>
        </w:tc>
        <w:tc>
          <w:tcPr>
            <w:tcW w:w="700" w:type="dxa"/>
            <w:tcMar>
              <w:top w:w="0" w:type="dxa"/>
              <w:bottom w:w="0" w:type="dxa"/>
            </w:tcMar>
            <w:vAlign w:val="center"/>
          </w:tcPr>
          <w:p w14:paraId="7EC97CBB" w14:textId="77777777" w:rsidR="001439A5" w:rsidRDefault="00000000">
            <w:pPr>
              <w:keepNext/>
              <w:keepLines/>
              <w:spacing w:after="0" w:line="240" w:lineRule="auto"/>
            </w:pPr>
            <w:r>
              <w:rPr>
                <w:sz w:val="18"/>
              </w:rPr>
              <w:t>311</w:t>
            </w:r>
          </w:p>
        </w:tc>
        <w:tc>
          <w:tcPr>
            <w:tcW w:w="1860" w:type="dxa"/>
            <w:tcMar>
              <w:top w:w="0" w:type="dxa"/>
              <w:bottom w:w="0" w:type="dxa"/>
            </w:tcMar>
            <w:vAlign w:val="center"/>
          </w:tcPr>
          <w:p w14:paraId="12C30135" w14:textId="77777777" w:rsidR="001439A5" w:rsidRDefault="00000000">
            <w:pPr>
              <w:keepNext/>
              <w:keepLines/>
              <w:spacing w:after="0" w:line="240" w:lineRule="auto"/>
              <w:jc w:val="right"/>
            </w:pPr>
            <w:r>
              <w:rPr>
                <w:sz w:val="18"/>
              </w:rPr>
              <w:t>153.156,13</w:t>
            </w:r>
          </w:p>
        </w:tc>
        <w:tc>
          <w:tcPr>
            <w:tcW w:w="1860" w:type="dxa"/>
            <w:tcMar>
              <w:top w:w="0" w:type="dxa"/>
              <w:bottom w:w="0" w:type="dxa"/>
            </w:tcMar>
            <w:vAlign w:val="center"/>
          </w:tcPr>
          <w:p w14:paraId="5E11F7B0" w14:textId="77777777" w:rsidR="001439A5" w:rsidRDefault="00000000">
            <w:pPr>
              <w:keepNext/>
              <w:keepLines/>
              <w:spacing w:after="0" w:line="240" w:lineRule="auto"/>
              <w:jc w:val="right"/>
            </w:pPr>
            <w:r>
              <w:rPr>
                <w:sz w:val="18"/>
              </w:rPr>
              <w:t>175.952,70</w:t>
            </w:r>
          </w:p>
        </w:tc>
        <w:tc>
          <w:tcPr>
            <w:tcW w:w="700" w:type="dxa"/>
            <w:tcMar>
              <w:top w:w="0" w:type="dxa"/>
              <w:bottom w:w="0" w:type="dxa"/>
            </w:tcMar>
            <w:vAlign w:val="center"/>
          </w:tcPr>
          <w:p w14:paraId="725805EF" w14:textId="77777777" w:rsidR="001439A5" w:rsidRDefault="00000000">
            <w:pPr>
              <w:keepNext/>
              <w:keepLines/>
              <w:spacing w:after="0" w:line="240" w:lineRule="auto"/>
              <w:jc w:val="right"/>
            </w:pPr>
            <w:r>
              <w:rPr>
                <w:sz w:val="18"/>
              </w:rPr>
              <w:t>114,9</w:t>
            </w:r>
          </w:p>
        </w:tc>
      </w:tr>
    </w:tbl>
    <w:p w14:paraId="35106128" w14:textId="77777777" w:rsidR="001439A5" w:rsidRDefault="001439A5">
      <w:pPr>
        <w:spacing w:after="0"/>
      </w:pPr>
    </w:p>
    <w:p w14:paraId="506C19CA" w14:textId="77777777" w:rsidR="001439A5" w:rsidRDefault="00000000">
      <w:r>
        <w:t>Rashodi za zaposlene veći su za 15% u odnosu na prethodnu godinu zbog novoprimljenih namještenika u komunalnom pogonu i povećanja plaća  zaposlenih.</w:t>
      </w:r>
    </w:p>
    <w:p w14:paraId="5E26478D" w14:textId="77777777" w:rsidR="001439A5" w:rsidRDefault="001439A5"/>
    <w:p w14:paraId="7D93DF02" w14:textId="77777777" w:rsidR="001439A5" w:rsidRDefault="00000000">
      <w:pPr>
        <w:keepNext/>
        <w:spacing w:line="240" w:lineRule="auto"/>
        <w:jc w:val="center"/>
      </w:pPr>
      <w:r>
        <w:rPr>
          <w:sz w:val="28"/>
        </w:rPr>
        <w:t>Bilješka 11.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44F88F05"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2CDF5A6C"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F9C9D1B"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0643CD4F"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2280186"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03CF69DE"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71D2A9C" w14:textId="77777777" w:rsidR="001439A5" w:rsidRDefault="00000000">
            <w:pPr>
              <w:keepNext/>
              <w:keepLines/>
              <w:spacing w:after="0" w:line="240" w:lineRule="auto"/>
              <w:jc w:val="center"/>
            </w:pPr>
            <w:r>
              <w:rPr>
                <w:b/>
                <w:sz w:val="18"/>
              </w:rPr>
              <w:t>Indeks (%)</w:t>
            </w:r>
          </w:p>
        </w:tc>
      </w:tr>
      <w:tr w:rsidR="001439A5" w14:paraId="595EA928" w14:textId="77777777">
        <w:tblPrEx>
          <w:tblCellMar>
            <w:top w:w="0" w:type="dxa"/>
            <w:bottom w:w="0" w:type="dxa"/>
          </w:tblCellMar>
        </w:tblPrEx>
        <w:trPr>
          <w:cantSplit/>
          <w:trHeight w:val="560"/>
        </w:trPr>
        <w:tc>
          <w:tcPr>
            <w:tcW w:w="700" w:type="dxa"/>
            <w:tcMar>
              <w:top w:w="0" w:type="dxa"/>
              <w:bottom w:w="0" w:type="dxa"/>
            </w:tcMar>
            <w:vAlign w:val="center"/>
          </w:tcPr>
          <w:p w14:paraId="0E937F52" w14:textId="77777777" w:rsidR="001439A5" w:rsidRDefault="00000000">
            <w:pPr>
              <w:keepNext/>
              <w:keepLines/>
              <w:spacing w:after="0" w:line="240" w:lineRule="auto"/>
            </w:pPr>
            <w:r>
              <w:rPr>
                <w:sz w:val="18"/>
              </w:rPr>
              <w:t>3291</w:t>
            </w:r>
          </w:p>
        </w:tc>
        <w:tc>
          <w:tcPr>
            <w:tcW w:w="3180" w:type="dxa"/>
            <w:tcMar>
              <w:top w:w="0" w:type="dxa"/>
              <w:bottom w:w="0" w:type="dxa"/>
            </w:tcMar>
            <w:vAlign w:val="center"/>
          </w:tcPr>
          <w:p w14:paraId="4B8831B9" w14:textId="77777777" w:rsidR="001439A5" w:rsidRDefault="00000000">
            <w:pPr>
              <w:keepNext/>
              <w:keepLines/>
              <w:spacing w:after="0" w:line="240" w:lineRule="auto"/>
            </w:pPr>
            <w:r>
              <w:rPr>
                <w:sz w:val="18"/>
              </w:rPr>
              <w:t>Naknade za rad predstavničkih i izvršnih tijela, povjerenstava i slično</w:t>
            </w:r>
          </w:p>
        </w:tc>
        <w:tc>
          <w:tcPr>
            <w:tcW w:w="700" w:type="dxa"/>
            <w:tcMar>
              <w:top w:w="0" w:type="dxa"/>
              <w:bottom w:w="0" w:type="dxa"/>
            </w:tcMar>
            <w:vAlign w:val="center"/>
          </w:tcPr>
          <w:p w14:paraId="42E8643E" w14:textId="77777777" w:rsidR="001439A5" w:rsidRDefault="00000000">
            <w:pPr>
              <w:keepNext/>
              <w:keepLines/>
              <w:spacing w:after="0" w:line="240" w:lineRule="auto"/>
            </w:pPr>
            <w:r>
              <w:rPr>
                <w:sz w:val="18"/>
              </w:rPr>
              <w:t>3291</w:t>
            </w:r>
          </w:p>
        </w:tc>
        <w:tc>
          <w:tcPr>
            <w:tcW w:w="1860" w:type="dxa"/>
            <w:tcMar>
              <w:top w:w="0" w:type="dxa"/>
              <w:bottom w:w="0" w:type="dxa"/>
            </w:tcMar>
            <w:vAlign w:val="center"/>
          </w:tcPr>
          <w:p w14:paraId="685A76C9" w14:textId="77777777" w:rsidR="001439A5" w:rsidRDefault="00000000">
            <w:pPr>
              <w:keepNext/>
              <w:keepLines/>
              <w:spacing w:after="0" w:line="240" w:lineRule="auto"/>
              <w:jc w:val="right"/>
            </w:pPr>
            <w:r>
              <w:rPr>
                <w:sz w:val="18"/>
              </w:rPr>
              <w:t>17.629,33</w:t>
            </w:r>
          </w:p>
        </w:tc>
        <w:tc>
          <w:tcPr>
            <w:tcW w:w="1860" w:type="dxa"/>
            <w:tcMar>
              <w:top w:w="0" w:type="dxa"/>
              <w:bottom w:w="0" w:type="dxa"/>
            </w:tcMar>
            <w:vAlign w:val="center"/>
          </w:tcPr>
          <w:p w14:paraId="718BFC2C" w14:textId="77777777" w:rsidR="001439A5" w:rsidRDefault="00000000">
            <w:pPr>
              <w:keepNext/>
              <w:keepLines/>
              <w:spacing w:after="0" w:line="240" w:lineRule="auto"/>
              <w:jc w:val="right"/>
            </w:pPr>
            <w:r>
              <w:rPr>
                <w:sz w:val="18"/>
              </w:rPr>
              <w:t>49.220,00</w:t>
            </w:r>
          </w:p>
        </w:tc>
        <w:tc>
          <w:tcPr>
            <w:tcW w:w="700" w:type="dxa"/>
            <w:tcMar>
              <w:top w:w="0" w:type="dxa"/>
              <w:bottom w:w="0" w:type="dxa"/>
            </w:tcMar>
            <w:vAlign w:val="center"/>
          </w:tcPr>
          <w:p w14:paraId="22560731" w14:textId="77777777" w:rsidR="001439A5" w:rsidRDefault="00000000">
            <w:pPr>
              <w:keepNext/>
              <w:keepLines/>
              <w:spacing w:after="0" w:line="240" w:lineRule="auto"/>
              <w:jc w:val="right"/>
            </w:pPr>
            <w:r>
              <w:rPr>
                <w:sz w:val="18"/>
              </w:rPr>
              <w:t>279,2</w:t>
            </w:r>
          </w:p>
        </w:tc>
      </w:tr>
    </w:tbl>
    <w:p w14:paraId="1F8C52E1" w14:textId="77777777" w:rsidR="001439A5" w:rsidRDefault="001439A5">
      <w:pPr>
        <w:spacing w:after="0"/>
      </w:pPr>
    </w:p>
    <w:p w14:paraId="65543211" w14:textId="77777777" w:rsidR="001439A5" w:rsidRDefault="00000000">
      <w:r>
        <w:t>Naknade za rad predstavničkih i izvršnih tijela, povjerenstava i slično veći su za 179% u odnosu na prethodnu godinu zbog obračuna i isplate naknada izbornim povjerenstvima u 1. i 2. krugu izbora za načelnika općine te za općinsko vijeće.</w:t>
      </w:r>
    </w:p>
    <w:p w14:paraId="6A119615" w14:textId="77777777" w:rsidR="001439A5" w:rsidRDefault="001439A5"/>
    <w:p w14:paraId="3FB790A6" w14:textId="77777777" w:rsidR="001439A5" w:rsidRDefault="00000000">
      <w:pPr>
        <w:keepNext/>
        <w:spacing w:line="240" w:lineRule="auto"/>
        <w:jc w:val="center"/>
      </w:pPr>
      <w:r>
        <w:rPr>
          <w:sz w:val="28"/>
        </w:rPr>
        <w:t>Bilješka 12.</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2B5D19EB"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035152A"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F798C1B"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500A2DB"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4474727F"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259545E"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8067901" w14:textId="77777777" w:rsidR="001439A5" w:rsidRDefault="00000000">
            <w:pPr>
              <w:keepNext/>
              <w:keepLines/>
              <w:spacing w:after="0" w:line="240" w:lineRule="auto"/>
              <w:jc w:val="center"/>
            </w:pPr>
            <w:r>
              <w:rPr>
                <w:b/>
                <w:sz w:val="18"/>
              </w:rPr>
              <w:t>Indeks (%)</w:t>
            </w:r>
          </w:p>
        </w:tc>
      </w:tr>
      <w:tr w:rsidR="001439A5" w14:paraId="2D511326" w14:textId="77777777">
        <w:tblPrEx>
          <w:tblCellMar>
            <w:top w:w="0" w:type="dxa"/>
            <w:bottom w:w="0" w:type="dxa"/>
          </w:tblCellMar>
        </w:tblPrEx>
        <w:trPr>
          <w:cantSplit/>
          <w:trHeight w:val="560"/>
        </w:trPr>
        <w:tc>
          <w:tcPr>
            <w:tcW w:w="700" w:type="dxa"/>
            <w:tcMar>
              <w:top w:w="0" w:type="dxa"/>
              <w:bottom w:w="0" w:type="dxa"/>
            </w:tcMar>
            <w:vAlign w:val="center"/>
          </w:tcPr>
          <w:p w14:paraId="2DB81E45" w14:textId="77777777" w:rsidR="001439A5" w:rsidRDefault="00000000">
            <w:pPr>
              <w:keepNext/>
              <w:keepLines/>
              <w:spacing w:after="0" w:line="240" w:lineRule="auto"/>
            </w:pPr>
            <w:r>
              <w:rPr>
                <w:sz w:val="18"/>
              </w:rPr>
              <w:t>3299</w:t>
            </w:r>
          </w:p>
        </w:tc>
        <w:tc>
          <w:tcPr>
            <w:tcW w:w="3180" w:type="dxa"/>
            <w:tcMar>
              <w:top w:w="0" w:type="dxa"/>
              <w:bottom w:w="0" w:type="dxa"/>
            </w:tcMar>
            <w:vAlign w:val="center"/>
          </w:tcPr>
          <w:p w14:paraId="0B6E0500" w14:textId="77777777" w:rsidR="001439A5" w:rsidRDefault="00000000">
            <w:pPr>
              <w:keepNext/>
              <w:keepLines/>
              <w:spacing w:after="0" w:line="240" w:lineRule="auto"/>
            </w:pPr>
            <w:r>
              <w:rPr>
                <w:sz w:val="18"/>
              </w:rPr>
              <w:t>Ostali nespomenuti rashodi poslovanja</w:t>
            </w:r>
          </w:p>
        </w:tc>
        <w:tc>
          <w:tcPr>
            <w:tcW w:w="700" w:type="dxa"/>
            <w:tcMar>
              <w:top w:w="0" w:type="dxa"/>
              <w:bottom w:w="0" w:type="dxa"/>
            </w:tcMar>
            <w:vAlign w:val="center"/>
          </w:tcPr>
          <w:p w14:paraId="16C292DD" w14:textId="77777777" w:rsidR="001439A5" w:rsidRDefault="00000000">
            <w:pPr>
              <w:keepNext/>
              <w:keepLines/>
              <w:spacing w:after="0" w:line="240" w:lineRule="auto"/>
            </w:pPr>
            <w:r>
              <w:rPr>
                <w:sz w:val="18"/>
              </w:rPr>
              <w:t>3299</w:t>
            </w:r>
          </w:p>
        </w:tc>
        <w:tc>
          <w:tcPr>
            <w:tcW w:w="1860" w:type="dxa"/>
            <w:tcMar>
              <w:top w:w="0" w:type="dxa"/>
              <w:bottom w:w="0" w:type="dxa"/>
            </w:tcMar>
            <w:vAlign w:val="center"/>
          </w:tcPr>
          <w:p w14:paraId="4188F529" w14:textId="77777777" w:rsidR="001439A5" w:rsidRDefault="00000000">
            <w:pPr>
              <w:keepNext/>
              <w:keepLines/>
              <w:spacing w:after="0" w:line="240" w:lineRule="auto"/>
              <w:jc w:val="right"/>
            </w:pPr>
            <w:r>
              <w:rPr>
                <w:sz w:val="18"/>
              </w:rPr>
              <w:t>7.849,42</w:t>
            </w:r>
          </w:p>
        </w:tc>
        <w:tc>
          <w:tcPr>
            <w:tcW w:w="1860" w:type="dxa"/>
            <w:tcMar>
              <w:top w:w="0" w:type="dxa"/>
              <w:bottom w:w="0" w:type="dxa"/>
            </w:tcMar>
            <w:vAlign w:val="center"/>
          </w:tcPr>
          <w:p w14:paraId="3E320DAC" w14:textId="77777777" w:rsidR="001439A5" w:rsidRDefault="00000000">
            <w:pPr>
              <w:keepNext/>
              <w:keepLines/>
              <w:spacing w:after="0" w:line="240" w:lineRule="auto"/>
              <w:jc w:val="right"/>
            </w:pPr>
            <w:r>
              <w:rPr>
                <w:sz w:val="18"/>
              </w:rPr>
              <w:t>29.091,61</w:t>
            </w:r>
          </w:p>
        </w:tc>
        <w:tc>
          <w:tcPr>
            <w:tcW w:w="700" w:type="dxa"/>
            <w:tcMar>
              <w:top w:w="0" w:type="dxa"/>
              <w:bottom w:w="0" w:type="dxa"/>
            </w:tcMar>
            <w:vAlign w:val="center"/>
          </w:tcPr>
          <w:p w14:paraId="214348EB" w14:textId="77777777" w:rsidR="001439A5" w:rsidRDefault="00000000">
            <w:pPr>
              <w:keepNext/>
              <w:keepLines/>
              <w:spacing w:after="0" w:line="240" w:lineRule="auto"/>
              <w:jc w:val="right"/>
            </w:pPr>
            <w:r>
              <w:rPr>
                <w:sz w:val="18"/>
              </w:rPr>
              <w:t>370,6</w:t>
            </w:r>
          </w:p>
        </w:tc>
      </w:tr>
    </w:tbl>
    <w:p w14:paraId="1A585FFD" w14:textId="77777777" w:rsidR="001439A5" w:rsidRDefault="001439A5">
      <w:pPr>
        <w:spacing w:after="0"/>
      </w:pPr>
    </w:p>
    <w:p w14:paraId="4B6735D1" w14:textId="77777777" w:rsidR="001439A5" w:rsidRDefault="00000000">
      <w:r>
        <w:t>Ostali nespomenuti rashodi veći su za 271% u odnosu na prethodnu godinu zbog troškova izborne promidžbe.</w:t>
      </w:r>
    </w:p>
    <w:p w14:paraId="518862A6" w14:textId="77777777" w:rsidR="001439A5" w:rsidRDefault="001439A5"/>
    <w:p w14:paraId="783D5E55" w14:textId="77777777" w:rsidR="001439A5" w:rsidRDefault="00000000">
      <w:pPr>
        <w:keepNext/>
        <w:spacing w:line="240" w:lineRule="auto"/>
        <w:jc w:val="center"/>
      </w:pPr>
      <w:r>
        <w:rPr>
          <w:sz w:val="28"/>
        </w:rPr>
        <w:t>Bilješka 13.</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02D64CB1"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558CF86"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1B1E3035"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02C23A3"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686021DE"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4B003304"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1B1F379" w14:textId="77777777" w:rsidR="001439A5" w:rsidRDefault="00000000">
            <w:pPr>
              <w:keepNext/>
              <w:keepLines/>
              <w:spacing w:after="0" w:line="240" w:lineRule="auto"/>
              <w:jc w:val="center"/>
            </w:pPr>
            <w:r>
              <w:rPr>
                <w:b/>
                <w:sz w:val="18"/>
              </w:rPr>
              <w:t>Indeks (%)</w:t>
            </w:r>
          </w:p>
        </w:tc>
      </w:tr>
      <w:tr w:rsidR="001439A5" w14:paraId="706A1C37" w14:textId="77777777">
        <w:tblPrEx>
          <w:tblCellMar>
            <w:top w:w="0" w:type="dxa"/>
            <w:bottom w:w="0" w:type="dxa"/>
          </w:tblCellMar>
        </w:tblPrEx>
        <w:trPr>
          <w:cantSplit/>
          <w:trHeight w:val="560"/>
        </w:trPr>
        <w:tc>
          <w:tcPr>
            <w:tcW w:w="700" w:type="dxa"/>
            <w:tcMar>
              <w:top w:w="0" w:type="dxa"/>
              <w:bottom w:w="0" w:type="dxa"/>
            </w:tcMar>
            <w:vAlign w:val="center"/>
          </w:tcPr>
          <w:p w14:paraId="7248CCB5" w14:textId="77777777" w:rsidR="001439A5" w:rsidRDefault="00000000">
            <w:pPr>
              <w:keepNext/>
              <w:keepLines/>
              <w:spacing w:after="0" w:line="240" w:lineRule="auto"/>
            </w:pPr>
            <w:r>
              <w:rPr>
                <w:sz w:val="18"/>
              </w:rPr>
              <w:t>3523</w:t>
            </w:r>
          </w:p>
        </w:tc>
        <w:tc>
          <w:tcPr>
            <w:tcW w:w="3180" w:type="dxa"/>
            <w:tcMar>
              <w:top w:w="0" w:type="dxa"/>
              <w:bottom w:w="0" w:type="dxa"/>
            </w:tcMar>
            <w:vAlign w:val="center"/>
          </w:tcPr>
          <w:p w14:paraId="6DE2349D" w14:textId="77777777" w:rsidR="001439A5" w:rsidRDefault="00000000">
            <w:pPr>
              <w:keepNext/>
              <w:keepLines/>
              <w:spacing w:after="0" w:line="240" w:lineRule="auto"/>
            </w:pPr>
            <w:r>
              <w:rPr>
                <w:sz w:val="18"/>
              </w:rPr>
              <w:t>Subvencije poljoprivrednicima i obrtnicima</w:t>
            </w:r>
          </w:p>
        </w:tc>
        <w:tc>
          <w:tcPr>
            <w:tcW w:w="700" w:type="dxa"/>
            <w:tcMar>
              <w:top w:w="0" w:type="dxa"/>
              <w:bottom w:w="0" w:type="dxa"/>
            </w:tcMar>
            <w:vAlign w:val="center"/>
          </w:tcPr>
          <w:p w14:paraId="1A095B5B" w14:textId="77777777" w:rsidR="001439A5" w:rsidRDefault="00000000">
            <w:pPr>
              <w:keepNext/>
              <w:keepLines/>
              <w:spacing w:after="0" w:line="240" w:lineRule="auto"/>
            </w:pPr>
            <w:r>
              <w:rPr>
                <w:sz w:val="18"/>
              </w:rPr>
              <w:t>3523</w:t>
            </w:r>
          </w:p>
        </w:tc>
        <w:tc>
          <w:tcPr>
            <w:tcW w:w="1860" w:type="dxa"/>
            <w:tcMar>
              <w:top w:w="0" w:type="dxa"/>
              <w:bottom w:w="0" w:type="dxa"/>
            </w:tcMar>
            <w:vAlign w:val="center"/>
          </w:tcPr>
          <w:p w14:paraId="74027052" w14:textId="77777777" w:rsidR="001439A5" w:rsidRDefault="00000000">
            <w:pPr>
              <w:keepNext/>
              <w:keepLines/>
              <w:spacing w:after="0" w:line="240" w:lineRule="auto"/>
              <w:jc w:val="right"/>
            </w:pPr>
            <w:r>
              <w:rPr>
                <w:sz w:val="18"/>
              </w:rPr>
              <w:t>5.717,85</w:t>
            </w:r>
          </w:p>
        </w:tc>
        <w:tc>
          <w:tcPr>
            <w:tcW w:w="1860" w:type="dxa"/>
            <w:tcMar>
              <w:top w:w="0" w:type="dxa"/>
              <w:bottom w:w="0" w:type="dxa"/>
            </w:tcMar>
            <w:vAlign w:val="center"/>
          </w:tcPr>
          <w:p w14:paraId="1C9BF7D2" w14:textId="77777777" w:rsidR="001439A5" w:rsidRDefault="00000000">
            <w:pPr>
              <w:keepNext/>
              <w:keepLines/>
              <w:spacing w:after="0" w:line="240" w:lineRule="auto"/>
              <w:jc w:val="right"/>
            </w:pPr>
            <w:r>
              <w:rPr>
                <w:sz w:val="18"/>
              </w:rPr>
              <w:t>23.611,22</w:t>
            </w:r>
          </w:p>
        </w:tc>
        <w:tc>
          <w:tcPr>
            <w:tcW w:w="700" w:type="dxa"/>
            <w:tcMar>
              <w:top w:w="0" w:type="dxa"/>
              <w:bottom w:w="0" w:type="dxa"/>
            </w:tcMar>
            <w:vAlign w:val="center"/>
          </w:tcPr>
          <w:p w14:paraId="267EFAD9" w14:textId="77777777" w:rsidR="001439A5" w:rsidRDefault="00000000">
            <w:pPr>
              <w:keepNext/>
              <w:keepLines/>
              <w:spacing w:after="0" w:line="240" w:lineRule="auto"/>
              <w:jc w:val="right"/>
            </w:pPr>
            <w:r>
              <w:rPr>
                <w:sz w:val="18"/>
              </w:rPr>
              <w:t>412,9</w:t>
            </w:r>
          </w:p>
        </w:tc>
      </w:tr>
    </w:tbl>
    <w:p w14:paraId="31C94B77" w14:textId="77777777" w:rsidR="001439A5" w:rsidRDefault="001439A5">
      <w:pPr>
        <w:spacing w:after="0"/>
      </w:pPr>
    </w:p>
    <w:p w14:paraId="1260D3D9" w14:textId="77777777" w:rsidR="001439A5" w:rsidRDefault="00000000">
      <w:r>
        <w:t>Subvencije poljoprivrdnicima i obrtnicima su 313% veće nego prethodne godine zbog isplate pomoći za ublažavanje i djelomično uklanjanje posljedica prorodne nepogode suše na prinosima za 2024. godinu.</w:t>
      </w:r>
    </w:p>
    <w:p w14:paraId="27ABE77A" w14:textId="77777777" w:rsidR="001439A5" w:rsidRDefault="001439A5"/>
    <w:p w14:paraId="08DBFD47" w14:textId="77777777" w:rsidR="001439A5" w:rsidRDefault="00000000">
      <w:pPr>
        <w:keepNext/>
        <w:spacing w:line="240" w:lineRule="auto"/>
        <w:jc w:val="center"/>
      </w:pPr>
      <w:r>
        <w:rPr>
          <w:sz w:val="28"/>
        </w:rPr>
        <w:t>Bilješka 14.</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7F356C62"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A904AFB"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0C997640"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65A1A7D"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79B711D0"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7F3341AF"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6C6BD0C8" w14:textId="77777777" w:rsidR="001439A5" w:rsidRDefault="00000000">
            <w:pPr>
              <w:keepNext/>
              <w:keepLines/>
              <w:spacing w:after="0" w:line="240" w:lineRule="auto"/>
              <w:jc w:val="center"/>
            </w:pPr>
            <w:r>
              <w:rPr>
                <w:b/>
                <w:sz w:val="18"/>
              </w:rPr>
              <w:t>Indeks (%)</w:t>
            </w:r>
          </w:p>
        </w:tc>
      </w:tr>
      <w:tr w:rsidR="001439A5" w14:paraId="575F4024" w14:textId="77777777">
        <w:tblPrEx>
          <w:tblCellMar>
            <w:top w:w="0" w:type="dxa"/>
            <w:bottom w:w="0" w:type="dxa"/>
          </w:tblCellMar>
        </w:tblPrEx>
        <w:trPr>
          <w:cantSplit/>
          <w:trHeight w:val="560"/>
        </w:trPr>
        <w:tc>
          <w:tcPr>
            <w:tcW w:w="700" w:type="dxa"/>
            <w:tcMar>
              <w:top w:w="0" w:type="dxa"/>
              <w:bottom w:w="0" w:type="dxa"/>
            </w:tcMar>
            <w:vAlign w:val="center"/>
          </w:tcPr>
          <w:p w14:paraId="3F8BE2D0" w14:textId="77777777" w:rsidR="001439A5" w:rsidRDefault="00000000">
            <w:pPr>
              <w:keepNext/>
              <w:keepLines/>
              <w:spacing w:after="0" w:line="240" w:lineRule="auto"/>
            </w:pPr>
            <w:r>
              <w:rPr>
                <w:sz w:val="18"/>
              </w:rPr>
              <w:t>3721</w:t>
            </w:r>
          </w:p>
        </w:tc>
        <w:tc>
          <w:tcPr>
            <w:tcW w:w="3180" w:type="dxa"/>
            <w:tcMar>
              <w:top w:w="0" w:type="dxa"/>
              <w:bottom w:w="0" w:type="dxa"/>
            </w:tcMar>
            <w:vAlign w:val="center"/>
          </w:tcPr>
          <w:p w14:paraId="74891F19" w14:textId="77777777" w:rsidR="001439A5" w:rsidRDefault="00000000">
            <w:pPr>
              <w:keepNext/>
              <w:keepLines/>
              <w:spacing w:after="0" w:line="240" w:lineRule="auto"/>
            </w:pPr>
            <w:r>
              <w:rPr>
                <w:sz w:val="18"/>
              </w:rPr>
              <w:t>Naknade građanima i kućanstvima u novcu</w:t>
            </w:r>
          </w:p>
        </w:tc>
        <w:tc>
          <w:tcPr>
            <w:tcW w:w="700" w:type="dxa"/>
            <w:tcMar>
              <w:top w:w="0" w:type="dxa"/>
              <w:bottom w:w="0" w:type="dxa"/>
            </w:tcMar>
            <w:vAlign w:val="center"/>
          </w:tcPr>
          <w:p w14:paraId="4B7B049B" w14:textId="77777777" w:rsidR="001439A5" w:rsidRDefault="00000000">
            <w:pPr>
              <w:keepNext/>
              <w:keepLines/>
              <w:spacing w:after="0" w:line="240" w:lineRule="auto"/>
            </w:pPr>
            <w:r>
              <w:rPr>
                <w:sz w:val="18"/>
              </w:rPr>
              <w:t>3721</w:t>
            </w:r>
          </w:p>
        </w:tc>
        <w:tc>
          <w:tcPr>
            <w:tcW w:w="1860" w:type="dxa"/>
            <w:tcMar>
              <w:top w:w="0" w:type="dxa"/>
              <w:bottom w:w="0" w:type="dxa"/>
            </w:tcMar>
            <w:vAlign w:val="center"/>
          </w:tcPr>
          <w:p w14:paraId="496C9855" w14:textId="77777777" w:rsidR="001439A5" w:rsidRDefault="00000000">
            <w:pPr>
              <w:keepNext/>
              <w:keepLines/>
              <w:spacing w:after="0" w:line="240" w:lineRule="auto"/>
              <w:jc w:val="right"/>
            </w:pPr>
            <w:r>
              <w:rPr>
                <w:sz w:val="18"/>
              </w:rPr>
              <w:t>75.092,42</w:t>
            </w:r>
          </w:p>
        </w:tc>
        <w:tc>
          <w:tcPr>
            <w:tcW w:w="1860" w:type="dxa"/>
            <w:tcMar>
              <w:top w:w="0" w:type="dxa"/>
              <w:bottom w:w="0" w:type="dxa"/>
            </w:tcMar>
            <w:vAlign w:val="center"/>
          </w:tcPr>
          <w:p w14:paraId="661CCF8A" w14:textId="77777777" w:rsidR="001439A5" w:rsidRDefault="00000000">
            <w:pPr>
              <w:keepNext/>
              <w:keepLines/>
              <w:spacing w:after="0" w:line="240" w:lineRule="auto"/>
              <w:jc w:val="right"/>
            </w:pPr>
            <w:r>
              <w:rPr>
                <w:sz w:val="18"/>
              </w:rPr>
              <w:t>111.625,16</w:t>
            </w:r>
          </w:p>
        </w:tc>
        <w:tc>
          <w:tcPr>
            <w:tcW w:w="700" w:type="dxa"/>
            <w:tcMar>
              <w:top w:w="0" w:type="dxa"/>
              <w:bottom w:w="0" w:type="dxa"/>
            </w:tcMar>
            <w:vAlign w:val="center"/>
          </w:tcPr>
          <w:p w14:paraId="7A52D917" w14:textId="77777777" w:rsidR="001439A5" w:rsidRDefault="00000000">
            <w:pPr>
              <w:keepNext/>
              <w:keepLines/>
              <w:spacing w:after="0" w:line="240" w:lineRule="auto"/>
              <w:jc w:val="right"/>
            </w:pPr>
            <w:r>
              <w:rPr>
                <w:sz w:val="18"/>
              </w:rPr>
              <w:t>148,7</w:t>
            </w:r>
          </w:p>
        </w:tc>
      </w:tr>
    </w:tbl>
    <w:p w14:paraId="7C2C776C" w14:textId="77777777" w:rsidR="001439A5" w:rsidRDefault="001439A5">
      <w:pPr>
        <w:spacing w:after="0"/>
      </w:pPr>
    </w:p>
    <w:p w14:paraId="50EE5BFA" w14:textId="77777777" w:rsidR="001439A5" w:rsidRDefault="00000000">
      <w:r>
        <w:t>Rashodi po ovoj osnovi ostvareni su za 49% više u odnosu na prethodnu godinu. Rashodi se odnose na jednokratne novčane pomoći, pomoći za novorođenče, sufinanciranje smještaja u dječje vrtiće i sufinanciranje prijevoza učenika, te isplata stipendije studentima sa područja Općine Brestovac.</w:t>
      </w:r>
    </w:p>
    <w:p w14:paraId="634B5578" w14:textId="77777777" w:rsidR="001439A5" w:rsidRDefault="001439A5"/>
    <w:p w14:paraId="5C1AB9A7" w14:textId="77777777" w:rsidR="001439A5" w:rsidRDefault="00000000">
      <w:pPr>
        <w:keepNext/>
        <w:spacing w:line="240" w:lineRule="auto"/>
        <w:jc w:val="center"/>
      </w:pPr>
      <w:r>
        <w:rPr>
          <w:sz w:val="28"/>
        </w:rPr>
        <w:lastRenderedPageBreak/>
        <w:t>Bilješka 15.</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408F7134"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8512C70"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2D228653"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087FC7D"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BEE1530"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7AF9ABF"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46D04FBA" w14:textId="77777777" w:rsidR="001439A5" w:rsidRDefault="00000000">
            <w:pPr>
              <w:keepNext/>
              <w:keepLines/>
              <w:spacing w:after="0" w:line="240" w:lineRule="auto"/>
              <w:jc w:val="center"/>
            </w:pPr>
            <w:r>
              <w:rPr>
                <w:b/>
                <w:sz w:val="18"/>
              </w:rPr>
              <w:t>Indeks (%)</w:t>
            </w:r>
          </w:p>
        </w:tc>
      </w:tr>
      <w:tr w:rsidR="001439A5" w14:paraId="3193B419" w14:textId="77777777">
        <w:tblPrEx>
          <w:tblCellMar>
            <w:top w:w="0" w:type="dxa"/>
            <w:bottom w:w="0" w:type="dxa"/>
          </w:tblCellMar>
        </w:tblPrEx>
        <w:trPr>
          <w:cantSplit/>
          <w:trHeight w:val="560"/>
        </w:trPr>
        <w:tc>
          <w:tcPr>
            <w:tcW w:w="700" w:type="dxa"/>
            <w:tcMar>
              <w:top w:w="0" w:type="dxa"/>
              <w:bottom w:w="0" w:type="dxa"/>
            </w:tcMar>
            <w:vAlign w:val="center"/>
          </w:tcPr>
          <w:p w14:paraId="59F6C18A" w14:textId="77777777" w:rsidR="001439A5" w:rsidRDefault="00000000">
            <w:pPr>
              <w:keepNext/>
              <w:keepLines/>
              <w:spacing w:after="0" w:line="240" w:lineRule="auto"/>
            </w:pPr>
            <w:r>
              <w:rPr>
                <w:sz w:val="18"/>
              </w:rPr>
              <w:t>3861</w:t>
            </w:r>
          </w:p>
        </w:tc>
        <w:tc>
          <w:tcPr>
            <w:tcW w:w="3180" w:type="dxa"/>
            <w:tcMar>
              <w:top w:w="0" w:type="dxa"/>
              <w:bottom w:w="0" w:type="dxa"/>
            </w:tcMar>
            <w:vAlign w:val="center"/>
          </w:tcPr>
          <w:p w14:paraId="6A6BA951" w14:textId="77777777" w:rsidR="001439A5" w:rsidRDefault="00000000">
            <w:pPr>
              <w:keepNext/>
              <w:keepLines/>
              <w:spacing w:after="0" w:line="240" w:lineRule="auto"/>
            </w:pPr>
            <w:r>
              <w:rPr>
                <w:sz w:val="18"/>
              </w:rPr>
              <w:t>Kapitalne pomoći kreditnim i ostalim financijskim institucijama te trgovačkim društvima u javnom sektoru</w:t>
            </w:r>
          </w:p>
        </w:tc>
        <w:tc>
          <w:tcPr>
            <w:tcW w:w="700" w:type="dxa"/>
            <w:tcMar>
              <w:top w:w="0" w:type="dxa"/>
              <w:bottom w:w="0" w:type="dxa"/>
            </w:tcMar>
            <w:vAlign w:val="center"/>
          </w:tcPr>
          <w:p w14:paraId="3F4B6EA1" w14:textId="77777777" w:rsidR="001439A5" w:rsidRDefault="00000000">
            <w:pPr>
              <w:keepNext/>
              <w:keepLines/>
              <w:spacing w:after="0" w:line="240" w:lineRule="auto"/>
            </w:pPr>
            <w:r>
              <w:rPr>
                <w:sz w:val="18"/>
              </w:rPr>
              <w:t>3861</w:t>
            </w:r>
          </w:p>
        </w:tc>
        <w:tc>
          <w:tcPr>
            <w:tcW w:w="1860" w:type="dxa"/>
            <w:tcMar>
              <w:top w:w="0" w:type="dxa"/>
              <w:bottom w:w="0" w:type="dxa"/>
            </w:tcMar>
            <w:vAlign w:val="center"/>
          </w:tcPr>
          <w:p w14:paraId="4BDFE709" w14:textId="77777777" w:rsidR="001439A5" w:rsidRDefault="00000000">
            <w:pPr>
              <w:keepNext/>
              <w:keepLines/>
              <w:spacing w:after="0" w:line="240" w:lineRule="auto"/>
              <w:jc w:val="right"/>
            </w:pPr>
            <w:r>
              <w:rPr>
                <w:sz w:val="18"/>
              </w:rPr>
              <w:t>1.269,12</w:t>
            </w:r>
          </w:p>
        </w:tc>
        <w:tc>
          <w:tcPr>
            <w:tcW w:w="1860" w:type="dxa"/>
            <w:tcMar>
              <w:top w:w="0" w:type="dxa"/>
              <w:bottom w:w="0" w:type="dxa"/>
            </w:tcMar>
            <w:vAlign w:val="center"/>
          </w:tcPr>
          <w:p w14:paraId="67AF2839" w14:textId="77777777" w:rsidR="001439A5" w:rsidRDefault="00000000">
            <w:pPr>
              <w:keepNext/>
              <w:keepLines/>
              <w:spacing w:after="0" w:line="240" w:lineRule="auto"/>
              <w:jc w:val="right"/>
            </w:pPr>
            <w:r>
              <w:rPr>
                <w:sz w:val="18"/>
              </w:rPr>
              <w:t>10.298,60</w:t>
            </w:r>
          </w:p>
        </w:tc>
        <w:tc>
          <w:tcPr>
            <w:tcW w:w="700" w:type="dxa"/>
            <w:tcMar>
              <w:top w:w="0" w:type="dxa"/>
              <w:bottom w:w="0" w:type="dxa"/>
            </w:tcMar>
            <w:vAlign w:val="center"/>
          </w:tcPr>
          <w:p w14:paraId="45A6F862" w14:textId="77777777" w:rsidR="001439A5" w:rsidRDefault="00000000">
            <w:pPr>
              <w:keepNext/>
              <w:keepLines/>
              <w:spacing w:after="0" w:line="240" w:lineRule="auto"/>
              <w:jc w:val="right"/>
            </w:pPr>
            <w:r>
              <w:rPr>
                <w:sz w:val="18"/>
              </w:rPr>
              <w:t>811,5</w:t>
            </w:r>
          </w:p>
        </w:tc>
      </w:tr>
    </w:tbl>
    <w:p w14:paraId="0A70FD86" w14:textId="77777777" w:rsidR="001439A5" w:rsidRDefault="001439A5">
      <w:pPr>
        <w:spacing w:after="0"/>
      </w:pPr>
    </w:p>
    <w:p w14:paraId="2BBABA60" w14:textId="77777777" w:rsidR="001439A5" w:rsidRDefault="00000000">
      <w:r>
        <w:t>U 2025. godini javnom društvu Tekija d.o.o. je isplaćena potpora izgradnji vodnih građevina u iznosu od 10.298,60 eura.</w:t>
      </w:r>
    </w:p>
    <w:p w14:paraId="358CAD4C" w14:textId="77777777" w:rsidR="001439A5" w:rsidRDefault="001439A5"/>
    <w:p w14:paraId="70E10DD4" w14:textId="77777777" w:rsidR="001439A5" w:rsidRDefault="00000000">
      <w:pPr>
        <w:keepNext/>
        <w:spacing w:line="240" w:lineRule="auto"/>
        <w:jc w:val="center"/>
      </w:pPr>
      <w:r>
        <w:rPr>
          <w:sz w:val="28"/>
        </w:rPr>
        <w:t>Bilješka 16.</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4730169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04DC7A53"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194D82D1"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4DA05C66"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C05920B"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CC0736F"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E192F16" w14:textId="77777777" w:rsidR="001439A5" w:rsidRDefault="00000000">
            <w:pPr>
              <w:keepNext/>
              <w:keepLines/>
              <w:spacing w:after="0" w:line="240" w:lineRule="auto"/>
              <w:jc w:val="center"/>
            </w:pPr>
            <w:r>
              <w:rPr>
                <w:b/>
                <w:sz w:val="18"/>
              </w:rPr>
              <w:t>Indeks (%)</w:t>
            </w:r>
          </w:p>
        </w:tc>
      </w:tr>
      <w:tr w:rsidR="001439A5" w14:paraId="1AF2E006" w14:textId="77777777">
        <w:tblPrEx>
          <w:tblCellMar>
            <w:top w:w="0" w:type="dxa"/>
            <w:bottom w:w="0" w:type="dxa"/>
          </w:tblCellMar>
        </w:tblPrEx>
        <w:trPr>
          <w:cantSplit/>
          <w:trHeight w:val="560"/>
        </w:trPr>
        <w:tc>
          <w:tcPr>
            <w:tcW w:w="700" w:type="dxa"/>
            <w:tcMar>
              <w:top w:w="0" w:type="dxa"/>
              <w:bottom w:w="0" w:type="dxa"/>
            </w:tcMar>
            <w:vAlign w:val="center"/>
          </w:tcPr>
          <w:p w14:paraId="1ADF7028" w14:textId="77777777" w:rsidR="001439A5" w:rsidRDefault="00000000">
            <w:pPr>
              <w:keepNext/>
              <w:keepLines/>
              <w:spacing w:after="0" w:line="240" w:lineRule="auto"/>
            </w:pPr>
            <w:r>
              <w:rPr>
                <w:sz w:val="18"/>
              </w:rPr>
              <w:t>7111</w:t>
            </w:r>
          </w:p>
        </w:tc>
        <w:tc>
          <w:tcPr>
            <w:tcW w:w="3180" w:type="dxa"/>
            <w:tcMar>
              <w:top w:w="0" w:type="dxa"/>
              <w:bottom w:w="0" w:type="dxa"/>
            </w:tcMar>
            <w:vAlign w:val="center"/>
          </w:tcPr>
          <w:p w14:paraId="08DE6515" w14:textId="77777777" w:rsidR="001439A5" w:rsidRDefault="00000000">
            <w:pPr>
              <w:keepNext/>
              <w:keepLines/>
              <w:spacing w:after="0" w:line="240" w:lineRule="auto"/>
            </w:pPr>
            <w:r>
              <w:rPr>
                <w:sz w:val="18"/>
              </w:rPr>
              <w:t>Zemljište</w:t>
            </w:r>
          </w:p>
        </w:tc>
        <w:tc>
          <w:tcPr>
            <w:tcW w:w="700" w:type="dxa"/>
            <w:tcMar>
              <w:top w:w="0" w:type="dxa"/>
              <w:bottom w:w="0" w:type="dxa"/>
            </w:tcMar>
            <w:vAlign w:val="center"/>
          </w:tcPr>
          <w:p w14:paraId="56D89318" w14:textId="77777777" w:rsidR="001439A5" w:rsidRDefault="00000000">
            <w:pPr>
              <w:keepNext/>
              <w:keepLines/>
              <w:spacing w:after="0" w:line="240" w:lineRule="auto"/>
            </w:pPr>
            <w:r>
              <w:rPr>
                <w:sz w:val="18"/>
              </w:rPr>
              <w:t>7111</w:t>
            </w:r>
          </w:p>
        </w:tc>
        <w:tc>
          <w:tcPr>
            <w:tcW w:w="1860" w:type="dxa"/>
            <w:tcMar>
              <w:top w:w="0" w:type="dxa"/>
              <w:bottom w:w="0" w:type="dxa"/>
            </w:tcMar>
            <w:vAlign w:val="center"/>
          </w:tcPr>
          <w:p w14:paraId="4D8FEFF6" w14:textId="77777777" w:rsidR="001439A5" w:rsidRDefault="00000000">
            <w:pPr>
              <w:keepNext/>
              <w:keepLines/>
              <w:spacing w:after="0" w:line="240" w:lineRule="auto"/>
              <w:jc w:val="right"/>
            </w:pPr>
            <w:r>
              <w:rPr>
                <w:sz w:val="18"/>
              </w:rPr>
              <w:t>4.355,99</w:t>
            </w:r>
          </w:p>
        </w:tc>
        <w:tc>
          <w:tcPr>
            <w:tcW w:w="1860" w:type="dxa"/>
            <w:tcMar>
              <w:top w:w="0" w:type="dxa"/>
              <w:bottom w:w="0" w:type="dxa"/>
            </w:tcMar>
            <w:vAlign w:val="center"/>
          </w:tcPr>
          <w:p w14:paraId="25F58DF4" w14:textId="77777777" w:rsidR="001439A5" w:rsidRDefault="00000000">
            <w:pPr>
              <w:keepNext/>
              <w:keepLines/>
              <w:spacing w:after="0" w:line="240" w:lineRule="auto"/>
              <w:jc w:val="right"/>
            </w:pPr>
            <w:r>
              <w:rPr>
                <w:sz w:val="18"/>
              </w:rPr>
              <w:t>22.230,53</w:t>
            </w:r>
          </w:p>
        </w:tc>
        <w:tc>
          <w:tcPr>
            <w:tcW w:w="700" w:type="dxa"/>
            <w:tcMar>
              <w:top w:w="0" w:type="dxa"/>
              <w:bottom w:w="0" w:type="dxa"/>
            </w:tcMar>
            <w:vAlign w:val="center"/>
          </w:tcPr>
          <w:p w14:paraId="58539E75" w14:textId="77777777" w:rsidR="001439A5" w:rsidRDefault="00000000">
            <w:pPr>
              <w:keepNext/>
              <w:keepLines/>
              <w:spacing w:after="0" w:line="240" w:lineRule="auto"/>
              <w:jc w:val="right"/>
            </w:pPr>
            <w:r>
              <w:rPr>
                <w:sz w:val="18"/>
              </w:rPr>
              <w:t>510,3</w:t>
            </w:r>
          </w:p>
        </w:tc>
      </w:tr>
    </w:tbl>
    <w:p w14:paraId="728900C5" w14:textId="77777777" w:rsidR="001439A5" w:rsidRDefault="001439A5">
      <w:pPr>
        <w:spacing w:after="0"/>
      </w:pPr>
    </w:p>
    <w:p w14:paraId="0CEF876C" w14:textId="77777777" w:rsidR="001439A5" w:rsidRDefault="00000000">
      <w:r>
        <w:t>U 2025. godini Općina je putem javnog natječaja prodala zemljišta koja nisu od javnog interesa za općinu.</w:t>
      </w:r>
    </w:p>
    <w:p w14:paraId="5C2AE577" w14:textId="77777777" w:rsidR="001439A5" w:rsidRDefault="001439A5"/>
    <w:p w14:paraId="74B1FF03" w14:textId="77777777" w:rsidR="001439A5" w:rsidRDefault="00000000">
      <w:pPr>
        <w:keepNext/>
        <w:spacing w:line="240" w:lineRule="auto"/>
        <w:jc w:val="center"/>
      </w:pPr>
      <w:r>
        <w:rPr>
          <w:sz w:val="28"/>
        </w:rPr>
        <w:t>Bilješka 17.</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7F8B042D"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B910ECC"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36F199ED"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6DAAEFA3"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1B8388D"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235E4846"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307711B" w14:textId="77777777" w:rsidR="001439A5" w:rsidRDefault="00000000">
            <w:pPr>
              <w:keepNext/>
              <w:keepLines/>
              <w:spacing w:after="0" w:line="240" w:lineRule="auto"/>
              <w:jc w:val="center"/>
            </w:pPr>
            <w:r>
              <w:rPr>
                <w:b/>
                <w:sz w:val="18"/>
              </w:rPr>
              <w:t>Indeks (%)</w:t>
            </w:r>
          </w:p>
        </w:tc>
      </w:tr>
      <w:tr w:rsidR="001439A5" w14:paraId="7A066216" w14:textId="77777777">
        <w:tblPrEx>
          <w:tblCellMar>
            <w:top w:w="0" w:type="dxa"/>
            <w:bottom w:w="0" w:type="dxa"/>
          </w:tblCellMar>
        </w:tblPrEx>
        <w:trPr>
          <w:cantSplit/>
          <w:trHeight w:val="560"/>
        </w:trPr>
        <w:tc>
          <w:tcPr>
            <w:tcW w:w="700" w:type="dxa"/>
            <w:tcMar>
              <w:top w:w="0" w:type="dxa"/>
              <w:bottom w:w="0" w:type="dxa"/>
            </w:tcMar>
            <w:vAlign w:val="center"/>
          </w:tcPr>
          <w:p w14:paraId="132C3DCB" w14:textId="77777777" w:rsidR="001439A5" w:rsidRDefault="00000000">
            <w:pPr>
              <w:keepNext/>
              <w:keepLines/>
              <w:spacing w:after="0" w:line="240" w:lineRule="auto"/>
            </w:pPr>
            <w:r>
              <w:rPr>
                <w:sz w:val="18"/>
              </w:rPr>
              <w:t>4111</w:t>
            </w:r>
          </w:p>
        </w:tc>
        <w:tc>
          <w:tcPr>
            <w:tcW w:w="3180" w:type="dxa"/>
            <w:tcMar>
              <w:top w:w="0" w:type="dxa"/>
              <w:bottom w:w="0" w:type="dxa"/>
            </w:tcMar>
            <w:vAlign w:val="center"/>
          </w:tcPr>
          <w:p w14:paraId="234B4993" w14:textId="77777777" w:rsidR="001439A5" w:rsidRDefault="00000000">
            <w:pPr>
              <w:keepNext/>
              <w:keepLines/>
              <w:spacing w:after="0" w:line="240" w:lineRule="auto"/>
            </w:pPr>
            <w:r>
              <w:rPr>
                <w:sz w:val="18"/>
              </w:rPr>
              <w:t>Zemljište</w:t>
            </w:r>
          </w:p>
        </w:tc>
        <w:tc>
          <w:tcPr>
            <w:tcW w:w="700" w:type="dxa"/>
            <w:tcMar>
              <w:top w:w="0" w:type="dxa"/>
              <w:bottom w:w="0" w:type="dxa"/>
            </w:tcMar>
            <w:vAlign w:val="center"/>
          </w:tcPr>
          <w:p w14:paraId="1A52420E" w14:textId="77777777" w:rsidR="001439A5" w:rsidRDefault="00000000">
            <w:pPr>
              <w:keepNext/>
              <w:keepLines/>
              <w:spacing w:after="0" w:line="240" w:lineRule="auto"/>
            </w:pPr>
            <w:r>
              <w:rPr>
                <w:sz w:val="18"/>
              </w:rPr>
              <w:t>4111</w:t>
            </w:r>
          </w:p>
        </w:tc>
        <w:tc>
          <w:tcPr>
            <w:tcW w:w="1860" w:type="dxa"/>
            <w:tcMar>
              <w:top w:w="0" w:type="dxa"/>
              <w:bottom w:w="0" w:type="dxa"/>
            </w:tcMar>
            <w:vAlign w:val="center"/>
          </w:tcPr>
          <w:p w14:paraId="60BCC8A8" w14:textId="77777777" w:rsidR="001439A5" w:rsidRDefault="00000000">
            <w:pPr>
              <w:keepNext/>
              <w:keepLines/>
              <w:spacing w:after="0" w:line="240" w:lineRule="auto"/>
              <w:jc w:val="right"/>
            </w:pPr>
            <w:r>
              <w:rPr>
                <w:sz w:val="18"/>
              </w:rPr>
              <w:t>14.574,26</w:t>
            </w:r>
          </w:p>
        </w:tc>
        <w:tc>
          <w:tcPr>
            <w:tcW w:w="1860" w:type="dxa"/>
            <w:tcMar>
              <w:top w:w="0" w:type="dxa"/>
              <w:bottom w:w="0" w:type="dxa"/>
            </w:tcMar>
            <w:vAlign w:val="center"/>
          </w:tcPr>
          <w:p w14:paraId="456AD05D" w14:textId="77777777" w:rsidR="001439A5" w:rsidRDefault="00000000">
            <w:pPr>
              <w:keepNext/>
              <w:keepLines/>
              <w:spacing w:after="0" w:line="240" w:lineRule="auto"/>
              <w:jc w:val="right"/>
            </w:pPr>
            <w:r>
              <w:rPr>
                <w:sz w:val="18"/>
              </w:rPr>
              <w:t>0,00</w:t>
            </w:r>
          </w:p>
        </w:tc>
        <w:tc>
          <w:tcPr>
            <w:tcW w:w="700" w:type="dxa"/>
            <w:tcMar>
              <w:top w:w="0" w:type="dxa"/>
              <w:bottom w:w="0" w:type="dxa"/>
            </w:tcMar>
            <w:vAlign w:val="center"/>
          </w:tcPr>
          <w:p w14:paraId="2DC858E0" w14:textId="77777777" w:rsidR="001439A5" w:rsidRDefault="00000000">
            <w:pPr>
              <w:keepNext/>
              <w:keepLines/>
              <w:spacing w:after="0" w:line="240" w:lineRule="auto"/>
              <w:jc w:val="right"/>
            </w:pPr>
            <w:r>
              <w:rPr>
                <w:sz w:val="18"/>
              </w:rPr>
              <w:t>0</w:t>
            </w:r>
          </w:p>
        </w:tc>
      </w:tr>
    </w:tbl>
    <w:p w14:paraId="61EDE897" w14:textId="77777777" w:rsidR="001439A5" w:rsidRDefault="001439A5">
      <w:pPr>
        <w:spacing w:after="0"/>
      </w:pPr>
    </w:p>
    <w:p w14:paraId="7F00D9C5" w14:textId="77777777" w:rsidR="001439A5" w:rsidRDefault="00000000">
      <w:r>
        <w:t>Rashodi za zemljište nisu ostvareni u tekućem razdoblju jer općina nije kupovala zemljišta.</w:t>
      </w:r>
    </w:p>
    <w:p w14:paraId="5EAF5081" w14:textId="77777777" w:rsidR="001439A5" w:rsidRDefault="001439A5"/>
    <w:p w14:paraId="06B03B1C" w14:textId="77777777" w:rsidR="001439A5" w:rsidRDefault="00000000">
      <w:pPr>
        <w:keepNext/>
        <w:spacing w:line="240" w:lineRule="auto"/>
        <w:jc w:val="center"/>
      </w:pPr>
      <w:r>
        <w:rPr>
          <w:sz w:val="28"/>
        </w:rPr>
        <w:t>Bilješka 18.</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64CE71DC"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31D85745"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398D173"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28A80B62"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1C989F0"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3BBDA623"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759B6068" w14:textId="77777777" w:rsidR="001439A5" w:rsidRDefault="00000000">
            <w:pPr>
              <w:keepNext/>
              <w:keepLines/>
              <w:spacing w:after="0" w:line="240" w:lineRule="auto"/>
              <w:jc w:val="center"/>
            </w:pPr>
            <w:r>
              <w:rPr>
                <w:b/>
                <w:sz w:val="18"/>
              </w:rPr>
              <w:t>Indeks (%)</w:t>
            </w:r>
          </w:p>
        </w:tc>
      </w:tr>
      <w:tr w:rsidR="001439A5" w14:paraId="0EED5842" w14:textId="77777777">
        <w:tblPrEx>
          <w:tblCellMar>
            <w:top w:w="0" w:type="dxa"/>
            <w:bottom w:w="0" w:type="dxa"/>
          </w:tblCellMar>
        </w:tblPrEx>
        <w:trPr>
          <w:cantSplit/>
          <w:trHeight w:val="560"/>
        </w:trPr>
        <w:tc>
          <w:tcPr>
            <w:tcW w:w="700" w:type="dxa"/>
            <w:tcMar>
              <w:top w:w="0" w:type="dxa"/>
              <w:bottom w:w="0" w:type="dxa"/>
            </w:tcMar>
            <w:vAlign w:val="center"/>
          </w:tcPr>
          <w:p w14:paraId="5EF2FD54" w14:textId="77777777" w:rsidR="001439A5" w:rsidRDefault="00000000">
            <w:pPr>
              <w:keepNext/>
              <w:keepLines/>
              <w:spacing w:after="0" w:line="240" w:lineRule="auto"/>
            </w:pPr>
            <w:r>
              <w:rPr>
                <w:sz w:val="18"/>
              </w:rPr>
              <w:t>4213</w:t>
            </w:r>
          </w:p>
        </w:tc>
        <w:tc>
          <w:tcPr>
            <w:tcW w:w="3180" w:type="dxa"/>
            <w:tcMar>
              <w:top w:w="0" w:type="dxa"/>
              <w:bottom w:w="0" w:type="dxa"/>
            </w:tcMar>
            <w:vAlign w:val="center"/>
          </w:tcPr>
          <w:p w14:paraId="2AED7BC0" w14:textId="77777777" w:rsidR="001439A5" w:rsidRDefault="00000000">
            <w:pPr>
              <w:keepNext/>
              <w:keepLines/>
              <w:spacing w:after="0" w:line="240" w:lineRule="auto"/>
            </w:pPr>
            <w:r>
              <w:rPr>
                <w:sz w:val="18"/>
              </w:rPr>
              <w:t>Ceste, željeznice i ostali prometni objekti</w:t>
            </w:r>
          </w:p>
        </w:tc>
        <w:tc>
          <w:tcPr>
            <w:tcW w:w="700" w:type="dxa"/>
            <w:tcMar>
              <w:top w:w="0" w:type="dxa"/>
              <w:bottom w:w="0" w:type="dxa"/>
            </w:tcMar>
            <w:vAlign w:val="center"/>
          </w:tcPr>
          <w:p w14:paraId="73B12E5E" w14:textId="77777777" w:rsidR="001439A5" w:rsidRDefault="00000000">
            <w:pPr>
              <w:keepNext/>
              <w:keepLines/>
              <w:spacing w:after="0" w:line="240" w:lineRule="auto"/>
            </w:pPr>
            <w:r>
              <w:rPr>
                <w:sz w:val="18"/>
              </w:rPr>
              <w:t>4213</w:t>
            </w:r>
          </w:p>
        </w:tc>
        <w:tc>
          <w:tcPr>
            <w:tcW w:w="1860" w:type="dxa"/>
            <w:tcMar>
              <w:top w:w="0" w:type="dxa"/>
              <w:bottom w:w="0" w:type="dxa"/>
            </w:tcMar>
            <w:vAlign w:val="center"/>
          </w:tcPr>
          <w:p w14:paraId="6F4CC023" w14:textId="77777777" w:rsidR="001439A5" w:rsidRDefault="00000000">
            <w:pPr>
              <w:keepNext/>
              <w:keepLines/>
              <w:spacing w:after="0" w:line="240" w:lineRule="auto"/>
              <w:jc w:val="right"/>
            </w:pPr>
            <w:r>
              <w:rPr>
                <w:sz w:val="18"/>
              </w:rPr>
              <w:t>289.043,90</w:t>
            </w:r>
          </w:p>
        </w:tc>
        <w:tc>
          <w:tcPr>
            <w:tcW w:w="1860" w:type="dxa"/>
            <w:tcMar>
              <w:top w:w="0" w:type="dxa"/>
              <w:bottom w:w="0" w:type="dxa"/>
            </w:tcMar>
            <w:vAlign w:val="center"/>
          </w:tcPr>
          <w:p w14:paraId="6E73DF72" w14:textId="77777777" w:rsidR="001439A5" w:rsidRDefault="00000000">
            <w:pPr>
              <w:keepNext/>
              <w:keepLines/>
              <w:spacing w:after="0" w:line="240" w:lineRule="auto"/>
              <w:jc w:val="right"/>
            </w:pPr>
            <w:r>
              <w:rPr>
                <w:sz w:val="18"/>
              </w:rPr>
              <w:t>314.753,73</w:t>
            </w:r>
          </w:p>
        </w:tc>
        <w:tc>
          <w:tcPr>
            <w:tcW w:w="700" w:type="dxa"/>
            <w:tcMar>
              <w:top w:w="0" w:type="dxa"/>
              <w:bottom w:w="0" w:type="dxa"/>
            </w:tcMar>
            <w:vAlign w:val="center"/>
          </w:tcPr>
          <w:p w14:paraId="6E50056F" w14:textId="77777777" w:rsidR="001439A5" w:rsidRDefault="00000000">
            <w:pPr>
              <w:keepNext/>
              <w:keepLines/>
              <w:spacing w:after="0" w:line="240" w:lineRule="auto"/>
              <w:jc w:val="right"/>
            </w:pPr>
            <w:r>
              <w:rPr>
                <w:sz w:val="18"/>
              </w:rPr>
              <w:t>108,9</w:t>
            </w:r>
          </w:p>
        </w:tc>
      </w:tr>
    </w:tbl>
    <w:p w14:paraId="425F82DD" w14:textId="77777777" w:rsidR="001439A5" w:rsidRDefault="001439A5">
      <w:pPr>
        <w:spacing w:after="0"/>
      </w:pPr>
    </w:p>
    <w:p w14:paraId="652C3C8A" w14:textId="77777777" w:rsidR="001439A5" w:rsidRDefault="00000000">
      <w:r>
        <w:t xml:space="preserve">Općina Brestovac je u tekućoj godini investirala 9% više u odnosu na prethodno razdoblje, a troškovi se odnose na izgradnju pješačkih staza u naseljima Donji Gučani, Gornji Gučani, </w:t>
      </w:r>
      <w:r>
        <w:lastRenderedPageBreak/>
        <w:t>Busnovi i Deževci, u Gornjim Gučanima od NC DG02 do autobusnog stajališta, te u ulici Stari Brestovac. Također je sanirana NC BR09, odvojak Mlinska ulica  i NC DO01 u naselju Dolac.</w:t>
      </w:r>
    </w:p>
    <w:p w14:paraId="6D1B5551" w14:textId="77777777" w:rsidR="001439A5" w:rsidRDefault="001439A5"/>
    <w:p w14:paraId="4CA506CD" w14:textId="77777777" w:rsidR="001439A5" w:rsidRDefault="00000000">
      <w:pPr>
        <w:keepNext/>
        <w:spacing w:line="240" w:lineRule="auto"/>
        <w:jc w:val="center"/>
      </w:pPr>
      <w:r>
        <w:rPr>
          <w:sz w:val="28"/>
        </w:rPr>
        <w:t>Bilješka 19.</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29023D37"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7202C268"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6EE90B1C"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D5C30C5"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4C802A8"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81AC212"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5593FA9D" w14:textId="77777777" w:rsidR="001439A5" w:rsidRDefault="00000000">
            <w:pPr>
              <w:keepNext/>
              <w:keepLines/>
              <w:spacing w:after="0" w:line="240" w:lineRule="auto"/>
              <w:jc w:val="center"/>
            </w:pPr>
            <w:r>
              <w:rPr>
                <w:b/>
                <w:sz w:val="18"/>
              </w:rPr>
              <w:t>Indeks (%)</w:t>
            </w:r>
          </w:p>
        </w:tc>
      </w:tr>
      <w:tr w:rsidR="001439A5" w14:paraId="31DD51A7" w14:textId="77777777">
        <w:tblPrEx>
          <w:tblCellMar>
            <w:top w:w="0" w:type="dxa"/>
            <w:bottom w:w="0" w:type="dxa"/>
          </w:tblCellMar>
        </w:tblPrEx>
        <w:trPr>
          <w:cantSplit/>
          <w:trHeight w:val="560"/>
        </w:trPr>
        <w:tc>
          <w:tcPr>
            <w:tcW w:w="700" w:type="dxa"/>
            <w:tcMar>
              <w:top w:w="0" w:type="dxa"/>
              <w:bottom w:w="0" w:type="dxa"/>
            </w:tcMar>
            <w:vAlign w:val="center"/>
          </w:tcPr>
          <w:p w14:paraId="55F33B33" w14:textId="77777777" w:rsidR="001439A5" w:rsidRDefault="00000000">
            <w:pPr>
              <w:keepNext/>
              <w:keepLines/>
              <w:spacing w:after="0" w:line="240" w:lineRule="auto"/>
            </w:pPr>
            <w:r>
              <w:rPr>
                <w:sz w:val="18"/>
              </w:rPr>
              <w:t>4214</w:t>
            </w:r>
          </w:p>
        </w:tc>
        <w:tc>
          <w:tcPr>
            <w:tcW w:w="3180" w:type="dxa"/>
            <w:tcMar>
              <w:top w:w="0" w:type="dxa"/>
              <w:bottom w:w="0" w:type="dxa"/>
            </w:tcMar>
            <w:vAlign w:val="center"/>
          </w:tcPr>
          <w:p w14:paraId="6F32F3A8" w14:textId="77777777" w:rsidR="001439A5" w:rsidRDefault="00000000">
            <w:pPr>
              <w:keepNext/>
              <w:keepLines/>
              <w:spacing w:after="0" w:line="240" w:lineRule="auto"/>
            </w:pPr>
            <w:r>
              <w:rPr>
                <w:sz w:val="18"/>
              </w:rPr>
              <w:t>Ostali građevinski objekti</w:t>
            </w:r>
          </w:p>
        </w:tc>
        <w:tc>
          <w:tcPr>
            <w:tcW w:w="700" w:type="dxa"/>
            <w:tcMar>
              <w:top w:w="0" w:type="dxa"/>
              <w:bottom w:w="0" w:type="dxa"/>
            </w:tcMar>
            <w:vAlign w:val="center"/>
          </w:tcPr>
          <w:p w14:paraId="10BA75F6" w14:textId="77777777" w:rsidR="001439A5" w:rsidRDefault="00000000">
            <w:pPr>
              <w:keepNext/>
              <w:keepLines/>
              <w:spacing w:after="0" w:line="240" w:lineRule="auto"/>
            </w:pPr>
            <w:r>
              <w:rPr>
                <w:sz w:val="18"/>
              </w:rPr>
              <w:t>4214</w:t>
            </w:r>
          </w:p>
        </w:tc>
        <w:tc>
          <w:tcPr>
            <w:tcW w:w="1860" w:type="dxa"/>
            <w:tcMar>
              <w:top w:w="0" w:type="dxa"/>
              <w:bottom w:w="0" w:type="dxa"/>
            </w:tcMar>
            <w:vAlign w:val="center"/>
          </w:tcPr>
          <w:p w14:paraId="5C4C10A5" w14:textId="77777777" w:rsidR="001439A5" w:rsidRDefault="00000000">
            <w:pPr>
              <w:keepNext/>
              <w:keepLines/>
              <w:spacing w:after="0" w:line="240" w:lineRule="auto"/>
              <w:jc w:val="right"/>
            </w:pPr>
            <w:r>
              <w:rPr>
                <w:sz w:val="18"/>
              </w:rPr>
              <w:t>73.959,50</w:t>
            </w:r>
          </w:p>
        </w:tc>
        <w:tc>
          <w:tcPr>
            <w:tcW w:w="1860" w:type="dxa"/>
            <w:tcMar>
              <w:top w:w="0" w:type="dxa"/>
              <w:bottom w:w="0" w:type="dxa"/>
            </w:tcMar>
            <w:vAlign w:val="center"/>
          </w:tcPr>
          <w:p w14:paraId="6D275F35" w14:textId="77777777" w:rsidR="001439A5" w:rsidRDefault="00000000">
            <w:pPr>
              <w:keepNext/>
              <w:keepLines/>
              <w:spacing w:after="0" w:line="240" w:lineRule="auto"/>
              <w:jc w:val="right"/>
            </w:pPr>
            <w:r>
              <w:rPr>
                <w:sz w:val="18"/>
              </w:rPr>
              <w:t>182.925,40</w:t>
            </w:r>
          </w:p>
        </w:tc>
        <w:tc>
          <w:tcPr>
            <w:tcW w:w="700" w:type="dxa"/>
            <w:tcMar>
              <w:top w:w="0" w:type="dxa"/>
              <w:bottom w:w="0" w:type="dxa"/>
            </w:tcMar>
            <w:vAlign w:val="center"/>
          </w:tcPr>
          <w:p w14:paraId="1A7C6938" w14:textId="77777777" w:rsidR="001439A5" w:rsidRDefault="00000000">
            <w:pPr>
              <w:keepNext/>
              <w:keepLines/>
              <w:spacing w:after="0" w:line="240" w:lineRule="auto"/>
              <w:jc w:val="right"/>
            </w:pPr>
            <w:r>
              <w:rPr>
                <w:sz w:val="18"/>
              </w:rPr>
              <w:t>247,3</w:t>
            </w:r>
          </w:p>
        </w:tc>
      </w:tr>
    </w:tbl>
    <w:p w14:paraId="12923203" w14:textId="77777777" w:rsidR="001439A5" w:rsidRDefault="001439A5">
      <w:pPr>
        <w:spacing w:after="0"/>
      </w:pPr>
    </w:p>
    <w:p w14:paraId="0D95555D" w14:textId="77777777" w:rsidR="001439A5" w:rsidRDefault="00000000">
      <w:r>
        <w:t>Rashodi ulaganja u ostale građevinske objekte su znatno  veći u odnosu na prethodnu godinu zbog  ulaganja u uređenje groblja u naselju Brđani i Ivadol, zamjene vanjske rasvjete led svjetiljkama u naseljima  Dolac, Nurkovac i Brestovac, dogradnja javne rasvjete u naselju Brestovac kod fitness igrališta, izgradnja dječjeg igrališta u Deževcima.</w:t>
      </w:r>
    </w:p>
    <w:p w14:paraId="34F89412" w14:textId="77777777" w:rsidR="001439A5" w:rsidRDefault="00000000">
      <w:r>
        <w:t> </w:t>
      </w:r>
    </w:p>
    <w:p w14:paraId="3F5554B9" w14:textId="77777777" w:rsidR="001439A5" w:rsidRDefault="001439A5"/>
    <w:p w14:paraId="47A02369" w14:textId="77777777" w:rsidR="001439A5" w:rsidRDefault="00000000">
      <w:pPr>
        <w:keepNext/>
        <w:spacing w:line="240" w:lineRule="auto"/>
        <w:jc w:val="center"/>
      </w:pPr>
      <w:r>
        <w:rPr>
          <w:sz w:val="28"/>
        </w:rPr>
        <w:t>Bilješka 20.</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700"/>
        <w:gridCol w:w="3180"/>
        <w:gridCol w:w="700"/>
        <w:gridCol w:w="1860"/>
        <w:gridCol w:w="1860"/>
        <w:gridCol w:w="700"/>
      </w:tblGrid>
      <w:tr w:rsidR="001439A5" w14:paraId="744939B3"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57B43B1"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44E0C141"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7D62C04A"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5077C361" w14:textId="77777777" w:rsidR="001439A5" w:rsidRDefault="00000000">
            <w:pPr>
              <w:keepNext/>
              <w:keepLines/>
              <w:spacing w:after="0" w:line="240" w:lineRule="auto"/>
              <w:jc w:val="center"/>
            </w:pPr>
            <w:r>
              <w:rPr>
                <w:b/>
                <w:sz w:val="18"/>
              </w:rPr>
              <w:t>Ostvareno u izvještajnom razdoblju prethodne godine</w:t>
            </w:r>
          </w:p>
        </w:tc>
        <w:tc>
          <w:tcPr>
            <w:tcW w:w="1860" w:type="dxa"/>
            <w:shd w:val="clear" w:color="auto" w:fill="E7F0F9"/>
            <w:tcMar>
              <w:top w:w="0" w:type="dxa"/>
              <w:bottom w:w="0" w:type="dxa"/>
            </w:tcMar>
            <w:vAlign w:val="center"/>
          </w:tcPr>
          <w:p w14:paraId="1D8F3AAE" w14:textId="77777777" w:rsidR="001439A5" w:rsidRDefault="00000000">
            <w:pPr>
              <w:keepNext/>
              <w:keepLines/>
              <w:spacing w:after="0" w:line="240" w:lineRule="auto"/>
              <w:jc w:val="center"/>
            </w:pPr>
            <w:r>
              <w:rPr>
                <w:b/>
                <w:sz w:val="18"/>
              </w:rPr>
              <w:t>Ostvareno u izvještajnom razdoblju tekuće godine</w:t>
            </w:r>
          </w:p>
        </w:tc>
        <w:tc>
          <w:tcPr>
            <w:tcW w:w="700" w:type="dxa"/>
            <w:shd w:val="clear" w:color="auto" w:fill="E7F0F9"/>
            <w:tcMar>
              <w:top w:w="0" w:type="dxa"/>
              <w:bottom w:w="0" w:type="dxa"/>
            </w:tcMar>
            <w:vAlign w:val="center"/>
          </w:tcPr>
          <w:p w14:paraId="1ACAE1E8" w14:textId="77777777" w:rsidR="001439A5" w:rsidRDefault="00000000">
            <w:pPr>
              <w:keepNext/>
              <w:keepLines/>
              <w:spacing w:after="0" w:line="240" w:lineRule="auto"/>
              <w:jc w:val="center"/>
            </w:pPr>
            <w:r>
              <w:rPr>
                <w:b/>
                <w:sz w:val="18"/>
              </w:rPr>
              <w:t>Indeks (%)</w:t>
            </w:r>
          </w:p>
        </w:tc>
      </w:tr>
      <w:tr w:rsidR="001439A5" w14:paraId="4843F43F" w14:textId="77777777">
        <w:tblPrEx>
          <w:tblCellMar>
            <w:top w:w="0" w:type="dxa"/>
            <w:bottom w:w="0" w:type="dxa"/>
          </w:tblCellMar>
        </w:tblPrEx>
        <w:trPr>
          <w:cantSplit/>
          <w:trHeight w:val="560"/>
        </w:trPr>
        <w:tc>
          <w:tcPr>
            <w:tcW w:w="700" w:type="dxa"/>
            <w:tcMar>
              <w:top w:w="0" w:type="dxa"/>
              <w:bottom w:w="0" w:type="dxa"/>
            </w:tcMar>
            <w:vAlign w:val="center"/>
          </w:tcPr>
          <w:p w14:paraId="38377F9D" w14:textId="77777777" w:rsidR="001439A5" w:rsidRDefault="00000000">
            <w:pPr>
              <w:keepNext/>
              <w:keepLines/>
              <w:spacing w:after="0" w:line="240" w:lineRule="auto"/>
            </w:pPr>
            <w:r>
              <w:rPr>
                <w:sz w:val="18"/>
              </w:rPr>
              <w:t>451</w:t>
            </w:r>
          </w:p>
        </w:tc>
        <w:tc>
          <w:tcPr>
            <w:tcW w:w="3180" w:type="dxa"/>
            <w:tcMar>
              <w:top w:w="0" w:type="dxa"/>
              <w:bottom w:w="0" w:type="dxa"/>
            </w:tcMar>
            <w:vAlign w:val="center"/>
          </w:tcPr>
          <w:p w14:paraId="44277FFA" w14:textId="77777777" w:rsidR="001439A5" w:rsidRDefault="00000000">
            <w:pPr>
              <w:keepNext/>
              <w:keepLines/>
              <w:spacing w:after="0" w:line="240" w:lineRule="auto"/>
            </w:pPr>
            <w:r>
              <w:rPr>
                <w:sz w:val="18"/>
              </w:rPr>
              <w:t>Dodatna ulaganja na građevinskim objektima</w:t>
            </w:r>
          </w:p>
        </w:tc>
        <w:tc>
          <w:tcPr>
            <w:tcW w:w="700" w:type="dxa"/>
            <w:tcMar>
              <w:top w:w="0" w:type="dxa"/>
              <w:bottom w:w="0" w:type="dxa"/>
            </w:tcMar>
            <w:vAlign w:val="center"/>
          </w:tcPr>
          <w:p w14:paraId="3A6580C6" w14:textId="77777777" w:rsidR="001439A5" w:rsidRDefault="00000000">
            <w:pPr>
              <w:keepNext/>
              <w:keepLines/>
              <w:spacing w:after="0" w:line="240" w:lineRule="auto"/>
            </w:pPr>
            <w:r>
              <w:rPr>
                <w:sz w:val="18"/>
              </w:rPr>
              <w:t>451</w:t>
            </w:r>
          </w:p>
        </w:tc>
        <w:tc>
          <w:tcPr>
            <w:tcW w:w="1860" w:type="dxa"/>
            <w:tcMar>
              <w:top w:w="0" w:type="dxa"/>
              <w:bottom w:w="0" w:type="dxa"/>
            </w:tcMar>
            <w:vAlign w:val="center"/>
          </w:tcPr>
          <w:p w14:paraId="6309F56F" w14:textId="77777777" w:rsidR="001439A5" w:rsidRDefault="00000000">
            <w:pPr>
              <w:keepNext/>
              <w:keepLines/>
              <w:spacing w:after="0" w:line="240" w:lineRule="auto"/>
              <w:jc w:val="right"/>
            </w:pPr>
            <w:r>
              <w:rPr>
                <w:sz w:val="18"/>
              </w:rPr>
              <w:t>168.618,65</w:t>
            </w:r>
          </w:p>
        </w:tc>
        <w:tc>
          <w:tcPr>
            <w:tcW w:w="1860" w:type="dxa"/>
            <w:tcMar>
              <w:top w:w="0" w:type="dxa"/>
              <w:bottom w:w="0" w:type="dxa"/>
            </w:tcMar>
            <w:vAlign w:val="center"/>
          </w:tcPr>
          <w:p w14:paraId="1019846F" w14:textId="77777777" w:rsidR="001439A5" w:rsidRDefault="00000000">
            <w:pPr>
              <w:keepNext/>
              <w:keepLines/>
              <w:spacing w:after="0" w:line="240" w:lineRule="auto"/>
              <w:jc w:val="right"/>
            </w:pPr>
            <w:r>
              <w:rPr>
                <w:sz w:val="18"/>
              </w:rPr>
              <w:t>192.862,89</w:t>
            </w:r>
          </w:p>
        </w:tc>
        <w:tc>
          <w:tcPr>
            <w:tcW w:w="700" w:type="dxa"/>
            <w:tcMar>
              <w:top w:w="0" w:type="dxa"/>
              <w:bottom w:w="0" w:type="dxa"/>
            </w:tcMar>
            <w:vAlign w:val="center"/>
          </w:tcPr>
          <w:p w14:paraId="3DFA5963" w14:textId="77777777" w:rsidR="001439A5" w:rsidRDefault="00000000">
            <w:pPr>
              <w:keepNext/>
              <w:keepLines/>
              <w:spacing w:after="0" w:line="240" w:lineRule="auto"/>
              <w:jc w:val="right"/>
            </w:pPr>
            <w:r>
              <w:rPr>
                <w:sz w:val="18"/>
              </w:rPr>
              <w:t>114,4</w:t>
            </w:r>
          </w:p>
        </w:tc>
      </w:tr>
    </w:tbl>
    <w:p w14:paraId="71FDE116" w14:textId="77777777" w:rsidR="001439A5" w:rsidRDefault="001439A5">
      <w:pPr>
        <w:spacing w:after="0"/>
      </w:pPr>
    </w:p>
    <w:p w14:paraId="33B0FEC8" w14:textId="77777777" w:rsidR="001439A5" w:rsidRDefault="00000000">
      <w:r>
        <w:t>U tekućoj godini rashodi su za 14% veći u odnosu na prethodnu godinu, zbog povećanja cijena građevinskih usluga. U tekućoj godini općina je investirala u preuređenje zgrade NK Mladost Pavlovci,  uređenje malonogometnog igrališta u Deževcima, te uređenje mjesenog doma u Perencima.</w:t>
      </w:r>
    </w:p>
    <w:p w14:paraId="282B06D0" w14:textId="77777777" w:rsidR="001439A5" w:rsidRDefault="001439A5"/>
    <w:p w14:paraId="15B13055" w14:textId="77777777" w:rsidR="001439A5" w:rsidRDefault="00000000">
      <w:pPr>
        <w:keepNext/>
        <w:spacing w:line="240" w:lineRule="auto"/>
        <w:jc w:val="center"/>
      </w:pPr>
      <w:r>
        <w:rPr>
          <w:b/>
          <w:sz w:val="28"/>
        </w:rPr>
        <w:t>Izvještaj o obvezama</w:t>
      </w:r>
    </w:p>
    <w:p w14:paraId="4997ED64" w14:textId="77777777" w:rsidR="001439A5" w:rsidRDefault="00000000">
      <w:pPr>
        <w:keepNext/>
        <w:spacing w:line="240" w:lineRule="auto"/>
        <w:jc w:val="center"/>
      </w:pPr>
      <w:r>
        <w:rPr>
          <w:sz w:val="28"/>
        </w:rPr>
        <w:t>Bilješka 21.</w:t>
      </w:r>
    </w:p>
    <w:tbl>
      <w:tblPr>
        <w:tblW w:w="9000" w:type="dxa"/>
        <w:tblInd w:w="40" w:type="dxa"/>
        <w:tblBorders>
          <w:top w:val="single" w:sz="12" w:space="0" w:color="BABABA"/>
          <w:left w:val="single" w:sz="12" w:space="0" w:color="BABABA"/>
          <w:bottom w:val="single" w:sz="12" w:space="0" w:color="BABABA"/>
          <w:right w:val="single" w:sz="12" w:space="0" w:color="BABABA"/>
          <w:insideH w:val="single" w:sz="8" w:space="0" w:color="BABABA"/>
          <w:insideV w:val="single" w:sz="8" w:space="0" w:color="DADADA"/>
        </w:tblBorders>
        <w:tblLayout w:type="fixed"/>
        <w:tblCellMar>
          <w:left w:w="40" w:type="dxa"/>
          <w:right w:w="40" w:type="dxa"/>
        </w:tblCellMar>
        <w:tblLook w:val="04A0" w:firstRow="1" w:lastRow="0" w:firstColumn="1" w:lastColumn="0" w:noHBand="0" w:noVBand="1"/>
      </w:tblPr>
      <w:tblGrid>
        <w:gridCol w:w="883"/>
        <w:gridCol w:w="4008"/>
        <w:gridCol w:w="882"/>
        <w:gridCol w:w="2345"/>
        <w:gridCol w:w="882"/>
      </w:tblGrid>
      <w:tr w:rsidR="001439A5" w14:paraId="7D537C01" w14:textId="77777777">
        <w:tblPrEx>
          <w:tblCellMar>
            <w:top w:w="0" w:type="dxa"/>
            <w:bottom w:w="0" w:type="dxa"/>
          </w:tblCellMar>
        </w:tblPrEx>
        <w:trPr>
          <w:cantSplit/>
        </w:trPr>
        <w:tc>
          <w:tcPr>
            <w:tcW w:w="700" w:type="dxa"/>
            <w:shd w:val="clear" w:color="auto" w:fill="E7F0F9"/>
            <w:tcMar>
              <w:top w:w="0" w:type="dxa"/>
              <w:bottom w:w="0" w:type="dxa"/>
            </w:tcMar>
            <w:vAlign w:val="center"/>
          </w:tcPr>
          <w:p w14:paraId="647AFE3A" w14:textId="77777777" w:rsidR="001439A5" w:rsidRDefault="00000000">
            <w:pPr>
              <w:keepNext/>
              <w:keepLines/>
              <w:spacing w:after="0" w:line="240" w:lineRule="auto"/>
              <w:jc w:val="center"/>
            </w:pPr>
            <w:r>
              <w:rPr>
                <w:b/>
                <w:sz w:val="18"/>
              </w:rPr>
              <w:t>Račun iz rač. plana</w:t>
            </w:r>
          </w:p>
        </w:tc>
        <w:tc>
          <w:tcPr>
            <w:tcW w:w="3180" w:type="dxa"/>
            <w:shd w:val="clear" w:color="auto" w:fill="E7F0F9"/>
            <w:tcMar>
              <w:top w:w="0" w:type="dxa"/>
              <w:bottom w:w="0" w:type="dxa"/>
            </w:tcMar>
            <w:vAlign w:val="center"/>
          </w:tcPr>
          <w:p w14:paraId="5D77DC4C" w14:textId="77777777" w:rsidR="001439A5" w:rsidRDefault="00000000">
            <w:pPr>
              <w:keepNext/>
              <w:keepLines/>
              <w:spacing w:after="0" w:line="240" w:lineRule="auto"/>
              <w:jc w:val="center"/>
            </w:pPr>
            <w:r>
              <w:rPr>
                <w:b/>
                <w:sz w:val="18"/>
              </w:rPr>
              <w:t>Opis stavke</w:t>
            </w:r>
          </w:p>
        </w:tc>
        <w:tc>
          <w:tcPr>
            <w:tcW w:w="700" w:type="dxa"/>
            <w:shd w:val="clear" w:color="auto" w:fill="E7F0F9"/>
            <w:tcMar>
              <w:top w:w="0" w:type="dxa"/>
              <w:bottom w:w="0" w:type="dxa"/>
            </w:tcMar>
            <w:vAlign w:val="center"/>
          </w:tcPr>
          <w:p w14:paraId="5A4B38A8" w14:textId="77777777" w:rsidR="001439A5" w:rsidRDefault="00000000">
            <w:pPr>
              <w:keepNext/>
              <w:keepLines/>
              <w:spacing w:after="0" w:line="240" w:lineRule="auto"/>
              <w:jc w:val="center"/>
            </w:pPr>
            <w:r>
              <w:rPr>
                <w:b/>
                <w:sz w:val="18"/>
              </w:rPr>
              <w:t>Šifra</w:t>
            </w:r>
          </w:p>
        </w:tc>
        <w:tc>
          <w:tcPr>
            <w:tcW w:w="1860" w:type="dxa"/>
            <w:shd w:val="clear" w:color="auto" w:fill="E7F0F9"/>
            <w:tcMar>
              <w:top w:w="0" w:type="dxa"/>
              <w:bottom w:w="0" w:type="dxa"/>
            </w:tcMar>
            <w:vAlign w:val="center"/>
          </w:tcPr>
          <w:p w14:paraId="12C97833" w14:textId="77777777" w:rsidR="001439A5" w:rsidRDefault="00000000">
            <w:pPr>
              <w:keepNext/>
              <w:keepLines/>
              <w:spacing w:after="0" w:line="240" w:lineRule="auto"/>
              <w:jc w:val="center"/>
            </w:pPr>
            <w:r>
              <w:rPr>
                <w:b/>
                <w:sz w:val="18"/>
              </w:rPr>
              <w:t>Iznos</w:t>
            </w:r>
          </w:p>
        </w:tc>
        <w:tc>
          <w:tcPr>
            <w:tcW w:w="700" w:type="dxa"/>
            <w:shd w:val="clear" w:color="auto" w:fill="E7F0F9"/>
            <w:tcMar>
              <w:top w:w="0" w:type="dxa"/>
              <w:bottom w:w="0" w:type="dxa"/>
            </w:tcMar>
            <w:vAlign w:val="center"/>
          </w:tcPr>
          <w:p w14:paraId="5614F6F8" w14:textId="77777777" w:rsidR="001439A5" w:rsidRDefault="00000000">
            <w:pPr>
              <w:keepNext/>
              <w:keepLines/>
              <w:spacing w:after="0" w:line="240" w:lineRule="auto"/>
              <w:jc w:val="center"/>
            </w:pPr>
            <w:r>
              <w:rPr>
                <w:b/>
                <w:sz w:val="18"/>
              </w:rPr>
              <w:t>Indeks (%)</w:t>
            </w:r>
          </w:p>
        </w:tc>
      </w:tr>
      <w:tr w:rsidR="001439A5" w14:paraId="37B88102" w14:textId="77777777">
        <w:tblPrEx>
          <w:tblCellMar>
            <w:top w:w="0" w:type="dxa"/>
            <w:bottom w:w="0" w:type="dxa"/>
          </w:tblCellMar>
        </w:tblPrEx>
        <w:trPr>
          <w:cantSplit/>
          <w:trHeight w:val="560"/>
        </w:trPr>
        <w:tc>
          <w:tcPr>
            <w:tcW w:w="700" w:type="dxa"/>
            <w:tcMar>
              <w:top w:w="0" w:type="dxa"/>
              <w:bottom w:w="0" w:type="dxa"/>
            </w:tcMar>
            <w:vAlign w:val="center"/>
          </w:tcPr>
          <w:p w14:paraId="06C9327F" w14:textId="77777777" w:rsidR="001439A5" w:rsidRDefault="001439A5">
            <w:pPr>
              <w:keepNext/>
              <w:keepLines/>
              <w:spacing w:after="0" w:line="240" w:lineRule="auto"/>
            </w:pPr>
          </w:p>
        </w:tc>
        <w:tc>
          <w:tcPr>
            <w:tcW w:w="3180" w:type="dxa"/>
            <w:tcMar>
              <w:top w:w="0" w:type="dxa"/>
              <w:bottom w:w="0" w:type="dxa"/>
            </w:tcMar>
            <w:vAlign w:val="center"/>
          </w:tcPr>
          <w:p w14:paraId="6FA2D6A0" w14:textId="77777777" w:rsidR="001439A5" w:rsidRDefault="00000000">
            <w:pPr>
              <w:keepNext/>
              <w:keepLines/>
              <w:spacing w:after="0" w:line="240" w:lineRule="auto"/>
            </w:pPr>
            <w:r>
              <w:rPr>
                <w:sz w:val="18"/>
              </w:rPr>
              <w:t>Stanje dospjelih obveza na kraju izvještajnog razdoblja (šifre V008+D23+D24 + 'D dio 25,26' + D27)</w:t>
            </w:r>
          </w:p>
        </w:tc>
        <w:tc>
          <w:tcPr>
            <w:tcW w:w="700" w:type="dxa"/>
            <w:tcMar>
              <w:top w:w="0" w:type="dxa"/>
              <w:bottom w:w="0" w:type="dxa"/>
            </w:tcMar>
            <w:vAlign w:val="center"/>
          </w:tcPr>
          <w:p w14:paraId="5510A392" w14:textId="77777777" w:rsidR="001439A5" w:rsidRDefault="00000000">
            <w:pPr>
              <w:keepNext/>
              <w:keepLines/>
              <w:spacing w:after="0" w:line="240" w:lineRule="auto"/>
            </w:pPr>
            <w:r>
              <w:rPr>
                <w:sz w:val="18"/>
              </w:rPr>
              <w:t>V007</w:t>
            </w:r>
          </w:p>
        </w:tc>
        <w:tc>
          <w:tcPr>
            <w:tcW w:w="1860" w:type="dxa"/>
            <w:tcMar>
              <w:top w:w="0" w:type="dxa"/>
              <w:bottom w:w="0" w:type="dxa"/>
            </w:tcMar>
            <w:vAlign w:val="center"/>
          </w:tcPr>
          <w:p w14:paraId="7A600428" w14:textId="77777777" w:rsidR="001439A5" w:rsidRDefault="00000000">
            <w:pPr>
              <w:keepNext/>
              <w:keepLines/>
              <w:spacing w:after="0" w:line="240" w:lineRule="auto"/>
              <w:jc w:val="right"/>
            </w:pPr>
            <w:r>
              <w:rPr>
                <w:sz w:val="18"/>
              </w:rPr>
              <w:t>0,00</w:t>
            </w:r>
          </w:p>
        </w:tc>
        <w:tc>
          <w:tcPr>
            <w:tcW w:w="700" w:type="dxa"/>
            <w:tcMar>
              <w:top w:w="0" w:type="dxa"/>
              <w:bottom w:w="0" w:type="dxa"/>
            </w:tcMar>
            <w:vAlign w:val="center"/>
          </w:tcPr>
          <w:p w14:paraId="508C76DB" w14:textId="77777777" w:rsidR="001439A5" w:rsidRDefault="00000000">
            <w:pPr>
              <w:keepNext/>
              <w:keepLines/>
              <w:spacing w:after="0" w:line="240" w:lineRule="auto"/>
              <w:jc w:val="right"/>
            </w:pPr>
            <w:r>
              <w:rPr>
                <w:sz w:val="18"/>
              </w:rPr>
              <w:t>-</w:t>
            </w:r>
          </w:p>
        </w:tc>
      </w:tr>
    </w:tbl>
    <w:p w14:paraId="3C39EE36" w14:textId="77777777" w:rsidR="001439A5" w:rsidRDefault="001439A5">
      <w:pPr>
        <w:spacing w:after="0"/>
      </w:pPr>
    </w:p>
    <w:p w14:paraId="15746835" w14:textId="77777777" w:rsidR="001439A5" w:rsidRDefault="00000000">
      <w:r>
        <w:t xml:space="preserve">Općina Brestovac nema evidentirane dospjele obveze na dan 31.12.2025. godine jer sve svoje obveze izvršava o datumima dospijeća. Nedospjele obveze odnose se na obveze za rashode </w:t>
      </w:r>
      <w:r>
        <w:lastRenderedPageBreak/>
        <w:t>poslovanja u iznosu od 47.890,14 eura (plaće zaposlenih za prosinac 2025. godine koje dospijevaju u siječnju 2026. godine u iznosu od 20.299,75 eura, te materijalni rashodi koji se odnose na plaćanja električne energije, odvoza smeća, troškova voda, telefona i ostalih redovnih troškova koji dospijevaju u siječnju 2026. godine u iznosu od 25.550,51 eura, obveze za financijske rashode 79,70 eura, obveze za subvencije 804,94 eura, obveze za naknade građanima i kućanstvima 1.155,24 eura,obveze za nabavu neproizvedene dugotrajne imovne u iznosu od 929,06 eura,  obveze za nabavu proizvedene dugotrajne imovne u iznosu od 12.950,00 eura, obveze za dodatna ulaganja na nefinancijskoj imovini 1.175,00 eura,  te obveze za naplaćene tuđe prihode 5.339,89 eura, vezano uz naplatu naknade za uređenje voda za Hrvatske vode.</w:t>
      </w:r>
    </w:p>
    <w:p w14:paraId="2DCE83E2" w14:textId="77777777" w:rsidR="001439A5" w:rsidRDefault="001439A5"/>
    <w:sectPr w:rsidR="001439A5">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9A5"/>
    <w:rsid w:val="000F624D"/>
    <w:rsid w:val="001439A5"/>
    <w:rsid w:val="00C41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E4563"/>
  <w15:docId w15:val="{A6AD7BF1-28EE-4CA3-858B-896175021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1756</Words>
  <Characters>10014</Characters>
  <Application>Microsoft Office Word</Application>
  <DocSecurity>0</DocSecurity>
  <Lines>83</Lines>
  <Paragraphs>23</Paragraphs>
  <ScaleCrop>false</ScaleCrop>
  <Company/>
  <LinksUpToDate>false</LinksUpToDate>
  <CharactersWithSpaces>11747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Zdravko Mandić</cp:lastModifiedBy>
  <cp:revision>2</cp:revision>
  <dcterms:created xsi:type="dcterms:W3CDTF">2026-02-12T06:46:00Z</dcterms:created>
  <dcterms:modified xsi:type="dcterms:W3CDTF">2026-02-12T06:46:00Z</dcterms:modified>
</cp:coreProperties>
</file>