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4B0" w:rsidRDefault="00D61C91" w:rsidP="00D61C91">
      <w:pPr>
        <w:autoSpaceDE w:val="0"/>
        <w:autoSpaceDN w:val="0"/>
        <w:adjustRightInd w:val="0"/>
        <w:jc w:val="both"/>
        <w:rPr>
          <w:szCs w:val="20"/>
        </w:rPr>
      </w:pPr>
      <w:bookmarkStart w:id="0" w:name="_GoBack"/>
      <w:bookmarkEnd w:id="0"/>
      <w:r>
        <w:t xml:space="preserve">         </w:t>
      </w:r>
      <w:r w:rsidR="002364B0">
        <w:t>Na temelju članka 110. Zakona o proračunu (NN br. 87/08</w:t>
      </w:r>
      <w:r w:rsidR="00D62533">
        <w:t xml:space="preserve">, </w:t>
      </w:r>
      <w:r w:rsidR="00D62533" w:rsidRPr="00D62533">
        <w:t>136/12 i 15/15</w:t>
      </w:r>
      <w:r w:rsidR="002364B0">
        <w:t xml:space="preserve">) </w:t>
      </w:r>
      <w:r>
        <w:t>i</w:t>
      </w:r>
      <w:r>
        <w:rPr>
          <w:szCs w:val="20"/>
        </w:rPr>
        <w:t xml:space="preserve"> članka 30.Statuta Općine Brestovac (“Službeni glasnik Općine Brestovac” broj 2</w:t>
      </w:r>
      <w:r w:rsidRPr="00AE4675">
        <w:t>/201</w:t>
      </w:r>
      <w:r>
        <w:t>8</w:t>
      </w:r>
      <w:r>
        <w:rPr>
          <w:szCs w:val="20"/>
        </w:rPr>
        <w:t xml:space="preserve">) Općinsko vijeće Općine Brestovac na svojoj  </w:t>
      </w:r>
      <w:r w:rsidR="00C80615">
        <w:rPr>
          <w:szCs w:val="20"/>
        </w:rPr>
        <w:t>9.</w:t>
      </w:r>
      <w:r>
        <w:rPr>
          <w:szCs w:val="20"/>
        </w:rPr>
        <w:t xml:space="preserve"> sjednici održanoj dana </w:t>
      </w:r>
      <w:r w:rsidR="00C80615">
        <w:rPr>
          <w:szCs w:val="20"/>
        </w:rPr>
        <w:t>1.lipnja</w:t>
      </w:r>
      <w:r>
        <w:rPr>
          <w:szCs w:val="20"/>
        </w:rPr>
        <w:t xml:space="preserve">  2018.godine, donosi</w:t>
      </w:r>
    </w:p>
    <w:p w:rsidR="00D61C91" w:rsidRDefault="00D61C91" w:rsidP="00D61C91">
      <w:pPr>
        <w:autoSpaceDE w:val="0"/>
        <w:autoSpaceDN w:val="0"/>
        <w:adjustRightInd w:val="0"/>
        <w:jc w:val="both"/>
      </w:pPr>
    </w:p>
    <w:p w:rsidR="00D61C91" w:rsidRDefault="00D61C91" w:rsidP="00D61C91">
      <w:pPr>
        <w:pStyle w:val="Tijeloteksta3"/>
        <w:rPr>
          <w:sz w:val="22"/>
        </w:rPr>
      </w:pPr>
      <w:r>
        <w:rPr>
          <w:sz w:val="22"/>
        </w:rPr>
        <w:t>GODIŠNJI IZVJEŠTAJ O IZVRŠENJU PRORAČUNA OPĆINE BRESTOVAC ZA 2017.GODINU</w:t>
      </w:r>
    </w:p>
    <w:p w:rsidR="00D61C91" w:rsidRDefault="00D61C91" w:rsidP="00D61C91">
      <w:pPr>
        <w:pStyle w:val="Tijeloteksta3"/>
        <w:rPr>
          <w:sz w:val="22"/>
        </w:rPr>
      </w:pPr>
    </w:p>
    <w:p w:rsidR="00D61C91" w:rsidRDefault="00D61C91" w:rsidP="00D61C91">
      <w:pPr>
        <w:autoSpaceDE w:val="0"/>
        <w:autoSpaceDN w:val="0"/>
        <w:adjustRightInd w:val="0"/>
        <w:rPr>
          <w:rFonts w:eastAsia="PMingLiU-WinCharSetFFFF-H2"/>
          <w:b/>
          <w:bCs/>
          <w:color w:val="000000"/>
          <w:szCs w:val="20"/>
        </w:rPr>
      </w:pPr>
      <w:r>
        <w:rPr>
          <w:rFonts w:eastAsia="PMingLiU-WinCharSetFFFF-H2"/>
          <w:b/>
          <w:bCs/>
          <w:color w:val="000000"/>
          <w:szCs w:val="20"/>
        </w:rPr>
        <w:t xml:space="preserve">                                                              SAŽETAK</w:t>
      </w:r>
    </w:p>
    <w:p w:rsidR="002364B0" w:rsidRDefault="002364B0">
      <w:pPr>
        <w:autoSpaceDE w:val="0"/>
        <w:autoSpaceDN w:val="0"/>
        <w:adjustRightInd w:val="0"/>
        <w:ind w:left="-540" w:right="-1237"/>
        <w:jc w:val="center"/>
        <w:rPr>
          <w:b/>
          <w:bCs/>
        </w:rPr>
      </w:pPr>
    </w:p>
    <w:p w:rsidR="002364B0" w:rsidRDefault="002364B0" w:rsidP="00B6501D">
      <w:pPr>
        <w:autoSpaceDE w:val="0"/>
        <w:autoSpaceDN w:val="0"/>
        <w:adjustRightInd w:val="0"/>
        <w:ind w:left="-540"/>
        <w:jc w:val="center"/>
        <w:rPr>
          <w:b/>
          <w:bCs/>
        </w:rPr>
      </w:pPr>
      <w:r>
        <w:rPr>
          <w:b/>
          <w:bCs/>
        </w:rPr>
        <w:t>Članak 1.</w:t>
      </w:r>
    </w:p>
    <w:p w:rsidR="002364B0" w:rsidRDefault="002364B0" w:rsidP="00B6501D">
      <w:pPr>
        <w:autoSpaceDE w:val="0"/>
        <w:autoSpaceDN w:val="0"/>
        <w:adjustRightInd w:val="0"/>
        <w:ind w:right="-1237"/>
      </w:pPr>
      <w:r>
        <w:t xml:space="preserve">Proračun Općine </w:t>
      </w:r>
      <w:r w:rsidR="00512882">
        <w:t>Brestovac</w:t>
      </w:r>
      <w:r>
        <w:t xml:space="preserve"> </w:t>
      </w:r>
      <w:r w:rsidR="00B6501D">
        <w:t>u</w:t>
      </w:r>
      <w:r w:rsidR="00F138CC">
        <w:t xml:space="preserve"> </w:t>
      </w:r>
      <w:r>
        <w:t>201</w:t>
      </w:r>
      <w:r w:rsidR="0093501E">
        <w:t>7</w:t>
      </w:r>
      <w:r>
        <w:t>.g</w:t>
      </w:r>
      <w:r w:rsidR="002B351A">
        <w:t>odini</w:t>
      </w:r>
      <w:r>
        <w:t xml:space="preserve"> </w:t>
      </w:r>
      <w:r w:rsidR="0093501E">
        <w:t>izvršen</w:t>
      </w:r>
      <w:r>
        <w:t xml:space="preserve"> je kako slijedi:</w:t>
      </w:r>
    </w:p>
    <w:p w:rsidR="00512882" w:rsidRPr="00BD6242" w:rsidRDefault="00512882" w:rsidP="00512882">
      <w:pPr>
        <w:rPr>
          <w:sz w:val="22"/>
          <w:szCs w:val="22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3"/>
        <w:gridCol w:w="1275"/>
        <w:gridCol w:w="1276"/>
        <w:gridCol w:w="1276"/>
        <w:gridCol w:w="1134"/>
        <w:gridCol w:w="992"/>
      </w:tblGrid>
      <w:tr w:rsidR="00512882" w:rsidRPr="00BD6242" w:rsidTr="000C1582">
        <w:tc>
          <w:tcPr>
            <w:tcW w:w="3823" w:type="dxa"/>
            <w:vMerge w:val="restart"/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</w:p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RAČUN PRIHODA I RASHODA</w:t>
            </w:r>
          </w:p>
        </w:tc>
        <w:tc>
          <w:tcPr>
            <w:tcW w:w="1275" w:type="dxa"/>
          </w:tcPr>
          <w:p w:rsidR="00512882" w:rsidRPr="00BD6242" w:rsidRDefault="00512882" w:rsidP="009102E8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Ostvarenje</w:t>
            </w:r>
          </w:p>
          <w:p w:rsidR="00512882" w:rsidRPr="00BD6242" w:rsidRDefault="00512882" w:rsidP="009102E8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276" w:type="dxa"/>
          </w:tcPr>
          <w:p w:rsidR="00512882" w:rsidRPr="00BD6242" w:rsidRDefault="00512882" w:rsidP="009102E8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Izvorni plan 2017</w:t>
            </w:r>
          </w:p>
        </w:tc>
        <w:tc>
          <w:tcPr>
            <w:tcW w:w="1276" w:type="dxa"/>
          </w:tcPr>
          <w:p w:rsidR="00512882" w:rsidRPr="00BD6242" w:rsidRDefault="00512882" w:rsidP="009102E8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Ostvarenje</w:t>
            </w:r>
          </w:p>
          <w:p w:rsidR="00512882" w:rsidRPr="00BD6242" w:rsidRDefault="00512882" w:rsidP="009102E8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134" w:type="dxa"/>
          </w:tcPr>
          <w:p w:rsidR="00512882" w:rsidRPr="00BD6242" w:rsidRDefault="00512882" w:rsidP="009102E8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Indeks</w:t>
            </w:r>
          </w:p>
          <w:p w:rsidR="00512882" w:rsidRPr="00BD6242" w:rsidRDefault="00512882" w:rsidP="009102E8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3/1</w:t>
            </w:r>
          </w:p>
        </w:tc>
        <w:tc>
          <w:tcPr>
            <w:tcW w:w="992" w:type="dxa"/>
          </w:tcPr>
          <w:p w:rsidR="00512882" w:rsidRPr="00BD6242" w:rsidRDefault="00512882" w:rsidP="009102E8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Indeks   3/2</w:t>
            </w:r>
          </w:p>
        </w:tc>
      </w:tr>
      <w:tr w:rsidR="00512882" w:rsidRPr="00BD6242" w:rsidTr="000C1582">
        <w:tc>
          <w:tcPr>
            <w:tcW w:w="3823" w:type="dxa"/>
            <w:vMerge/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5</w:t>
            </w:r>
          </w:p>
        </w:tc>
      </w:tr>
      <w:tr w:rsidR="00512882" w:rsidRPr="00BD6242" w:rsidTr="000C1582">
        <w:tc>
          <w:tcPr>
            <w:tcW w:w="3823" w:type="dxa"/>
            <w:tcBorders>
              <w:bottom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Prihodi poslovanja</w:t>
            </w:r>
          </w:p>
        </w:tc>
        <w:tc>
          <w:tcPr>
            <w:tcW w:w="1275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7.159.226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7.680.000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6.640.270,21</w:t>
            </w:r>
          </w:p>
        </w:tc>
        <w:tc>
          <w:tcPr>
            <w:tcW w:w="1134" w:type="dxa"/>
          </w:tcPr>
          <w:p w:rsidR="00512882" w:rsidRPr="006A2A5D" w:rsidRDefault="001008AA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92,75</w:t>
            </w:r>
          </w:p>
        </w:tc>
        <w:tc>
          <w:tcPr>
            <w:tcW w:w="992" w:type="dxa"/>
          </w:tcPr>
          <w:p w:rsidR="00512882" w:rsidRPr="006A2A5D" w:rsidRDefault="001008AA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86,46</w:t>
            </w:r>
          </w:p>
        </w:tc>
      </w:tr>
      <w:tr w:rsidR="00512882" w:rsidRPr="00BD6242" w:rsidTr="000C1582">
        <w:tc>
          <w:tcPr>
            <w:tcW w:w="3823" w:type="dxa"/>
            <w:tcBorders>
              <w:bottom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Prihodi od prodaje nefinancijske imovine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136.489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110.000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94.612,24</w:t>
            </w:r>
          </w:p>
        </w:tc>
        <w:tc>
          <w:tcPr>
            <w:tcW w:w="1134" w:type="dxa"/>
          </w:tcPr>
          <w:p w:rsidR="00512882" w:rsidRPr="006A2A5D" w:rsidRDefault="001008AA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69,32</w:t>
            </w:r>
          </w:p>
        </w:tc>
        <w:tc>
          <w:tcPr>
            <w:tcW w:w="992" w:type="dxa"/>
          </w:tcPr>
          <w:p w:rsidR="00512882" w:rsidRPr="006A2A5D" w:rsidRDefault="001008AA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86,01</w:t>
            </w:r>
          </w:p>
        </w:tc>
      </w:tr>
      <w:tr w:rsidR="00512882" w:rsidRPr="00BD6242" w:rsidTr="000C1582">
        <w:tc>
          <w:tcPr>
            <w:tcW w:w="3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UKUPNO PRIHODA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7.295.715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7.790.000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6.734.882,45</w:t>
            </w:r>
          </w:p>
        </w:tc>
        <w:tc>
          <w:tcPr>
            <w:tcW w:w="1134" w:type="dxa"/>
          </w:tcPr>
          <w:p w:rsidR="00512882" w:rsidRPr="006A2A5D" w:rsidRDefault="001008AA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92,31</w:t>
            </w:r>
          </w:p>
        </w:tc>
        <w:tc>
          <w:tcPr>
            <w:tcW w:w="992" w:type="dxa"/>
          </w:tcPr>
          <w:p w:rsidR="00512882" w:rsidRPr="006A2A5D" w:rsidRDefault="001008AA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86,46</w:t>
            </w:r>
          </w:p>
        </w:tc>
      </w:tr>
      <w:tr w:rsidR="00512882" w:rsidRPr="00BD6242" w:rsidTr="000C158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Rashodi poslovanja</w:t>
            </w:r>
          </w:p>
        </w:tc>
        <w:tc>
          <w:tcPr>
            <w:tcW w:w="1275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4.479.240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4.664.000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4.229.279,42</w:t>
            </w:r>
          </w:p>
        </w:tc>
        <w:tc>
          <w:tcPr>
            <w:tcW w:w="1134" w:type="dxa"/>
          </w:tcPr>
          <w:p w:rsidR="00512882" w:rsidRPr="006A2A5D" w:rsidRDefault="001008AA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94,42</w:t>
            </w:r>
          </w:p>
        </w:tc>
        <w:tc>
          <w:tcPr>
            <w:tcW w:w="992" w:type="dxa"/>
          </w:tcPr>
          <w:p w:rsidR="00512882" w:rsidRPr="006A2A5D" w:rsidRDefault="001008AA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90,68</w:t>
            </w:r>
          </w:p>
        </w:tc>
      </w:tr>
      <w:tr w:rsidR="00512882" w:rsidRPr="00BD6242" w:rsidTr="000C1582">
        <w:tc>
          <w:tcPr>
            <w:tcW w:w="3823" w:type="dxa"/>
            <w:tcBorders>
              <w:bottom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Rashodi za nabavu nefinancijske imovine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1.899.043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3.650.000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3.194.203,89</w:t>
            </w:r>
          </w:p>
        </w:tc>
        <w:tc>
          <w:tcPr>
            <w:tcW w:w="1134" w:type="dxa"/>
          </w:tcPr>
          <w:p w:rsidR="00512882" w:rsidRPr="006A2A5D" w:rsidRDefault="001008AA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168,20</w:t>
            </w:r>
          </w:p>
        </w:tc>
        <w:tc>
          <w:tcPr>
            <w:tcW w:w="992" w:type="dxa"/>
          </w:tcPr>
          <w:p w:rsidR="00512882" w:rsidRPr="006A2A5D" w:rsidRDefault="001008AA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87,51</w:t>
            </w:r>
          </w:p>
        </w:tc>
      </w:tr>
      <w:tr w:rsidR="00512882" w:rsidRPr="00BD6242" w:rsidTr="000C1582">
        <w:tc>
          <w:tcPr>
            <w:tcW w:w="38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UKUPNO RASHODA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</w:tcBorders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6.378.283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8.314.000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7.423.483,31</w:t>
            </w:r>
          </w:p>
        </w:tc>
        <w:tc>
          <w:tcPr>
            <w:tcW w:w="1134" w:type="dxa"/>
          </w:tcPr>
          <w:p w:rsidR="00512882" w:rsidRPr="006A2A5D" w:rsidRDefault="001008AA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116,39</w:t>
            </w:r>
          </w:p>
        </w:tc>
        <w:tc>
          <w:tcPr>
            <w:tcW w:w="992" w:type="dxa"/>
          </w:tcPr>
          <w:p w:rsidR="00512882" w:rsidRPr="006A2A5D" w:rsidRDefault="001008AA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89,29</w:t>
            </w:r>
          </w:p>
        </w:tc>
      </w:tr>
      <w:tr w:rsidR="00512882" w:rsidRPr="00BD6242" w:rsidTr="000C1582">
        <w:trPr>
          <w:cantSplit/>
        </w:trPr>
        <w:tc>
          <w:tcPr>
            <w:tcW w:w="382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R</w:t>
            </w:r>
            <w:r>
              <w:rPr>
                <w:rFonts w:eastAsia="PMingLiU-WinCharSetFFFF-H2"/>
                <w:color w:val="000000"/>
                <w:szCs w:val="22"/>
              </w:rPr>
              <w:t xml:space="preserve">AZLIKA 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VIŠAK/MANJAK</w:t>
            </w: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917.432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-524.000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-688.600,86</w:t>
            </w:r>
          </w:p>
        </w:tc>
        <w:tc>
          <w:tcPr>
            <w:tcW w:w="1134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</w:p>
        </w:tc>
      </w:tr>
    </w:tbl>
    <w:p w:rsidR="00512882" w:rsidRPr="00BD6242" w:rsidRDefault="00512882" w:rsidP="00512882">
      <w:pPr>
        <w:rPr>
          <w:sz w:val="22"/>
          <w:szCs w:val="22"/>
        </w:rPr>
      </w:pPr>
    </w:p>
    <w:p w:rsidR="00512882" w:rsidRPr="00BD6242" w:rsidRDefault="00512882" w:rsidP="00512882">
      <w:pPr>
        <w:rPr>
          <w:sz w:val="22"/>
          <w:szCs w:val="22"/>
        </w:rPr>
      </w:pPr>
    </w:p>
    <w:p w:rsidR="00512882" w:rsidRPr="00BD6242" w:rsidRDefault="00512882" w:rsidP="00512882">
      <w:pPr>
        <w:rPr>
          <w:sz w:val="22"/>
          <w:szCs w:val="22"/>
        </w:rPr>
      </w:pPr>
      <w:r w:rsidRPr="00BD6242">
        <w:rPr>
          <w:sz w:val="22"/>
          <w:szCs w:val="22"/>
        </w:rPr>
        <w:t>RASPOLOŽIVA SREDSTVA IZ PRETHODNIH GODINA</w:t>
      </w:r>
    </w:p>
    <w:tbl>
      <w:tblPr>
        <w:tblW w:w="7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3"/>
        <w:gridCol w:w="1275"/>
        <w:gridCol w:w="1276"/>
        <w:gridCol w:w="1276"/>
      </w:tblGrid>
      <w:tr w:rsidR="00512882" w:rsidRPr="00BD6242" w:rsidTr="000C1582">
        <w:tc>
          <w:tcPr>
            <w:tcW w:w="3823" w:type="dxa"/>
            <w:tcBorders>
              <w:bottom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Ukupan donos viška/manjka iz prethodnih godina</w:t>
            </w:r>
          </w:p>
        </w:tc>
        <w:tc>
          <w:tcPr>
            <w:tcW w:w="1275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-393.220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524.000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524.212,70</w:t>
            </w:r>
          </w:p>
        </w:tc>
      </w:tr>
      <w:tr w:rsidR="00512882" w:rsidRPr="00BD6242" w:rsidTr="000C1582">
        <w:tc>
          <w:tcPr>
            <w:tcW w:w="3823" w:type="dxa"/>
            <w:tcBorders>
              <w:bottom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Dio koji će se rasporediti/pokriti u razdoblju</w:t>
            </w:r>
          </w:p>
        </w:tc>
        <w:tc>
          <w:tcPr>
            <w:tcW w:w="1275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-393.220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524.000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524.212,70</w:t>
            </w:r>
          </w:p>
        </w:tc>
      </w:tr>
    </w:tbl>
    <w:p w:rsidR="00512882" w:rsidRPr="00BD6242" w:rsidRDefault="00512882" w:rsidP="00512882">
      <w:pPr>
        <w:rPr>
          <w:sz w:val="22"/>
          <w:szCs w:val="22"/>
        </w:rPr>
      </w:pPr>
    </w:p>
    <w:p w:rsidR="00512882" w:rsidRPr="00BD6242" w:rsidRDefault="00512882" w:rsidP="00512882">
      <w:pPr>
        <w:rPr>
          <w:sz w:val="22"/>
          <w:szCs w:val="22"/>
        </w:rPr>
      </w:pPr>
      <w:r w:rsidRPr="00BD6242">
        <w:rPr>
          <w:sz w:val="22"/>
          <w:szCs w:val="22"/>
        </w:rPr>
        <w:t>RAČUN FINANCIRANJA</w:t>
      </w:r>
    </w:p>
    <w:tbl>
      <w:tblPr>
        <w:tblW w:w="7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3"/>
        <w:gridCol w:w="1275"/>
        <w:gridCol w:w="1276"/>
        <w:gridCol w:w="1276"/>
      </w:tblGrid>
      <w:tr w:rsidR="00512882" w:rsidRPr="00BD6242" w:rsidTr="000C1582">
        <w:tc>
          <w:tcPr>
            <w:tcW w:w="3823" w:type="dxa"/>
            <w:tcBorders>
              <w:bottom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Prihodi od financijske imovine i zaduživanja</w:t>
            </w:r>
          </w:p>
        </w:tc>
        <w:tc>
          <w:tcPr>
            <w:tcW w:w="1275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</w:tr>
      <w:tr w:rsidR="00512882" w:rsidRPr="00BD6242" w:rsidTr="000C1582">
        <w:tc>
          <w:tcPr>
            <w:tcW w:w="3823" w:type="dxa"/>
            <w:tcBorders>
              <w:bottom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Izdaci za financijsku imovinu i otplate zajmova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</w:tr>
      <w:tr w:rsidR="00512882" w:rsidRPr="00BD6242" w:rsidTr="000C1582">
        <w:tc>
          <w:tcPr>
            <w:tcW w:w="38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NETO FINANCIRANJE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</w:tr>
    </w:tbl>
    <w:p w:rsidR="00512882" w:rsidRPr="00BD6242" w:rsidRDefault="00512882" w:rsidP="00512882">
      <w:pPr>
        <w:rPr>
          <w:sz w:val="22"/>
          <w:szCs w:val="22"/>
        </w:rPr>
      </w:pPr>
    </w:p>
    <w:tbl>
      <w:tblPr>
        <w:tblW w:w="7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3"/>
        <w:gridCol w:w="1275"/>
        <w:gridCol w:w="1276"/>
        <w:gridCol w:w="1276"/>
      </w:tblGrid>
      <w:tr w:rsidR="00512882" w:rsidRPr="00BD6242" w:rsidTr="000C1582">
        <w:tc>
          <w:tcPr>
            <w:tcW w:w="3823" w:type="dxa"/>
            <w:tcBorders>
              <w:bottom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VIŠAK/MANJAK+NETO FINANCIRANJE+RASPOLOŽIVA SREDSTVA IZ PRETHODNIH GODINA</w:t>
            </w:r>
          </w:p>
        </w:tc>
        <w:tc>
          <w:tcPr>
            <w:tcW w:w="1275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524.212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-164.388,16</w:t>
            </w:r>
          </w:p>
        </w:tc>
      </w:tr>
    </w:tbl>
    <w:p w:rsidR="00512882" w:rsidRPr="00BD6242" w:rsidRDefault="00512882" w:rsidP="00512882">
      <w:pPr>
        <w:rPr>
          <w:sz w:val="22"/>
          <w:szCs w:val="22"/>
        </w:rPr>
      </w:pPr>
    </w:p>
    <w:p w:rsidR="002364B0" w:rsidRDefault="002364B0" w:rsidP="00B6501D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Članak 2.</w:t>
      </w:r>
    </w:p>
    <w:p w:rsidR="002364B0" w:rsidRDefault="002364B0">
      <w:pPr>
        <w:autoSpaceDE w:val="0"/>
        <w:autoSpaceDN w:val="0"/>
        <w:adjustRightInd w:val="0"/>
        <w:ind w:left="-540" w:right="-1237"/>
        <w:jc w:val="center"/>
        <w:rPr>
          <w:b/>
          <w:bCs/>
        </w:rPr>
      </w:pPr>
    </w:p>
    <w:p w:rsidR="002364B0" w:rsidRDefault="0093501E" w:rsidP="00B6501D">
      <w:pPr>
        <w:autoSpaceDE w:val="0"/>
        <w:autoSpaceDN w:val="0"/>
        <w:adjustRightInd w:val="0"/>
        <w:jc w:val="both"/>
      </w:pPr>
      <w:r w:rsidRPr="0093501E">
        <w:t>Prikaz prihoda i primitaka te rashoda i izdataka proračuna (Opći i Posebni dio proračuna) po ekonomskoj, programskoj, organizacijskoj klasifikaciji i izvorima financiranja, obrazloženje ostvarenja prihoda i rashoda te primitaka i izdataka te rezultata poslovanja, izvještaj o zaduživanju, izvještaj o korištenju proračunske pričuve i izdanim jamstvima, prikaz obveza i financijske imovine, sastavni su dio ovog obračuna.</w:t>
      </w:r>
    </w:p>
    <w:p w:rsidR="002443E2" w:rsidRDefault="002443E2" w:rsidP="00B6501D">
      <w:pPr>
        <w:autoSpaceDE w:val="0"/>
        <w:autoSpaceDN w:val="0"/>
        <w:adjustRightInd w:val="0"/>
        <w:jc w:val="both"/>
      </w:pPr>
    </w:p>
    <w:p w:rsidR="002443E2" w:rsidRDefault="002443E2" w:rsidP="002443E2">
      <w:pPr>
        <w:autoSpaceDE w:val="0"/>
        <w:autoSpaceDN w:val="0"/>
        <w:adjustRightInd w:val="0"/>
        <w:jc w:val="center"/>
        <w:rPr>
          <w:b/>
        </w:rPr>
      </w:pPr>
      <w:r w:rsidRPr="002443E2">
        <w:rPr>
          <w:b/>
        </w:rPr>
        <w:lastRenderedPageBreak/>
        <w:t>Članak 3.</w:t>
      </w:r>
    </w:p>
    <w:p w:rsidR="002443E2" w:rsidRPr="002443E2" w:rsidRDefault="002443E2" w:rsidP="002443E2">
      <w:pPr>
        <w:autoSpaceDE w:val="0"/>
        <w:autoSpaceDN w:val="0"/>
        <w:adjustRightInd w:val="0"/>
        <w:jc w:val="center"/>
        <w:rPr>
          <w:b/>
        </w:rPr>
      </w:pPr>
    </w:p>
    <w:p w:rsidR="002364B0" w:rsidRDefault="002443E2" w:rsidP="003C3E73">
      <w:pPr>
        <w:autoSpaceDE w:val="0"/>
        <w:autoSpaceDN w:val="0"/>
        <w:adjustRightInd w:val="0"/>
        <w:jc w:val="both"/>
      </w:pPr>
      <w:r>
        <w:t xml:space="preserve">Ostvaren </w:t>
      </w:r>
      <w:r w:rsidR="0006607D">
        <w:t>manjak</w:t>
      </w:r>
      <w:r>
        <w:t xml:space="preserve"> prihoda poslovanja u iznosu od </w:t>
      </w:r>
      <w:r w:rsidR="0006607D" w:rsidRPr="0006607D">
        <w:t>164.388,16</w:t>
      </w:r>
      <w:r w:rsidR="0006607D">
        <w:t xml:space="preserve"> </w:t>
      </w:r>
      <w:r>
        <w:t>kun</w:t>
      </w:r>
      <w:r w:rsidR="0006607D">
        <w:t>a</w:t>
      </w:r>
      <w:r>
        <w:t xml:space="preserve"> uključit će se u prve izmjene i dopune proračuna za 201</w:t>
      </w:r>
      <w:r w:rsidR="0093501E">
        <w:t>8</w:t>
      </w:r>
      <w:r>
        <w:t xml:space="preserve">. godinu, a </w:t>
      </w:r>
      <w:r w:rsidR="003C3E73" w:rsidRPr="003C3E73">
        <w:t>podmirit će se iz prihoda poslovanja tekuće godine</w:t>
      </w:r>
      <w:r w:rsidR="003C3E73">
        <w:t>.</w:t>
      </w:r>
    </w:p>
    <w:p w:rsidR="003C3E73" w:rsidRDefault="003C3E73" w:rsidP="003C3E73">
      <w:pPr>
        <w:autoSpaceDE w:val="0"/>
        <w:autoSpaceDN w:val="0"/>
        <w:adjustRightInd w:val="0"/>
        <w:jc w:val="both"/>
        <w:rPr>
          <w:b/>
          <w:bCs/>
        </w:rPr>
      </w:pPr>
    </w:p>
    <w:p w:rsidR="002364B0" w:rsidRDefault="002364B0" w:rsidP="00B6501D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Članak 4.</w:t>
      </w:r>
    </w:p>
    <w:p w:rsidR="002364B0" w:rsidRDefault="002364B0">
      <w:pPr>
        <w:autoSpaceDE w:val="0"/>
        <w:autoSpaceDN w:val="0"/>
        <w:adjustRightInd w:val="0"/>
        <w:ind w:left="-540" w:right="-1237"/>
        <w:jc w:val="center"/>
        <w:rPr>
          <w:b/>
          <w:bCs/>
        </w:rPr>
      </w:pPr>
    </w:p>
    <w:p w:rsidR="002364B0" w:rsidRPr="000403AA" w:rsidRDefault="000403AA" w:rsidP="00B6501D">
      <w:pPr>
        <w:autoSpaceDE w:val="0"/>
        <w:autoSpaceDN w:val="0"/>
        <w:adjustRightInd w:val="0"/>
        <w:rPr>
          <w:b/>
          <w:bCs/>
        </w:rPr>
      </w:pPr>
      <w:r w:rsidRPr="000403AA">
        <w:rPr>
          <w:color w:val="000000"/>
        </w:rPr>
        <w:t>Opći dio i posebni dio izvještaja o izvršenju proračuna objaviti će se u</w:t>
      </w:r>
      <w:r w:rsidRPr="000403AA">
        <w:t xml:space="preserve"> </w:t>
      </w:r>
      <w:r w:rsidR="002364B0" w:rsidRPr="000403AA">
        <w:t xml:space="preserve"> S</w:t>
      </w:r>
      <w:r w:rsidR="002443E2">
        <w:t xml:space="preserve">lužbenom glasniku Općine </w:t>
      </w:r>
      <w:r w:rsidR="00D61C91">
        <w:t>Brestovac</w:t>
      </w:r>
      <w:r w:rsidR="002443E2">
        <w:t xml:space="preserve"> te na internet stranicama Općine.</w:t>
      </w:r>
    </w:p>
    <w:p w:rsidR="002364B0" w:rsidRDefault="002364B0">
      <w:pPr>
        <w:autoSpaceDE w:val="0"/>
        <w:autoSpaceDN w:val="0"/>
        <w:adjustRightInd w:val="0"/>
        <w:ind w:left="-540" w:right="-1237"/>
        <w:rPr>
          <w:b/>
          <w:bCs/>
        </w:rPr>
      </w:pPr>
    </w:p>
    <w:p w:rsidR="002364B0" w:rsidRDefault="002364B0">
      <w:pPr>
        <w:autoSpaceDE w:val="0"/>
        <w:autoSpaceDN w:val="0"/>
        <w:adjustRightInd w:val="0"/>
        <w:ind w:left="-540" w:right="-1237"/>
        <w:rPr>
          <w:b/>
          <w:bCs/>
        </w:rPr>
      </w:pPr>
    </w:p>
    <w:p w:rsidR="002364B0" w:rsidRDefault="00D61C91" w:rsidP="00D61C91">
      <w:pPr>
        <w:autoSpaceDE w:val="0"/>
        <w:autoSpaceDN w:val="0"/>
        <w:adjustRightInd w:val="0"/>
        <w:ind w:right="-1237"/>
        <w:rPr>
          <w:b/>
          <w:bCs/>
        </w:rPr>
      </w:pPr>
      <w:r>
        <w:rPr>
          <w:b/>
          <w:bCs/>
        </w:rPr>
        <w:t xml:space="preserve">          </w:t>
      </w:r>
      <w:r w:rsidR="002364B0">
        <w:rPr>
          <w:b/>
          <w:bCs/>
        </w:rPr>
        <w:t xml:space="preserve">O P Ć I N S K O      V I J E Ć E      O P Ć I N E      </w:t>
      </w:r>
      <w:r>
        <w:rPr>
          <w:b/>
          <w:bCs/>
        </w:rPr>
        <w:t>B R E S T O V A C</w:t>
      </w:r>
    </w:p>
    <w:p w:rsidR="002364B0" w:rsidRDefault="002364B0" w:rsidP="00B6501D">
      <w:pPr>
        <w:autoSpaceDE w:val="0"/>
        <w:autoSpaceDN w:val="0"/>
        <w:adjustRightInd w:val="0"/>
        <w:ind w:right="-1237"/>
        <w:jc w:val="center"/>
        <w:rPr>
          <w:b/>
          <w:bCs/>
        </w:rPr>
      </w:pPr>
    </w:p>
    <w:p w:rsidR="002364B0" w:rsidRDefault="002364B0" w:rsidP="00B6501D">
      <w:pPr>
        <w:autoSpaceDE w:val="0"/>
        <w:autoSpaceDN w:val="0"/>
        <w:adjustRightInd w:val="0"/>
        <w:ind w:right="-1237"/>
        <w:jc w:val="center"/>
        <w:rPr>
          <w:b/>
          <w:bCs/>
        </w:rPr>
      </w:pPr>
    </w:p>
    <w:p w:rsidR="002364B0" w:rsidRDefault="002364B0" w:rsidP="00B6501D">
      <w:pPr>
        <w:autoSpaceDE w:val="0"/>
        <w:autoSpaceDN w:val="0"/>
        <w:adjustRightInd w:val="0"/>
        <w:ind w:right="-1237"/>
      </w:pPr>
      <w:r>
        <w:t>KLASA:</w:t>
      </w:r>
      <w:r w:rsidR="00C80615">
        <w:t>400-08/18-01/01</w:t>
      </w:r>
    </w:p>
    <w:p w:rsidR="002364B0" w:rsidRDefault="002364B0" w:rsidP="00B6501D">
      <w:pPr>
        <w:autoSpaceDE w:val="0"/>
        <w:autoSpaceDN w:val="0"/>
        <w:adjustRightInd w:val="0"/>
        <w:ind w:right="-1237"/>
      </w:pPr>
      <w:r>
        <w:t>URBROJ:</w:t>
      </w:r>
      <w:r w:rsidR="00C80615">
        <w:t>2177-02/01-18-1</w:t>
      </w:r>
      <w:r>
        <w:t xml:space="preserve"> </w:t>
      </w:r>
    </w:p>
    <w:p w:rsidR="002364B0" w:rsidRDefault="00D61C91" w:rsidP="00B6501D">
      <w:pPr>
        <w:autoSpaceDE w:val="0"/>
        <w:autoSpaceDN w:val="0"/>
        <w:adjustRightInd w:val="0"/>
        <w:ind w:right="-1237"/>
      </w:pPr>
      <w:r>
        <w:t>Brestovac,</w:t>
      </w:r>
      <w:r w:rsidR="00C80615">
        <w:t>01.06.</w:t>
      </w:r>
      <w:r w:rsidR="002364B0">
        <w:t>201</w:t>
      </w:r>
      <w:r w:rsidR="0093501E">
        <w:t>8</w:t>
      </w:r>
      <w:r w:rsidR="002364B0">
        <w:t>. godine</w:t>
      </w:r>
    </w:p>
    <w:p w:rsidR="002364B0" w:rsidRDefault="002364B0" w:rsidP="00B6501D">
      <w:pPr>
        <w:autoSpaceDE w:val="0"/>
        <w:autoSpaceDN w:val="0"/>
        <w:adjustRightInd w:val="0"/>
        <w:ind w:right="-1237"/>
      </w:pPr>
    </w:p>
    <w:p w:rsidR="002364B0" w:rsidRDefault="002364B0" w:rsidP="00B6501D">
      <w:pPr>
        <w:autoSpaceDE w:val="0"/>
        <w:autoSpaceDN w:val="0"/>
        <w:adjustRightInd w:val="0"/>
        <w:ind w:right="-1237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PREDSJEDNIK:</w:t>
      </w:r>
    </w:p>
    <w:p w:rsidR="002364B0" w:rsidRDefault="002364B0" w:rsidP="00B6501D">
      <w:pPr>
        <w:ind w:right="-1237"/>
        <w:jc w:val="center"/>
      </w:pPr>
      <w:r>
        <w:t xml:space="preserve">                                                                   </w:t>
      </w:r>
      <w:r w:rsidR="00D61C91">
        <w:t>Tomo Vrhovac</w:t>
      </w:r>
    </w:p>
    <w:p w:rsidR="007923A4" w:rsidRDefault="007923A4" w:rsidP="00B6501D">
      <w:pPr>
        <w:ind w:right="-1237"/>
      </w:pPr>
    </w:p>
    <w:p w:rsidR="000403AA" w:rsidRDefault="000403AA" w:rsidP="007923A4">
      <w:pPr>
        <w:ind w:right="-1237"/>
      </w:pPr>
    </w:p>
    <w:p w:rsidR="000403AA" w:rsidRDefault="000403AA" w:rsidP="007923A4">
      <w:pPr>
        <w:ind w:right="-1237"/>
      </w:pPr>
    </w:p>
    <w:p w:rsidR="000403AA" w:rsidRDefault="000403AA" w:rsidP="007923A4">
      <w:pPr>
        <w:ind w:right="-1237"/>
      </w:pPr>
    </w:p>
    <w:p w:rsidR="000403AA" w:rsidRDefault="000403AA" w:rsidP="007923A4">
      <w:pPr>
        <w:ind w:right="-1237"/>
      </w:pPr>
    </w:p>
    <w:p w:rsidR="000403AA" w:rsidRDefault="000403AA" w:rsidP="007923A4">
      <w:pPr>
        <w:ind w:right="-1237"/>
      </w:pPr>
    </w:p>
    <w:p w:rsidR="000403AA" w:rsidRDefault="000403AA" w:rsidP="007923A4">
      <w:pPr>
        <w:ind w:right="-1237"/>
      </w:pPr>
    </w:p>
    <w:p w:rsidR="000403AA" w:rsidRDefault="000403AA" w:rsidP="007923A4">
      <w:pPr>
        <w:ind w:right="-1237"/>
      </w:pPr>
    </w:p>
    <w:p w:rsidR="007923A4" w:rsidRDefault="007923A4" w:rsidP="007923A4">
      <w:pPr>
        <w:ind w:right="-1237"/>
      </w:pPr>
    </w:p>
    <w:p w:rsidR="007923A4" w:rsidRDefault="007923A4" w:rsidP="007923A4">
      <w:pPr>
        <w:ind w:right="-1237"/>
      </w:pPr>
    </w:p>
    <w:p w:rsidR="007923A4" w:rsidRDefault="007923A4" w:rsidP="007923A4">
      <w:pPr>
        <w:ind w:right="-1237"/>
      </w:pPr>
    </w:p>
    <w:sectPr w:rsidR="007923A4" w:rsidSect="00935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-WinCharSetFFFF-H2"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436CE"/>
    <w:multiLevelType w:val="hybridMultilevel"/>
    <w:tmpl w:val="FB4C30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E17D3F"/>
    <w:multiLevelType w:val="hybridMultilevel"/>
    <w:tmpl w:val="5804ECC6"/>
    <w:lvl w:ilvl="0" w:tplc="041A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" w15:restartNumberingAfterBreak="0">
    <w:nsid w:val="23D013EB"/>
    <w:multiLevelType w:val="multilevel"/>
    <w:tmpl w:val="5804ECC6"/>
    <w:lvl w:ilvl="0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" w15:restartNumberingAfterBreak="0">
    <w:nsid w:val="29DA4E76"/>
    <w:multiLevelType w:val="hybridMultilevel"/>
    <w:tmpl w:val="B1A0F72E"/>
    <w:lvl w:ilvl="0" w:tplc="D73A49B2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" w15:restartNumberingAfterBreak="0">
    <w:nsid w:val="5271061E"/>
    <w:multiLevelType w:val="hybridMultilevel"/>
    <w:tmpl w:val="A21E0698"/>
    <w:lvl w:ilvl="0" w:tplc="041A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BA4"/>
    <w:rsid w:val="00025CB6"/>
    <w:rsid w:val="000403AA"/>
    <w:rsid w:val="0006607D"/>
    <w:rsid w:val="001008AA"/>
    <w:rsid w:val="0018428E"/>
    <w:rsid w:val="001F3993"/>
    <w:rsid w:val="002364B0"/>
    <w:rsid w:val="002443E2"/>
    <w:rsid w:val="002B351A"/>
    <w:rsid w:val="002D2487"/>
    <w:rsid w:val="00322A64"/>
    <w:rsid w:val="00375395"/>
    <w:rsid w:val="003C3E73"/>
    <w:rsid w:val="004043C8"/>
    <w:rsid w:val="00445A5D"/>
    <w:rsid w:val="004C5DDE"/>
    <w:rsid w:val="00512245"/>
    <w:rsid w:val="00512882"/>
    <w:rsid w:val="00542726"/>
    <w:rsid w:val="00565293"/>
    <w:rsid w:val="005F6379"/>
    <w:rsid w:val="00674ED2"/>
    <w:rsid w:val="007923A4"/>
    <w:rsid w:val="007A6B48"/>
    <w:rsid w:val="008D0BA4"/>
    <w:rsid w:val="009102E8"/>
    <w:rsid w:val="0093501E"/>
    <w:rsid w:val="009E0E6E"/>
    <w:rsid w:val="00A767FF"/>
    <w:rsid w:val="00B011E7"/>
    <w:rsid w:val="00B41A5C"/>
    <w:rsid w:val="00B53693"/>
    <w:rsid w:val="00B54A90"/>
    <w:rsid w:val="00B6501D"/>
    <w:rsid w:val="00C80615"/>
    <w:rsid w:val="00C91225"/>
    <w:rsid w:val="00CF1D0E"/>
    <w:rsid w:val="00D61C91"/>
    <w:rsid w:val="00D62533"/>
    <w:rsid w:val="00DE7D89"/>
    <w:rsid w:val="00E6421F"/>
    <w:rsid w:val="00F1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0EDD4F-06E8-4980-B67A-CE3BB936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322A64"/>
    <w:rPr>
      <w:rFonts w:ascii="Tahoma" w:hAnsi="Tahoma" w:cs="Tahoma"/>
      <w:sz w:val="16"/>
      <w:szCs w:val="16"/>
    </w:rPr>
  </w:style>
  <w:style w:type="paragraph" w:styleId="Tijeloteksta3">
    <w:name w:val="Body Text 3"/>
    <w:basedOn w:val="Normal"/>
    <w:link w:val="Tijeloteksta3Char"/>
    <w:rsid w:val="00D61C91"/>
    <w:pPr>
      <w:autoSpaceDE w:val="0"/>
      <w:autoSpaceDN w:val="0"/>
      <w:adjustRightInd w:val="0"/>
      <w:jc w:val="center"/>
    </w:pPr>
    <w:rPr>
      <w:rFonts w:eastAsia="PMingLiU-WinCharSetFFFF-H2"/>
      <w:b/>
      <w:bCs/>
      <w:color w:val="000000"/>
      <w:szCs w:val="20"/>
    </w:rPr>
  </w:style>
  <w:style w:type="character" w:customStyle="1" w:styleId="Tijeloteksta3Char">
    <w:name w:val="Tijelo teksta 3 Char"/>
    <w:basedOn w:val="Zadanifontodlomka"/>
    <w:link w:val="Tijeloteksta3"/>
    <w:rsid w:val="00D61C91"/>
    <w:rPr>
      <w:rFonts w:eastAsia="PMingLiU-WinCharSetFFFF-H2"/>
      <w:b/>
      <w:bCs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1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1F104-6592-4519-B9C3-6FA11FD8E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Na temelju članka 110</vt:lpstr>
    </vt:vector>
  </TitlesOfParts>
  <Company>Hewlett-Packard Company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110</dc:title>
  <dc:subject/>
  <dc:creator>Sunčica Bajić</dc:creator>
  <cp:keywords/>
  <cp:lastModifiedBy>Korisnik</cp:lastModifiedBy>
  <cp:revision>2</cp:revision>
  <cp:lastPrinted>2014-09-08T11:26:00Z</cp:lastPrinted>
  <dcterms:created xsi:type="dcterms:W3CDTF">2018-06-12T07:43:00Z</dcterms:created>
  <dcterms:modified xsi:type="dcterms:W3CDTF">2018-06-12T07:43:00Z</dcterms:modified>
</cp:coreProperties>
</file>