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1B47D" w14:textId="77777777" w:rsidR="00C04C69" w:rsidRPr="003817D2" w:rsidRDefault="00C04C69" w:rsidP="008E5C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0A830E6" w14:textId="50BFA390" w:rsidR="0024756D" w:rsidRDefault="0024756D" w:rsidP="0024756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čl. 89. Zakona o proračunu („Narodne novine“, broj 144/21), Pravilnika o polugodišnjem i godišnjem izvještaju o izvršenju proračuna i financijskog plana („Narodne novine“, broj 85/23) i čl. </w:t>
      </w:r>
      <w:r w:rsidR="00BA22D6">
        <w:rPr>
          <w:rFonts w:ascii="Times New Roman" w:hAnsi="Times New Roman" w:cs="Times New Roman"/>
        </w:rPr>
        <w:t>3</w:t>
      </w:r>
      <w:r w:rsidR="009A4F0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. Statuta Općine </w:t>
      </w:r>
      <w:r w:rsidR="009A4F04">
        <w:rPr>
          <w:rFonts w:ascii="Times New Roman" w:hAnsi="Times New Roman" w:cs="Times New Roman"/>
        </w:rPr>
        <w:t>Brestovac</w:t>
      </w:r>
      <w:r>
        <w:rPr>
          <w:rFonts w:ascii="Times New Roman" w:hAnsi="Times New Roman" w:cs="Times New Roman"/>
        </w:rPr>
        <w:t xml:space="preserve"> </w:t>
      </w:r>
      <w:r w:rsidR="009A4F04" w:rsidRPr="009A4F04">
        <w:rPr>
          <w:rFonts w:ascii="Times New Roman" w:hAnsi="Times New Roman" w:cs="Times New Roman"/>
        </w:rPr>
        <w:t>(„Službeni glasnik Općine Brestovac“, broj 3/2021)</w:t>
      </w:r>
      <w:r w:rsidR="009A4F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Općinsko vijeće Općine </w:t>
      </w:r>
      <w:r w:rsidR="009A4F04">
        <w:rPr>
          <w:rFonts w:ascii="Times New Roman" w:hAnsi="Times New Roman" w:cs="Times New Roman"/>
        </w:rPr>
        <w:t>Brestovac</w:t>
      </w:r>
      <w:r>
        <w:rPr>
          <w:rFonts w:ascii="Times New Roman" w:hAnsi="Times New Roman" w:cs="Times New Roman"/>
        </w:rPr>
        <w:t xml:space="preserve"> na svojoj </w:t>
      </w:r>
      <w:r w:rsidR="00962EA6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>. sjednici održanoj</w:t>
      </w:r>
      <w:r w:rsidR="00962EA6">
        <w:rPr>
          <w:rFonts w:ascii="Times New Roman" w:hAnsi="Times New Roman" w:cs="Times New Roman"/>
        </w:rPr>
        <w:t xml:space="preserve"> 04</w:t>
      </w:r>
      <w:r>
        <w:rPr>
          <w:rFonts w:ascii="Times New Roman" w:hAnsi="Times New Roman" w:cs="Times New Roman"/>
        </w:rPr>
        <w:t>.</w:t>
      </w:r>
      <w:r w:rsidR="00962EA6">
        <w:rPr>
          <w:rFonts w:ascii="Times New Roman" w:hAnsi="Times New Roman" w:cs="Times New Roman"/>
        </w:rPr>
        <w:t>04</w:t>
      </w:r>
      <w:r>
        <w:rPr>
          <w:rFonts w:ascii="Times New Roman" w:hAnsi="Times New Roman" w:cs="Times New Roman"/>
        </w:rPr>
        <w:t>.202</w:t>
      </w:r>
      <w:r w:rsidR="00296D8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godine, donosi:</w:t>
      </w:r>
    </w:p>
    <w:p w14:paraId="4B5AD2B9" w14:textId="77777777" w:rsidR="00150EFB" w:rsidRPr="003817D2" w:rsidRDefault="00150EFB" w:rsidP="00D8500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3F7CBCB" w14:textId="0170C009" w:rsidR="00C04C69" w:rsidRPr="003817D2" w:rsidRDefault="004E3F87" w:rsidP="008E5CD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GODIŠNJI IZVJEŠTAJ O IZVRŠENJU PRORAČUNA OPĆINE BRESTOVAC ZA 2024. GODINU</w:t>
      </w:r>
    </w:p>
    <w:p w14:paraId="7451F080" w14:textId="77777777" w:rsidR="00324C87" w:rsidRPr="003817D2" w:rsidRDefault="00324C87" w:rsidP="008E5CD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68462D4" w14:textId="77777777" w:rsidR="00C04C69" w:rsidRPr="00346839" w:rsidRDefault="00C04C69" w:rsidP="008E5CD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46839">
        <w:rPr>
          <w:rFonts w:ascii="Times New Roman" w:hAnsi="Times New Roman" w:cs="Times New Roman"/>
          <w:b/>
          <w:bCs/>
        </w:rPr>
        <w:t>Članak 1.</w:t>
      </w:r>
    </w:p>
    <w:p w14:paraId="1FD00A1A" w14:textId="1D0E9CA0" w:rsidR="00C04C69" w:rsidRPr="004766B8" w:rsidRDefault="00F872B6" w:rsidP="003A495B">
      <w:pPr>
        <w:jc w:val="both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 xml:space="preserve">Proračun Općine </w:t>
      </w:r>
      <w:r w:rsidR="009A4F04">
        <w:rPr>
          <w:rFonts w:ascii="Times New Roman" w:hAnsi="Times New Roman" w:cs="Times New Roman"/>
        </w:rPr>
        <w:t>Brestovac</w:t>
      </w:r>
      <w:r w:rsidRPr="004766B8">
        <w:rPr>
          <w:rFonts w:ascii="Times New Roman" w:hAnsi="Times New Roman" w:cs="Times New Roman"/>
        </w:rPr>
        <w:t xml:space="preserve"> </w:t>
      </w:r>
      <w:r w:rsidR="00F16E99" w:rsidRPr="004766B8">
        <w:rPr>
          <w:rFonts w:ascii="Times New Roman" w:hAnsi="Times New Roman" w:cs="Times New Roman"/>
        </w:rPr>
        <w:t xml:space="preserve">do </w:t>
      </w:r>
      <w:r w:rsidR="00B00F9E" w:rsidRPr="004766B8">
        <w:rPr>
          <w:rFonts w:ascii="Times New Roman" w:hAnsi="Times New Roman" w:cs="Times New Roman"/>
        </w:rPr>
        <w:t>3</w:t>
      </w:r>
      <w:r w:rsidR="0024756D">
        <w:rPr>
          <w:rFonts w:ascii="Times New Roman" w:hAnsi="Times New Roman" w:cs="Times New Roman"/>
        </w:rPr>
        <w:t>1</w:t>
      </w:r>
      <w:r w:rsidR="00B00F9E" w:rsidRPr="004766B8">
        <w:rPr>
          <w:rFonts w:ascii="Times New Roman" w:hAnsi="Times New Roman" w:cs="Times New Roman"/>
        </w:rPr>
        <w:t xml:space="preserve">. </w:t>
      </w:r>
      <w:r w:rsidR="0024756D">
        <w:rPr>
          <w:rFonts w:ascii="Times New Roman" w:hAnsi="Times New Roman" w:cs="Times New Roman"/>
        </w:rPr>
        <w:t>prosinca</w:t>
      </w:r>
      <w:r w:rsidR="00B00F9E" w:rsidRPr="004766B8">
        <w:rPr>
          <w:rFonts w:ascii="Times New Roman" w:hAnsi="Times New Roman" w:cs="Times New Roman"/>
        </w:rPr>
        <w:t xml:space="preserve"> 202</w:t>
      </w:r>
      <w:r w:rsidR="00296D85">
        <w:rPr>
          <w:rFonts w:ascii="Times New Roman" w:hAnsi="Times New Roman" w:cs="Times New Roman"/>
        </w:rPr>
        <w:t>4</w:t>
      </w:r>
      <w:r w:rsidR="00B00F9E" w:rsidRPr="004766B8">
        <w:rPr>
          <w:rFonts w:ascii="Times New Roman" w:hAnsi="Times New Roman" w:cs="Times New Roman"/>
        </w:rPr>
        <w:t>.</w:t>
      </w:r>
      <w:r w:rsidR="00F16E99" w:rsidRPr="004766B8">
        <w:rPr>
          <w:rFonts w:ascii="Times New Roman" w:hAnsi="Times New Roman" w:cs="Times New Roman"/>
        </w:rPr>
        <w:t xml:space="preserve"> godine ostvaren je kako slijedi:</w:t>
      </w:r>
    </w:p>
    <w:p w14:paraId="0B204BEF" w14:textId="77777777" w:rsidR="00C04C69" w:rsidRPr="007529E7" w:rsidRDefault="00C04C69" w:rsidP="00BF4767">
      <w:pPr>
        <w:pStyle w:val="Odlomakpopisa"/>
        <w:numPr>
          <w:ilvl w:val="0"/>
          <w:numId w:val="2"/>
        </w:numPr>
        <w:spacing w:after="0" w:line="276" w:lineRule="auto"/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7529E7">
        <w:rPr>
          <w:rFonts w:ascii="Times New Roman" w:hAnsi="Times New Roman"/>
          <w:b/>
          <w:bCs/>
          <w:sz w:val="24"/>
          <w:szCs w:val="24"/>
        </w:rPr>
        <w:t>OPĆI DIO</w:t>
      </w:r>
    </w:p>
    <w:p w14:paraId="710DC40C" w14:textId="76799443" w:rsidR="0075278C" w:rsidRPr="00BF4767" w:rsidRDefault="007529E7" w:rsidP="00BF4767">
      <w:pPr>
        <w:pStyle w:val="Odlomakpopisa"/>
        <w:numPr>
          <w:ilvl w:val="0"/>
          <w:numId w:val="21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BF4767">
        <w:rPr>
          <w:rFonts w:ascii="Times New Roman" w:hAnsi="Times New Roman"/>
          <w:b/>
          <w:bCs/>
        </w:rPr>
        <w:t xml:space="preserve">SAŽETAK </w:t>
      </w:r>
      <w:r w:rsidR="0075278C" w:rsidRPr="00BF4767">
        <w:rPr>
          <w:rFonts w:ascii="Times New Roman" w:hAnsi="Times New Roman"/>
          <w:b/>
          <w:bCs/>
        </w:rPr>
        <w:t>RAČUN</w:t>
      </w:r>
      <w:r w:rsidRPr="00BF4767">
        <w:rPr>
          <w:rFonts w:ascii="Times New Roman" w:hAnsi="Times New Roman"/>
          <w:b/>
          <w:bCs/>
        </w:rPr>
        <w:t>A</w:t>
      </w:r>
      <w:r w:rsidR="0075278C" w:rsidRPr="00BF4767">
        <w:rPr>
          <w:rFonts w:ascii="Times New Roman" w:hAnsi="Times New Roman"/>
          <w:b/>
          <w:bCs/>
        </w:rPr>
        <w:t xml:space="preserve"> PRIHODA I RASHODA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4E3F87" w:rsidRPr="004E3F87" w14:paraId="73C73D7C" w14:textId="77777777" w:rsidTr="004E3F87">
        <w:tc>
          <w:tcPr>
            <w:tcW w:w="4211" w:type="dxa"/>
            <w:shd w:val="clear" w:color="auto" w:fill="505050"/>
          </w:tcPr>
          <w:p w14:paraId="4DE0C44D" w14:textId="1BD0AECB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bookmarkStart w:id="0" w:name="_Hlk191988179"/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BROJČANA OZNAKA I NAZIV</w:t>
            </w:r>
          </w:p>
        </w:tc>
        <w:tc>
          <w:tcPr>
            <w:tcW w:w="1300" w:type="dxa"/>
            <w:shd w:val="clear" w:color="auto" w:fill="505050"/>
          </w:tcPr>
          <w:p w14:paraId="42D79CAF" w14:textId="2FCE5692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2023</w:t>
            </w:r>
          </w:p>
        </w:tc>
        <w:tc>
          <w:tcPr>
            <w:tcW w:w="1300" w:type="dxa"/>
            <w:shd w:val="clear" w:color="auto" w:fill="505050"/>
          </w:tcPr>
          <w:p w14:paraId="64A2AFD4" w14:textId="19DBFB0E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IZMJENE I DOPUNE PRORAČUNA ZA 2024. GODINU</w:t>
            </w:r>
          </w:p>
        </w:tc>
        <w:tc>
          <w:tcPr>
            <w:tcW w:w="1300" w:type="dxa"/>
            <w:shd w:val="clear" w:color="auto" w:fill="505050"/>
          </w:tcPr>
          <w:p w14:paraId="50403214" w14:textId="273AFDA9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2024</w:t>
            </w:r>
          </w:p>
        </w:tc>
        <w:tc>
          <w:tcPr>
            <w:tcW w:w="960" w:type="dxa"/>
            <w:shd w:val="clear" w:color="auto" w:fill="505050"/>
          </w:tcPr>
          <w:p w14:paraId="49CE0FD8" w14:textId="1D22115E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01429E80" w14:textId="3F00F5E0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bookmarkEnd w:id="0"/>
      <w:tr w:rsidR="004E3F87" w:rsidRPr="004E3F87" w14:paraId="47EDFA6F" w14:textId="77777777" w:rsidTr="004E3F87">
        <w:tc>
          <w:tcPr>
            <w:tcW w:w="4211" w:type="dxa"/>
            <w:shd w:val="clear" w:color="auto" w:fill="505050"/>
          </w:tcPr>
          <w:p w14:paraId="40C97131" w14:textId="0FAD531D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B08355A" w14:textId="075A2A66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4F37B49" w14:textId="29193AA3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BCD8533" w14:textId="47EB3FCE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367BBBA9" w14:textId="26FB8B58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43DB1CD5" w14:textId="1B1D69B7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4E3F87" w14:paraId="6070E945" w14:textId="77777777" w:rsidTr="004E3F87">
        <w:tc>
          <w:tcPr>
            <w:tcW w:w="4211" w:type="dxa"/>
          </w:tcPr>
          <w:p w14:paraId="3D8EA599" w14:textId="526D548A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</w:tcPr>
          <w:p w14:paraId="2473C503" w14:textId="475121C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2.000.074,91</w:t>
            </w:r>
          </w:p>
        </w:tc>
        <w:tc>
          <w:tcPr>
            <w:tcW w:w="1300" w:type="dxa"/>
          </w:tcPr>
          <w:p w14:paraId="0859C32F" w14:textId="0E899B80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2.933.890,00</w:t>
            </w:r>
          </w:p>
        </w:tc>
        <w:tc>
          <w:tcPr>
            <w:tcW w:w="1300" w:type="dxa"/>
          </w:tcPr>
          <w:p w14:paraId="76A1934D" w14:textId="501F268F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2.179.051,03</w:t>
            </w:r>
          </w:p>
        </w:tc>
        <w:tc>
          <w:tcPr>
            <w:tcW w:w="960" w:type="dxa"/>
          </w:tcPr>
          <w:p w14:paraId="2F9CD7C7" w14:textId="56172A78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108,95%</w:t>
            </w:r>
          </w:p>
        </w:tc>
        <w:tc>
          <w:tcPr>
            <w:tcW w:w="960" w:type="dxa"/>
          </w:tcPr>
          <w:p w14:paraId="2F0EA8DD" w14:textId="51C5145C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74,27%</w:t>
            </w:r>
          </w:p>
        </w:tc>
      </w:tr>
      <w:tr w:rsidR="004E3F87" w14:paraId="6492217C" w14:textId="77777777" w:rsidTr="004E3F87">
        <w:tc>
          <w:tcPr>
            <w:tcW w:w="4211" w:type="dxa"/>
          </w:tcPr>
          <w:p w14:paraId="66B1E4BD" w14:textId="10AAF44D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</w:tcPr>
          <w:p w14:paraId="51A11D59" w14:textId="096AF083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2.555,01</w:t>
            </w:r>
          </w:p>
        </w:tc>
        <w:tc>
          <w:tcPr>
            <w:tcW w:w="1300" w:type="dxa"/>
          </w:tcPr>
          <w:p w14:paraId="2CEFAE62" w14:textId="66999074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81.500,00</w:t>
            </w:r>
          </w:p>
        </w:tc>
        <w:tc>
          <w:tcPr>
            <w:tcW w:w="1300" w:type="dxa"/>
          </w:tcPr>
          <w:p w14:paraId="0201B149" w14:textId="2C479B31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4.517,99</w:t>
            </w:r>
          </w:p>
        </w:tc>
        <w:tc>
          <w:tcPr>
            <w:tcW w:w="960" w:type="dxa"/>
          </w:tcPr>
          <w:p w14:paraId="15FADC2B" w14:textId="5219739A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176,83%</w:t>
            </w:r>
          </w:p>
        </w:tc>
        <w:tc>
          <w:tcPr>
            <w:tcW w:w="960" w:type="dxa"/>
          </w:tcPr>
          <w:p w14:paraId="53DD1C43" w14:textId="3574BBC1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5,54%</w:t>
            </w:r>
          </w:p>
        </w:tc>
      </w:tr>
      <w:tr w:rsidR="004E3F87" w:rsidRPr="004E3F87" w14:paraId="5D0EBC6A" w14:textId="77777777" w:rsidTr="004E3F87">
        <w:tc>
          <w:tcPr>
            <w:tcW w:w="4211" w:type="dxa"/>
          </w:tcPr>
          <w:p w14:paraId="551B8882" w14:textId="5A53A8AA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PRIHODI UKUPNO</w:t>
            </w:r>
          </w:p>
        </w:tc>
        <w:tc>
          <w:tcPr>
            <w:tcW w:w="1300" w:type="dxa"/>
          </w:tcPr>
          <w:p w14:paraId="1C50C3BD" w14:textId="567A5B8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2.002.629,92</w:t>
            </w:r>
          </w:p>
        </w:tc>
        <w:tc>
          <w:tcPr>
            <w:tcW w:w="1300" w:type="dxa"/>
          </w:tcPr>
          <w:p w14:paraId="6171DB56" w14:textId="2F15EE6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3.015.390,00</w:t>
            </w:r>
          </w:p>
        </w:tc>
        <w:tc>
          <w:tcPr>
            <w:tcW w:w="1300" w:type="dxa"/>
          </w:tcPr>
          <w:p w14:paraId="67F85C7D" w14:textId="7767031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2.183.569,02</w:t>
            </w:r>
          </w:p>
        </w:tc>
        <w:tc>
          <w:tcPr>
            <w:tcW w:w="960" w:type="dxa"/>
          </w:tcPr>
          <w:p w14:paraId="3E0116FB" w14:textId="45EF3D6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109,04%</w:t>
            </w:r>
          </w:p>
        </w:tc>
        <w:tc>
          <w:tcPr>
            <w:tcW w:w="960" w:type="dxa"/>
          </w:tcPr>
          <w:p w14:paraId="4ADB606B" w14:textId="0612CE5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72,41%</w:t>
            </w:r>
          </w:p>
        </w:tc>
      </w:tr>
      <w:tr w:rsidR="004E3F87" w14:paraId="6A1792CB" w14:textId="77777777" w:rsidTr="004E3F87">
        <w:tc>
          <w:tcPr>
            <w:tcW w:w="4211" w:type="dxa"/>
          </w:tcPr>
          <w:p w14:paraId="195F1CA8" w14:textId="1A81BA9E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</w:tcPr>
          <w:p w14:paraId="70DB0CF4" w14:textId="7DE0F3EB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1.281.019,91</w:t>
            </w:r>
          </w:p>
        </w:tc>
        <w:tc>
          <w:tcPr>
            <w:tcW w:w="1300" w:type="dxa"/>
          </w:tcPr>
          <w:p w14:paraId="1E8CE820" w14:textId="39FA8B3D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1.217.512,00</w:t>
            </w:r>
          </w:p>
        </w:tc>
        <w:tc>
          <w:tcPr>
            <w:tcW w:w="1300" w:type="dxa"/>
          </w:tcPr>
          <w:p w14:paraId="1EB1D44A" w14:textId="5BBC693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1.089.392,53</w:t>
            </w:r>
          </w:p>
        </w:tc>
        <w:tc>
          <w:tcPr>
            <w:tcW w:w="960" w:type="dxa"/>
          </w:tcPr>
          <w:p w14:paraId="2729EB5C" w14:textId="661D5CD0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85,04%</w:t>
            </w:r>
          </w:p>
        </w:tc>
        <w:tc>
          <w:tcPr>
            <w:tcW w:w="960" w:type="dxa"/>
          </w:tcPr>
          <w:p w14:paraId="0E36DF0C" w14:textId="0F7E7EBE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89,48%</w:t>
            </w:r>
          </w:p>
        </w:tc>
      </w:tr>
      <w:tr w:rsidR="004E3F87" w14:paraId="7448D394" w14:textId="77777777" w:rsidTr="004E3F87">
        <w:tc>
          <w:tcPr>
            <w:tcW w:w="4211" w:type="dxa"/>
          </w:tcPr>
          <w:p w14:paraId="256761DF" w14:textId="02D0F713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</w:tcPr>
          <w:p w14:paraId="0A225F9D" w14:textId="25A34249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567.183,32</w:t>
            </w:r>
          </w:p>
        </w:tc>
        <w:tc>
          <w:tcPr>
            <w:tcW w:w="1300" w:type="dxa"/>
          </w:tcPr>
          <w:p w14:paraId="63BAB4F8" w14:textId="0332AEB6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2.130.000,00</w:t>
            </w:r>
          </w:p>
        </w:tc>
        <w:tc>
          <w:tcPr>
            <w:tcW w:w="1300" w:type="dxa"/>
          </w:tcPr>
          <w:p w14:paraId="0CBD6B02" w14:textId="4A652B79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578.521,31</w:t>
            </w:r>
          </w:p>
        </w:tc>
        <w:tc>
          <w:tcPr>
            <w:tcW w:w="960" w:type="dxa"/>
          </w:tcPr>
          <w:p w14:paraId="59BEE831" w14:textId="26419302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0BDE900C" w14:textId="3CB17A3C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27,16%</w:t>
            </w:r>
          </w:p>
        </w:tc>
      </w:tr>
      <w:tr w:rsidR="004E3F87" w:rsidRPr="004E3F87" w14:paraId="24627402" w14:textId="77777777" w:rsidTr="004E3F87">
        <w:tc>
          <w:tcPr>
            <w:tcW w:w="4211" w:type="dxa"/>
          </w:tcPr>
          <w:p w14:paraId="28E9CFF3" w14:textId="7FAB26B6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RASHODI UKUPNO</w:t>
            </w:r>
          </w:p>
        </w:tc>
        <w:tc>
          <w:tcPr>
            <w:tcW w:w="1300" w:type="dxa"/>
          </w:tcPr>
          <w:p w14:paraId="2CDB686F" w14:textId="63F908E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1.848.203,23</w:t>
            </w:r>
          </w:p>
        </w:tc>
        <w:tc>
          <w:tcPr>
            <w:tcW w:w="1300" w:type="dxa"/>
          </w:tcPr>
          <w:p w14:paraId="784224EA" w14:textId="63D8733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3.347.512,00</w:t>
            </w:r>
          </w:p>
        </w:tc>
        <w:tc>
          <w:tcPr>
            <w:tcW w:w="1300" w:type="dxa"/>
          </w:tcPr>
          <w:p w14:paraId="1C8F26DC" w14:textId="01C80BC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1.667.913,84</w:t>
            </w:r>
          </w:p>
        </w:tc>
        <w:tc>
          <w:tcPr>
            <w:tcW w:w="960" w:type="dxa"/>
          </w:tcPr>
          <w:p w14:paraId="3AD29785" w14:textId="72777C4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90,25%</w:t>
            </w:r>
          </w:p>
        </w:tc>
        <w:tc>
          <w:tcPr>
            <w:tcW w:w="960" w:type="dxa"/>
          </w:tcPr>
          <w:p w14:paraId="3C0B9BBD" w14:textId="6CE753C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49,83%</w:t>
            </w:r>
          </w:p>
        </w:tc>
      </w:tr>
      <w:tr w:rsidR="004E3F87" w:rsidRPr="004E3F87" w14:paraId="2EA21A1E" w14:textId="77777777" w:rsidTr="004E3F87">
        <w:trPr>
          <w:trHeight w:val="360"/>
        </w:trPr>
        <w:tc>
          <w:tcPr>
            <w:tcW w:w="4211" w:type="dxa"/>
            <w:shd w:val="clear" w:color="auto" w:fill="FFE699"/>
            <w:vAlign w:val="center"/>
          </w:tcPr>
          <w:p w14:paraId="70093C1A" w14:textId="01853197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6"/>
                <w:szCs w:val="18"/>
              </w:rPr>
              <w:t>RAZLIKA VIŠAK/MANJAK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D53A74F" w14:textId="6DCC27E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6"/>
                <w:szCs w:val="18"/>
              </w:rPr>
              <w:t>154.426,69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D4650E5" w14:textId="4C24802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6"/>
                <w:szCs w:val="18"/>
              </w:rPr>
              <w:t>-332.122,00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D9A612C" w14:textId="2F55EB8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6"/>
                <w:szCs w:val="18"/>
              </w:rPr>
              <w:t>515.655,18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768E91C0" w14:textId="0E39883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6"/>
                <w:szCs w:val="18"/>
              </w:rPr>
              <w:t>333,92%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567A5880" w14:textId="502A73B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6"/>
                <w:szCs w:val="18"/>
              </w:rPr>
              <w:t>-155,26%</w:t>
            </w:r>
          </w:p>
        </w:tc>
      </w:tr>
    </w:tbl>
    <w:p w14:paraId="790D31AE" w14:textId="5D83D6EF" w:rsidR="001E34FA" w:rsidRDefault="001E34FA" w:rsidP="001E34F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A37C5E4" w14:textId="77777777" w:rsidR="001E34FA" w:rsidRPr="007529E7" w:rsidRDefault="001E34FA" w:rsidP="001E34F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8AF820A" w14:textId="77777777" w:rsidR="001E34FA" w:rsidRPr="00BF4767" w:rsidRDefault="001E34FA" w:rsidP="001E34FA">
      <w:pPr>
        <w:pStyle w:val="Odlomakpopisa"/>
        <w:numPr>
          <w:ilvl w:val="0"/>
          <w:numId w:val="21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BF4767">
        <w:rPr>
          <w:rFonts w:ascii="Times New Roman" w:hAnsi="Times New Roman"/>
          <w:b/>
          <w:bCs/>
        </w:rPr>
        <w:t>SAŽETAK RAČUNA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4E3F87" w14:paraId="58C263A3" w14:textId="77777777" w:rsidTr="004E3F87">
        <w:tc>
          <w:tcPr>
            <w:tcW w:w="4211" w:type="dxa"/>
          </w:tcPr>
          <w:p w14:paraId="6C29DF10" w14:textId="58E87D7A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</w:tcPr>
          <w:p w14:paraId="1D5F6891" w14:textId="6A2283F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03B50F9" w14:textId="492D81FB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9E598B" w14:textId="71E05F8F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BDDF15B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C80EAF3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78A35391" w14:textId="77777777" w:rsidTr="004E3F87">
        <w:tc>
          <w:tcPr>
            <w:tcW w:w="4211" w:type="dxa"/>
          </w:tcPr>
          <w:p w14:paraId="34754B9E" w14:textId="47BEE7EF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</w:tcPr>
          <w:p w14:paraId="12E2B95A" w14:textId="01D4A6C0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EED7A14" w14:textId="560DCEF1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7711694" w14:textId="6AC8E06C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87BDFEA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349FE07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02E18357" w14:textId="77777777" w:rsidTr="004E3F87">
        <w:trPr>
          <w:trHeight w:val="360"/>
        </w:trPr>
        <w:tc>
          <w:tcPr>
            <w:tcW w:w="4211" w:type="dxa"/>
            <w:shd w:val="clear" w:color="auto" w:fill="FFE699"/>
            <w:vAlign w:val="center"/>
          </w:tcPr>
          <w:p w14:paraId="2CC9D9CA" w14:textId="37567D28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6"/>
                <w:szCs w:val="18"/>
              </w:rPr>
              <w:t>RAZLIKA PRIMITAKA I IZDATAKA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6B4D474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300" w:type="dxa"/>
            <w:shd w:val="clear" w:color="auto" w:fill="FFE699"/>
            <w:vAlign w:val="center"/>
          </w:tcPr>
          <w:p w14:paraId="72473736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300" w:type="dxa"/>
            <w:shd w:val="clear" w:color="auto" w:fill="FFE699"/>
            <w:vAlign w:val="center"/>
          </w:tcPr>
          <w:p w14:paraId="311E00FD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FFE699"/>
            <w:vAlign w:val="center"/>
          </w:tcPr>
          <w:p w14:paraId="6718B2D0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FFE699"/>
            <w:vAlign w:val="center"/>
          </w:tcPr>
          <w:p w14:paraId="3990CBA6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4E3F87" w:rsidRPr="004E3F87" w14:paraId="7D87AC43" w14:textId="77777777" w:rsidTr="004E3F87">
        <w:trPr>
          <w:trHeight w:val="360"/>
        </w:trPr>
        <w:tc>
          <w:tcPr>
            <w:tcW w:w="4211" w:type="dxa"/>
            <w:shd w:val="clear" w:color="auto" w:fill="FFE699"/>
            <w:vAlign w:val="center"/>
          </w:tcPr>
          <w:p w14:paraId="20784087" w14:textId="0C0C2CFE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6"/>
                <w:szCs w:val="18"/>
              </w:rPr>
              <w:t>REZULTAT TEKUĆE GODINE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0503D0F" w14:textId="4A26CE5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6"/>
                <w:szCs w:val="18"/>
              </w:rPr>
              <w:t>154.426,69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14333E6" w14:textId="4DC7813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6"/>
                <w:szCs w:val="18"/>
              </w:rPr>
              <w:t>-332.122,00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A2AFB62" w14:textId="79B4834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6"/>
                <w:szCs w:val="18"/>
              </w:rPr>
              <w:t>515.655,18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0DFACFF9" w14:textId="1D1E11E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6"/>
                <w:szCs w:val="18"/>
              </w:rPr>
              <w:t>333,92%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6A09301D" w14:textId="25A1277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6"/>
                <w:szCs w:val="18"/>
              </w:rPr>
              <w:t>-155,26%</w:t>
            </w:r>
          </w:p>
        </w:tc>
      </w:tr>
    </w:tbl>
    <w:p w14:paraId="201C74AE" w14:textId="07A67BB1" w:rsidR="001E34FA" w:rsidRPr="007529E7" w:rsidRDefault="001E34FA" w:rsidP="001E34FA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EB4EFC7" w14:textId="77777777" w:rsidR="001E34FA" w:rsidRPr="007529E7" w:rsidRDefault="001E34FA" w:rsidP="001E34F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E5FAAD0" w14:textId="77777777" w:rsidR="001E34FA" w:rsidRPr="002E08DB" w:rsidRDefault="001E34FA" w:rsidP="001E34FA">
      <w:pPr>
        <w:pStyle w:val="Odlomakpopisa"/>
        <w:numPr>
          <w:ilvl w:val="0"/>
          <w:numId w:val="21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BF4767">
        <w:rPr>
          <w:rFonts w:ascii="Times New Roman" w:hAnsi="Times New Roman"/>
          <w:b/>
          <w:bCs/>
        </w:rPr>
        <w:t>PRENESENI VIŠAK ILI PRENESENI MANJAK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4E3F87" w14:paraId="3C25A9D5" w14:textId="77777777" w:rsidTr="004E3F87">
        <w:tc>
          <w:tcPr>
            <w:tcW w:w="4211" w:type="dxa"/>
          </w:tcPr>
          <w:p w14:paraId="226C3477" w14:textId="37A54539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PRENESENI VIŠAK/MANJAK IZ PRETHODNE GODINE</w:t>
            </w:r>
          </w:p>
        </w:tc>
        <w:tc>
          <w:tcPr>
            <w:tcW w:w="1300" w:type="dxa"/>
          </w:tcPr>
          <w:p w14:paraId="2C257C85" w14:textId="5A5D7CD0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177.695,11</w:t>
            </w:r>
          </w:p>
        </w:tc>
        <w:tc>
          <w:tcPr>
            <w:tcW w:w="1300" w:type="dxa"/>
          </w:tcPr>
          <w:p w14:paraId="3526B224" w14:textId="4F8A20FC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332.122,00</w:t>
            </w:r>
          </w:p>
        </w:tc>
        <w:tc>
          <w:tcPr>
            <w:tcW w:w="1300" w:type="dxa"/>
          </w:tcPr>
          <w:p w14:paraId="288CCEEB" w14:textId="01205332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332.121,80</w:t>
            </w:r>
          </w:p>
        </w:tc>
        <w:tc>
          <w:tcPr>
            <w:tcW w:w="960" w:type="dxa"/>
          </w:tcPr>
          <w:p w14:paraId="3CEADDEB" w14:textId="50244B01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186,91%</w:t>
            </w:r>
          </w:p>
        </w:tc>
        <w:tc>
          <w:tcPr>
            <w:tcW w:w="960" w:type="dxa"/>
          </w:tcPr>
          <w:p w14:paraId="19506454" w14:textId="1B5E34CA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E3F87" w:rsidRPr="004E3F87" w14:paraId="65743F17" w14:textId="77777777" w:rsidTr="004E3F87">
        <w:trPr>
          <w:trHeight w:val="360"/>
        </w:trPr>
        <w:tc>
          <w:tcPr>
            <w:tcW w:w="4211" w:type="dxa"/>
            <w:shd w:val="clear" w:color="auto" w:fill="FFE699"/>
            <w:vAlign w:val="center"/>
          </w:tcPr>
          <w:p w14:paraId="0BF11684" w14:textId="081BFD02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6"/>
                <w:szCs w:val="18"/>
              </w:rPr>
              <w:t>PRIJENOS VIŠKA/MANJKA U SLIJEDEĆE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AF97A07" w14:textId="34C5DE1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6"/>
                <w:szCs w:val="18"/>
              </w:rPr>
              <w:t>332.121,80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FCB419A" w14:textId="25E6D4B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03A0695F" w14:textId="237AD2E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6"/>
                <w:szCs w:val="18"/>
              </w:rPr>
              <w:t>847.776,98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3BF70C5F" w14:textId="39F90B9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6"/>
                <w:szCs w:val="18"/>
              </w:rPr>
              <w:t>255,26%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0FA26E75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</w:tbl>
    <w:p w14:paraId="54A22D80" w14:textId="32745062" w:rsidR="001E3479" w:rsidRPr="00FA75E2" w:rsidRDefault="001E3479" w:rsidP="0075278C">
      <w:pPr>
        <w:spacing w:after="0"/>
        <w:rPr>
          <w:rFonts w:ascii="Times New Roman" w:hAnsi="Times New Roman" w:cs="Times New Roman"/>
          <w:sz w:val="18"/>
          <w:szCs w:val="18"/>
        </w:rPr>
        <w:sectPr w:rsidR="001E3479" w:rsidRPr="00FA75E2" w:rsidSect="00BA110F">
          <w:footerReference w:type="default" r:id="rId7"/>
          <w:pgSz w:w="11906" w:h="16838"/>
          <w:pgMar w:top="962" w:right="849" w:bottom="851" w:left="1134" w:header="567" w:footer="283" w:gutter="0"/>
          <w:cols w:space="708"/>
          <w:docGrid w:linePitch="360"/>
        </w:sectPr>
      </w:pPr>
    </w:p>
    <w:p w14:paraId="1743A08A" w14:textId="77777777" w:rsidR="003817D2" w:rsidRPr="004766B8" w:rsidRDefault="003817D2" w:rsidP="003817D2">
      <w:pPr>
        <w:pStyle w:val="Odlomakpopisa"/>
        <w:numPr>
          <w:ilvl w:val="0"/>
          <w:numId w:val="13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4766B8">
        <w:rPr>
          <w:rFonts w:ascii="Times New Roman" w:hAnsi="Times New Roman"/>
          <w:b/>
          <w:bCs/>
        </w:rPr>
        <w:lastRenderedPageBreak/>
        <w:t>RAČUN PRIHODA I RASHODA</w:t>
      </w:r>
    </w:p>
    <w:p w14:paraId="18729757" w14:textId="77777777" w:rsidR="003817D2" w:rsidRPr="004766B8" w:rsidRDefault="003817D2" w:rsidP="003817D2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PRIHODI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4E3F87" w:rsidRPr="004E3F87" w14:paraId="2282AE90" w14:textId="77777777" w:rsidTr="004E3F87">
        <w:tc>
          <w:tcPr>
            <w:tcW w:w="4211" w:type="dxa"/>
            <w:shd w:val="clear" w:color="auto" w:fill="505050"/>
          </w:tcPr>
          <w:p w14:paraId="1FE120EA" w14:textId="51D26CFE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1AB868AF" w14:textId="10AC1AA7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2023</w:t>
            </w:r>
          </w:p>
        </w:tc>
        <w:tc>
          <w:tcPr>
            <w:tcW w:w="1300" w:type="dxa"/>
            <w:shd w:val="clear" w:color="auto" w:fill="505050"/>
          </w:tcPr>
          <w:p w14:paraId="2F94B37A" w14:textId="35872BFF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IZMJENE I DOPUNE PRORAČUNA ZA 2024. GODINU</w:t>
            </w:r>
          </w:p>
        </w:tc>
        <w:tc>
          <w:tcPr>
            <w:tcW w:w="1300" w:type="dxa"/>
            <w:shd w:val="clear" w:color="auto" w:fill="505050"/>
          </w:tcPr>
          <w:p w14:paraId="76B6281B" w14:textId="1DAF9960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2024</w:t>
            </w:r>
          </w:p>
        </w:tc>
        <w:tc>
          <w:tcPr>
            <w:tcW w:w="960" w:type="dxa"/>
            <w:shd w:val="clear" w:color="auto" w:fill="505050"/>
          </w:tcPr>
          <w:p w14:paraId="452D9D60" w14:textId="749BB324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01FB589A" w14:textId="14345FEC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4E3F87" w:rsidRPr="004E3F87" w14:paraId="1AE09A8E" w14:textId="77777777" w:rsidTr="004E3F87">
        <w:tc>
          <w:tcPr>
            <w:tcW w:w="4211" w:type="dxa"/>
            <w:shd w:val="clear" w:color="auto" w:fill="505050"/>
          </w:tcPr>
          <w:p w14:paraId="70B6534E" w14:textId="3595FBAC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DA6DAEA" w14:textId="55E4D744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2528F4FD" w14:textId="4723271E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F4B474E" w14:textId="2AA07474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75FB5A6B" w14:textId="68A055B6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46C8A7F7" w14:textId="6A052392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4E3F87" w:rsidRPr="004E3F87" w14:paraId="6A30163F" w14:textId="77777777" w:rsidTr="004E3F87">
        <w:tc>
          <w:tcPr>
            <w:tcW w:w="4211" w:type="dxa"/>
            <w:shd w:val="clear" w:color="auto" w:fill="BDD7EE"/>
          </w:tcPr>
          <w:p w14:paraId="0A6FA103" w14:textId="62328CED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77809A45" w14:textId="485547B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2.000.074,91</w:t>
            </w:r>
          </w:p>
        </w:tc>
        <w:tc>
          <w:tcPr>
            <w:tcW w:w="1300" w:type="dxa"/>
            <w:shd w:val="clear" w:color="auto" w:fill="BDD7EE"/>
          </w:tcPr>
          <w:p w14:paraId="1BAB5363" w14:textId="0AAD661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2.933.890,00</w:t>
            </w:r>
          </w:p>
        </w:tc>
        <w:tc>
          <w:tcPr>
            <w:tcW w:w="1300" w:type="dxa"/>
            <w:shd w:val="clear" w:color="auto" w:fill="BDD7EE"/>
          </w:tcPr>
          <w:p w14:paraId="16AABC6F" w14:textId="3931563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2.179.051,03</w:t>
            </w:r>
          </w:p>
        </w:tc>
        <w:tc>
          <w:tcPr>
            <w:tcW w:w="960" w:type="dxa"/>
            <w:shd w:val="clear" w:color="auto" w:fill="BDD7EE"/>
          </w:tcPr>
          <w:p w14:paraId="2F0B9C08" w14:textId="34C4829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108,95%</w:t>
            </w:r>
          </w:p>
        </w:tc>
        <w:tc>
          <w:tcPr>
            <w:tcW w:w="960" w:type="dxa"/>
            <w:shd w:val="clear" w:color="auto" w:fill="BDD7EE"/>
          </w:tcPr>
          <w:p w14:paraId="6B6DB11A" w14:textId="71D2F78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74,27%</w:t>
            </w:r>
          </w:p>
        </w:tc>
      </w:tr>
      <w:tr w:rsidR="004E3F87" w:rsidRPr="004E3F87" w14:paraId="694E5E7E" w14:textId="77777777" w:rsidTr="004E3F87">
        <w:tc>
          <w:tcPr>
            <w:tcW w:w="4211" w:type="dxa"/>
            <w:shd w:val="clear" w:color="auto" w:fill="DDEBF7"/>
          </w:tcPr>
          <w:p w14:paraId="1AAD651F" w14:textId="7E8BF278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  <w:shd w:val="clear" w:color="auto" w:fill="DDEBF7"/>
          </w:tcPr>
          <w:p w14:paraId="090D1C8C" w14:textId="59E1D89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604.129,34</w:t>
            </w:r>
          </w:p>
        </w:tc>
        <w:tc>
          <w:tcPr>
            <w:tcW w:w="1300" w:type="dxa"/>
            <w:shd w:val="clear" w:color="auto" w:fill="DDEBF7"/>
          </w:tcPr>
          <w:p w14:paraId="570CE8DF" w14:textId="483FAB9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618.700,00</w:t>
            </w:r>
          </w:p>
        </w:tc>
        <w:tc>
          <w:tcPr>
            <w:tcW w:w="1300" w:type="dxa"/>
            <w:shd w:val="clear" w:color="auto" w:fill="DDEBF7"/>
          </w:tcPr>
          <w:p w14:paraId="254E8DD4" w14:textId="4DA7A92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764.979,62</w:t>
            </w:r>
          </w:p>
        </w:tc>
        <w:tc>
          <w:tcPr>
            <w:tcW w:w="960" w:type="dxa"/>
            <w:shd w:val="clear" w:color="auto" w:fill="DDEBF7"/>
          </w:tcPr>
          <w:p w14:paraId="51A3B72F" w14:textId="34115EC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126,63%</w:t>
            </w:r>
          </w:p>
        </w:tc>
        <w:tc>
          <w:tcPr>
            <w:tcW w:w="960" w:type="dxa"/>
            <w:shd w:val="clear" w:color="auto" w:fill="DDEBF7"/>
          </w:tcPr>
          <w:p w14:paraId="10B7769F" w14:textId="196E3D8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123,64%</w:t>
            </w:r>
          </w:p>
        </w:tc>
      </w:tr>
      <w:tr w:rsidR="004E3F87" w:rsidRPr="004E3F87" w14:paraId="37CC5942" w14:textId="77777777" w:rsidTr="004E3F87">
        <w:tc>
          <w:tcPr>
            <w:tcW w:w="4211" w:type="dxa"/>
            <w:shd w:val="clear" w:color="auto" w:fill="F2F2F2"/>
          </w:tcPr>
          <w:p w14:paraId="0189DF02" w14:textId="35890BD9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611 Porez na dohodak</w:t>
            </w:r>
          </w:p>
        </w:tc>
        <w:tc>
          <w:tcPr>
            <w:tcW w:w="1300" w:type="dxa"/>
            <w:shd w:val="clear" w:color="auto" w:fill="F2F2F2"/>
          </w:tcPr>
          <w:p w14:paraId="213CF019" w14:textId="6598599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561.870,11</w:t>
            </w:r>
          </w:p>
        </w:tc>
        <w:tc>
          <w:tcPr>
            <w:tcW w:w="1300" w:type="dxa"/>
            <w:shd w:val="clear" w:color="auto" w:fill="F2F2F2"/>
          </w:tcPr>
          <w:p w14:paraId="39D3B48B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9C20617" w14:textId="20B3282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699.509,16</w:t>
            </w:r>
          </w:p>
        </w:tc>
        <w:tc>
          <w:tcPr>
            <w:tcW w:w="960" w:type="dxa"/>
            <w:shd w:val="clear" w:color="auto" w:fill="F2F2F2"/>
          </w:tcPr>
          <w:p w14:paraId="73704405" w14:textId="1417BED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124,50%</w:t>
            </w:r>
          </w:p>
        </w:tc>
        <w:tc>
          <w:tcPr>
            <w:tcW w:w="960" w:type="dxa"/>
            <w:shd w:val="clear" w:color="auto" w:fill="F2F2F2"/>
          </w:tcPr>
          <w:p w14:paraId="34EE5F57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67A09520" w14:textId="77777777" w:rsidTr="004E3F87">
        <w:tc>
          <w:tcPr>
            <w:tcW w:w="4211" w:type="dxa"/>
          </w:tcPr>
          <w:p w14:paraId="4AC9E75B" w14:textId="1685ECC1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6111 Porez na dohodak od nesamostalnog rada </w:t>
            </w:r>
          </w:p>
        </w:tc>
        <w:tc>
          <w:tcPr>
            <w:tcW w:w="1300" w:type="dxa"/>
          </w:tcPr>
          <w:p w14:paraId="3EBD76F5" w14:textId="2AD872D2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561.870,11</w:t>
            </w:r>
          </w:p>
        </w:tc>
        <w:tc>
          <w:tcPr>
            <w:tcW w:w="1300" w:type="dxa"/>
          </w:tcPr>
          <w:p w14:paraId="05897A3C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623127D" w14:textId="4CB99970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699.509,16</w:t>
            </w:r>
          </w:p>
        </w:tc>
        <w:tc>
          <w:tcPr>
            <w:tcW w:w="960" w:type="dxa"/>
          </w:tcPr>
          <w:p w14:paraId="0A88EBDA" w14:textId="07402B8B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124,50%</w:t>
            </w:r>
          </w:p>
        </w:tc>
        <w:tc>
          <w:tcPr>
            <w:tcW w:w="960" w:type="dxa"/>
          </w:tcPr>
          <w:p w14:paraId="41CCC4A4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08E1CEB6" w14:textId="77777777" w:rsidTr="004E3F87">
        <w:tc>
          <w:tcPr>
            <w:tcW w:w="4211" w:type="dxa"/>
            <w:shd w:val="clear" w:color="auto" w:fill="F2F2F2"/>
          </w:tcPr>
          <w:p w14:paraId="3C0B50C9" w14:textId="59C3DD87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613 Porezi na imovinu</w:t>
            </w:r>
          </w:p>
        </w:tc>
        <w:tc>
          <w:tcPr>
            <w:tcW w:w="1300" w:type="dxa"/>
            <w:shd w:val="clear" w:color="auto" w:fill="F2F2F2"/>
          </w:tcPr>
          <w:p w14:paraId="1927042E" w14:textId="4A1673D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39.401,39</w:t>
            </w:r>
          </w:p>
        </w:tc>
        <w:tc>
          <w:tcPr>
            <w:tcW w:w="1300" w:type="dxa"/>
            <w:shd w:val="clear" w:color="auto" w:fill="F2F2F2"/>
          </w:tcPr>
          <w:p w14:paraId="08D809B8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2F98360" w14:textId="5A66B2E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62.446,92</w:t>
            </w:r>
          </w:p>
        </w:tc>
        <w:tc>
          <w:tcPr>
            <w:tcW w:w="960" w:type="dxa"/>
            <w:shd w:val="clear" w:color="auto" w:fill="F2F2F2"/>
          </w:tcPr>
          <w:p w14:paraId="1931E82C" w14:textId="30E94F4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158,49%</w:t>
            </w:r>
          </w:p>
        </w:tc>
        <w:tc>
          <w:tcPr>
            <w:tcW w:w="960" w:type="dxa"/>
            <w:shd w:val="clear" w:color="auto" w:fill="F2F2F2"/>
          </w:tcPr>
          <w:p w14:paraId="2AA4A1D9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07E6D2BC" w14:textId="77777777" w:rsidTr="004E3F87">
        <w:tc>
          <w:tcPr>
            <w:tcW w:w="4211" w:type="dxa"/>
          </w:tcPr>
          <w:p w14:paraId="62F4AF64" w14:textId="3D2F23B4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6131 Stalni porezi na nepokretnu imovinu (zemlju, zgrade, kuće i ostalo)</w:t>
            </w:r>
          </w:p>
        </w:tc>
        <w:tc>
          <w:tcPr>
            <w:tcW w:w="1300" w:type="dxa"/>
          </w:tcPr>
          <w:p w14:paraId="5FF97C92" w14:textId="54798D13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2.164,42</w:t>
            </w:r>
          </w:p>
        </w:tc>
        <w:tc>
          <w:tcPr>
            <w:tcW w:w="1300" w:type="dxa"/>
          </w:tcPr>
          <w:p w14:paraId="012CE6CD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29F0052" w14:textId="56260631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2.896,75</w:t>
            </w:r>
          </w:p>
        </w:tc>
        <w:tc>
          <w:tcPr>
            <w:tcW w:w="960" w:type="dxa"/>
          </w:tcPr>
          <w:p w14:paraId="18DC05F6" w14:textId="0BC85C0C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133,83%</w:t>
            </w:r>
          </w:p>
        </w:tc>
        <w:tc>
          <w:tcPr>
            <w:tcW w:w="960" w:type="dxa"/>
          </w:tcPr>
          <w:p w14:paraId="4BDD67E0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32D20D9C" w14:textId="77777777" w:rsidTr="004E3F87">
        <w:tc>
          <w:tcPr>
            <w:tcW w:w="4211" w:type="dxa"/>
          </w:tcPr>
          <w:p w14:paraId="2D65ADD9" w14:textId="3F60E3ED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6134 Povremeni porezi na imovinu</w:t>
            </w:r>
          </w:p>
        </w:tc>
        <w:tc>
          <w:tcPr>
            <w:tcW w:w="1300" w:type="dxa"/>
          </w:tcPr>
          <w:p w14:paraId="30CB30C7" w14:textId="0314D52A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37.236,97</w:t>
            </w:r>
          </w:p>
        </w:tc>
        <w:tc>
          <w:tcPr>
            <w:tcW w:w="1300" w:type="dxa"/>
          </w:tcPr>
          <w:p w14:paraId="7E1B1F0D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18330FA" w14:textId="51426C78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59.550,17</w:t>
            </w:r>
          </w:p>
        </w:tc>
        <w:tc>
          <w:tcPr>
            <w:tcW w:w="960" w:type="dxa"/>
          </w:tcPr>
          <w:p w14:paraId="50FADF61" w14:textId="7C482AFB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159,92%</w:t>
            </w:r>
          </w:p>
        </w:tc>
        <w:tc>
          <w:tcPr>
            <w:tcW w:w="960" w:type="dxa"/>
          </w:tcPr>
          <w:p w14:paraId="4358701E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424BDCFF" w14:textId="77777777" w:rsidTr="004E3F87">
        <w:tc>
          <w:tcPr>
            <w:tcW w:w="4211" w:type="dxa"/>
            <w:shd w:val="clear" w:color="auto" w:fill="F2F2F2"/>
          </w:tcPr>
          <w:p w14:paraId="74EBFFE3" w14:textId="736A0BAF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614 Porezi na robu i usluge</w:t>
            </w:r>
          </w:p>
        </w:tc>
        <w:tc>
          <w:tcPr>
            <w:tcW w:w="1300" w:type="dxa"/>
            <w:shd w:val="clear" w:color="auto" w:fill="F2F2F2"/>
          </w:tcPr>
          <w:p w14:paraId="1CC49EE7" w14:textId="464F2BB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2.857,84</w:t>
            </w:r>
          </w:p>
        </w:tc>
        <w:tc>
          <w:tcPr>
            <w:tcW w:w="1300" w:type="dxa"/>
            <w:shd w:val="clear" w:color="auto" w:fill="F2F2F2"/>
          </w:tcPr>
          <w:p w14:paraId="3E10CC13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571CBAC" w14:textId="664DD28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3.023,54</w:t>
            </w:r>
          </w:p>
        </w:tc>
        <w:tc>
          <w:tcPr>
            <w:tcW w:w="960" w:type="dxa"/>
            <w:shd w:val="clear" w:color="auto" w:fill="F2F2F2"/>
          </w:tcPr>
          <w:p w14:paraId="199F4600" w14:textId="5292F30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105,80%</w:t>
            </w:r>
          </w:p>
        </w:tc>
        <w:tc>
          <w:tcPr>
            <w:tcW w:w="960" w:type="dxa"/>
            <w:shd w:val="clear" w:color="auto" w:fill="F2F2F2"/>
          </w:tcPr>
          <w:p w14:paraId="0E4D308A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44B033F5" w14:textId="77777777" w:rsidTr="004E3F87">
        <w:tc>
          <w:tcPr>
            <w:tcW w:w="4211" w:type="dxa"/>
          </w:tcPr>
          <w:p w14:paraId="1A4820EC" w14:textId="36C62329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6142 Porez na promet</w:t>
            </w:r>
          </w:p>
        </w:tc>
        <w:tc>
          <w:tcPr>
            <w:tcW w:w="1300" w:type="dxa"/>
          </w:tcPr>
          <w:p w14:paraId="5C23C6DD" w14:textId="6A3FAE9D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2.759,72</w:t>
            </w:r>
          </w:p>
        </w:tc>
        <w:tc>
          <w:tcPr>
            <w:tcW w:w="1300" w:type="dxa"/>
          </w:tcPr>
          <w:p w14:paraId="6390F0E9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A7718AC" w14:textId="281AAB42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3.023,54</w:t>
            </w:r>
          </w:p>
        </w:tc>
        <w:tc>
          <w:tcPr>
            <w:tcW w:w="960" w:type="dxa"/>
          </w:tcPr>
          <w:p w14:paraId="55FA6C41" w14:textId="2228BDDF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109,56%</w:t>
            </w:r>
          </w:p>
        </w:tc>
        <w:tc>
          <w:tcPr>
            <w:tcW w:w="960" w:type="dxa"/>
          </w:tcPr>
          <w:p w14:paraId="0317D76D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6E28CC9A" w14:textId="77777777" w:rsidTr="004E3F87">
        <w:tc>
          <w:tcPr>
            <w:tcW w:w="4211" w:type="dxa"/>
          </w:tcPr>
          <w:p w14:paraId="0CA4D050" w14:textId="2E3E2150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6145 Porezi na korištenje dobara ili izvođenje aktivnosti</w:t>
            </w:r>
          </w:p>
        </w:tc>
        <w:tc>
          <w:tcPr>
            <w:tcW w:w="1300" w:type="dxa"/>
          </w:tcPr>
          <w:p w14:paraId="29D8415D" w14:textId="2090CD29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98,12</w:t>
            </w:r>
          </w:p>
        </w:tc>
        <w:tc>
          <w:tcPr>
            <w:tcW w:w="1300" w:type="dxa"/>
          </w:tcPr>
          <w:p w14:paraId="68505E61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E41A805" w14:textId="6E1B623A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7D7C086" w14:textId="2B943E16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B01C67F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0100DC0B" w14:textId="77777777" w:rsidTr="004E3F87">
        <w:tc>
          <w:tcPr>
            <w:tcW w:w="4211" w:type="dxa"/>
            <w:shd w:val="clear" w:color="auto" w:fill="DDEBF7"/>
          </w:tcPr>
          <w:p w14:paraId="76E76071" w14:textId="1906512A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  <w:shd w:val="clear" w:color="auto" w:fill="DDEBF7"/>
          </w:tcPr>
          <w:p w14:paraId="256BCBA9" w14:textId="2264707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1.160.859,86</w:t>
            </w:r>
          </w:p>
        </w:tc>
        <w:tc>
          <w:tcPr>
            <w:tcW w:w="1300" w:type="dxa"/>
            <w:shd w:val="clear" w:color="auto" w:fill="DDEBF7"/>
          </w:tcPr>
          <w:p w14:paraId="3370C892" w14:textId="023B005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1.811.800,00</w:t>
            </w:r>
          </w:p>
        </w:tc>
        <w:tc>
          <w:tcPr>
            <w:tcW w:w="1300" w:type="dxa"/>
            <w:shd w:val="clear" w:color="auto" w:fill="DDEBF7"/>
          </w:tcPr>
          <w:p w14:paraId="08CB4908" w14:textId="2C883AB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882.263,77</w:t>
            </w:r>
          </w:p>
        </w:tc>
        <w:tc>
          <w:tcPr>
            <w:tcW w:w="960" w:type="dxa"/>
            <w:shd w:val="clear" w:color="auto" w:fill="DDEBF7"/>
          </w:tcPr>
          <w:p w14:paraId="79BD7006" w14:textId="0142714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76,00%</w:t>
            </w:r>
          </w:p>
        </w:tc>
        <w:tc>
          <w:tcPr>
            <w:tcW w:w="960" w:type="dxa"/>
            <w:shd w:val="clear" w:color="auto" w:fill="DDEBF7"/>
          </w:tcPr>
          <w:p w14:paraId="737F9841" w14:textId="6D00158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48,70%</w:t>
            </w:r>
          </w:p>
        </w:tc>
      </w:tr>
      <w:tr w:rsidR="004E3F87" w:rsidRPr="004E3F87" w14:paraId="11F5E8F4" w14:textId="77777777" w:rsidTr="004E3F87">
        <w:tc>
          <w:tcPr>
            <w:tcW w:w="4211" w:type="dxa"/>
            <w:shd w:val="clear" w:color="auto" w:fill="F2F2F2"/>
          </w:tcPr>
          <w:p w14:paraId="074DFB65" w14:textId="21F6817B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633 Pomoći proračunu iz drugih proračuna i izvanproračunskim korisnicima</w:t>
            </w:r>
          </w:p>
        </w:tc>
        <w:tc>
          <w:tcPr>
            <w:tcW w:w="1300" w:type="dxa"/>
            <w:shd w:val="clear" w:color="auto" w:fill="F2F2F2"/>
          </w:tcPr>
          <w:p w14:paraId="55B20910" w14:textId="08D1FEF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1.160.902,32</w:t>
            </w:r>
          </w:p>
        </w:tc>
        <w:tc>
          <w:tcPr>
            <w:tcW w:w="1300" w:type="dxa"/>
            <w:shd w:val="clear" w:color="auto" w:fill="F2F2F2"/>
          </w:tcPr>
          <w:p w14:paraId="2A128D92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4CDDCF4" w14:textId="7B2DF9F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882.263,77</w:t>
            </w:r>
          </w:p>
        </w:tc>
        <w:tc>
          <w:tcPr>
            <w:tcW w:w="960" w:type="dxa"/>
            <w:shd w:val="clear" w:color="auto" w:fill="F2F2F2"/>
          </w:tcPr>
          <w:p w14:paraId="08A237FD" w14:textId="2DDAEB6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76,00%</w:t>
            </w:r>
          </w:p>
        </w:tc>
        <w:tc>
          <w:tcPr>
            <w:tcW w:w="960" w:type="dxa"/>
            <w:shd w:val="clear" w:color="auto" w:fill="F2F2F2"/>
          </w:tcPr>
          <w:p w14:paraId="524A92FE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278DC2D4" w14:textId="77777777" w:rsidTr="004E3F87">
        <w:tc>
          <w:tcPr>
            <w:tcW w:w="4211" w:type="dxa"/>
          </w:tcPr>
          <w:p w14:paraId="2D443E73" w14:textId="04780FDE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6331 Tekuće pomoći proračunu iz drugih proračuna i izvanproračunskim korisnicima</w:t>
            </w:r>
          </w:p>
        </w:tc>
        <w:tc>
          <w:tcPr>
            <w:tcW w:w="1300" w:type="dxa"/>
          </w:tcPr>
          <w:p w14:paraId="2E1C965F" w14:textId="0D056AC1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978.617,11</w:t>
            </w:r>
          </w:p>
        </w:tc>
        <w:tc>
          <w:tcPr>
            <w:tcW w:w="1300" w:type="dxa"/>
          </w:tcPr>
          <w:p w14:paraId="19C19720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2CF6D95" w14:textId="23DD1CF2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535.718,87</w:t>
            </w:r>
          </w:p>
        </w:tc>
        <w:tc>
          <w:tcPr>
            <w:tcW w:w="960" w:type="dxa"/>
          </w:tcPr>
          <w:p w14:paraId="5AABC77E" w14:textId="74AC378B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54,74%</w:t>
            </w:r>
          </w:p>
        </w:tc>
        <w:tc>
          <w:tcPr>
            <w:tcW w:w="960" w:type="dxa"/>
          </w:tcPr>
          <w:p w14:paraId="0B1108DD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1E5CDF4A" w14:textId="77777777" w:rsidTr="004E3F87">
        <w:tc>
          <w:tcPr>
            <w:tcW w:w="4211" w:type="dxa"/>
          </w:tcPr>
          <w:p w14:paraId="572051B8" w14:textId="6BEEE4E2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6332 Kapitalne pomoći proračunu iz drugih proračuna i izvanproračunskim korisnicima</w:t>
            </w:r>
          </w:p>
        </w:tc>
        <w:tc>
          <w:tcPr>
            <w:tcW w:w="1300" w:type="dxa"/>
          </w:tcPr>
          <w:p w14:paraId="0DEBEE4B" w14:textId="46CFAB7C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182.285,21</w:t>
            </w:r>
          </w:p>
        </w:tc>
        <w:tc>
          <w:tcPr>
            <w:tcW w:w="1300" w:type="dxa"/>
          </w:tcPr>
          <w:p w14:paraId="2F215CAF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DED6A36" w14:textId="27F297C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346.544,90</w:t>
            </w:r>
          </w:p>
        </w:tc>
        <w:tc>
          <w:tcPr>
            <w:tcW w:w="960" w:type="dxa"/>
          </w:tcPr>
          <w:p w14:paraId="08105BC8" w14:textId="20B57E11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190,11%</w:t>
            </w:r>
          </w:p>
        </w:tc>
        <w:tc>
          <w:tcPr>
            <w:tcW w:w="960" w:type="dxa"/>
          </w:tcPr>
          <w:p w14:paraId="769DCA0A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1868261C" w14:textId="77777777" w:rsidTr="004E3F87">
        <w:tc>
          <w:tcPr>
            <w:tcW w:w="4211" w:type="dxa"/>
            <w:shd w:val="clear" w:color="auto" w:fill="F2F2F2"/>
          </w:tcPr>
          <w:p w14:paraId="161F0581" w14:textId="6E8AC541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634 Pomoći od izvanproračunskih korisnika</w:t>
            </w:r>
          </w:p>
        </w:tc>
        <w:tc>
          <w:tcPr>
            <w:tcW w:w="1300" w:type="dxa"/>
            <w:shd w:val="clear" w:color="auto" w:fill="F2F2F2"/>
          </w:tcPr>
          <w:p w14:paraId="3F22D358" w14:textId="5CBE3A9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-42,46</w:t>
            </w:r>
          </w:p>
        </w:tc>
        <w:tc>
          <w:tcPr>
            <w:tcW w:w="1300" w:type="dxa"/>
            <w:shd w:val="clear" w:color="auto" w:fill="F2F2F2"/>
          </w:tcPr>
          <w:p w14:paraId="3612BAA0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78E55EF" w14:textId="08DA5C9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A836213" w14:textId="3C1EED5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D567235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68DFE80B" w14:textId="77777777" w:rsidTr="004E3F87">
        <w:tc>
          <w:tcPr>
            <w:tcW w:w="4211" w:type="dxa"/>
          </w:tcPr>
          <w:p w14:paraId="451D262A" w14:textId="70D5CBF4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6341 Tekuće pomoći od izvanproračunskih korisnika </w:t>
            </w:r>
          </w:p>
        </w:tc>
        <w:tc>
          <w:tcPr>
            <w:tcW w:w="1300" w:type="dxa"/>
          </w:tcPr>
          <w:p w14:paraId="0A4DEE61" w14:textId="54FE474D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-42,46</w:t>
            </w:r>
          </w:p>
        </w:tc>
        <w:tc>
          <w:tcPr>
            <w:tcW w:w="1300" w:type="dxa"/>
          </w:tcPr>
          <w:p w14:paraId="6ABEBFE6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2D4D164" w14:textId="3A0231F6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971C651" w14:textId="01436DCF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CD1D4DD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416DAB7D" w14:textId="77777777" w:rsidTr="004E3F87">
        <w:tc>
          <w:tcPr>
            <w:tcW w:w="4211" w:type="dxa"/>
            <w:shd w:val="clear" w:color="auto" w:fill="DDEBF7"/>
          </w:tcPr>
          <w:p w14:paraId="2FE88BED" w14:textId="2758B53A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  <w:shd w:val="clear" w:color="auto" w:fill="DDEBF7"/>
          </w:tcPr>
          <w:p w14:paraId="074CCA49" w14:textId="112D2B3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35.354,30</w:t>
            </w:r>
          </w:p>
        </w:tc>
        <w:tc>
          <w:tcPr>
            <w:tcW w:w="1300" w:type="dxa"/>
            <w:shd w:val="clear" w:color="auto" w:fill="DDEBF7"/>
          </w:tcPr>
          <w:p w14:paraId="27F8F510" w14:textId="0CE0B3B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51.390,00</w:t>
            </w:r>
          </w:p>
        </w:tc>
        <w:tc>
          <w:tcPr>
            <w:tcW w:w="1300" w:type="dxa"/>
            <w:shd w:val="clear" w:color="auto" w:fill="DDEBF7"/>
          </w:tcPr>
          <w:p w14:paraId="14DE368A" w14:textId="235AD37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38.219,50</w:t>
            </w:r>
          </w:p>
        </w:tc>
        <w:tc>
          <w:tcPr>
            <w:tcW w:w="960" w:type="dxa"/>
            <w:shd w:val="clear" w:color="auto" w:fill="DDEBF7"/>
          </w:tcPr>
          <w:p w14:paraId="2BDF09CD" w14:textId="6E7026B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108,10%</w:t>
            </w:r>
          </w:p>
        </w:tc>
        <w:tc>
          <w:tcPr>
            <w:tcW w:w="960" w:type="dxa"/>
            <w:shd w:val="clear" w:color="auto" w:fill="DDEBF7"/>
          </w:tcPr>
          <w:p w14:paraId="2687C3C2" w14:textId="5F8B3A0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74,37%</w:t>
            </w:r>
          </w:p>
        </w:tc>
      </w:tr>
      <w:tr w:rsidR="004E3F87" w:rsidRPr="004E3F87" w14:paraId="0EEFB628" w14:textId="77777777" w:rsidTr="004E3F87">
        <w:tc>
          <w:tcPr>
            <w:tcW w:w="4211" w:type="dxa"/>
            <w:shd w:val="clear" w:color="auto" w:fill="F2F2F2"/>
          </w:tcPr>
          <w:p w14:paraId="7FE77796" w14:textId="1D2BE4C4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641 Prihodi od financijske imovine</w:t>
            </w:r>
          </w:p>
        </w:tc>
        <w:tc>
          <w:tcPr>
            <w:tcW w:w="1300" w:type="dxa"/>
            <w:shd w:val="clear" w:color="auto" w:fill="F2F2F2"/>
          </w:tcPr>
          <w:p w14:paraId="6DE3B637" w14:textId="37F3EA9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24,12</w:t>
            </w:r>
          </w:p>
        </w:tc>
        <w:tc>
          <w:tcPr>
            <w:tcW w:w="1300" w:type="dxa"/>
            <w:shd w:val="clear" w:color="auto" w:fill="F2F2F2"/>
          </w:tcPr>
          <w:p w14:paraId="53D25E94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88344AF" w14:textId="237AEC2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57,29</w:t>
            </w:r>
          </w:p>
        </w:tc>
        <w:tc>
          <w:tcPr>
            <w:tcW w:w="960" w:type="dxa"/>
            <w:shd w:val="clear" w:color="auto" w:fill="F2F2F2"/>
          </w:tcPr>
          <w:p w14:paraId="6EEEBD25" w14:textId="3DC2A3C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237,52%</w:t>
            </w:r>
          </w:p>
        </w:tc>
        <w:tc>
          <w:tcPr>
            <w:tcW w:w="960" w:type="dxa"/>
            <w:shd w:val="clear" w:color="auto" w:fill="F2F2F2"/>
          </w:tcPr>
          <w:p w14:paraId="57DB30E5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5EC5A4BE" w14:textId="77777777" w:rsidTr="004E3F87">
        <w:tc>
          <w:tcPr>
            <w:tcW w:w="4211" w:type="dxa"/>
          </w:tcPr>
          <w:p w14:paraId="26FA7B83" w14:textId="5F4DECAB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6413 Kamate na oročena sredstva i depozite po viđenju</w:t>
            </w:r>
          </w:p>
        </w:tc>
        <w:tc>
          <w:tcPr>
            <w:tcW w:w="1300" w:type="dxa"/>
          </w:tcPr>
          <w:p w14:paraId="726109D5" w14:textId="4B7D43F9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24,12</w:t>
            </w:r>
          </w:p>
        </w:tc>
        <w:tc>
          <w:tcPr>
            <w:tcW w:w="1300" w:type="dxa"/>
          </w:tcPr>
          <w:p w14:paraId="0FC327E5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CDE24E1" w14:textId="1FA577DB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57,29</w:t>
            </w:r>
          </w:p>
        </w:tc>
        <w:tc>
          <w:tcPr>
            <w:tcW w:w="960" w:type="dxa"/>
          </w:tcPr>
          <w:p w14:paraId="0139976C" w14:textId="29F3E294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237,52%</w:t>
            </w:r>
          </w:p>
        </w:tc>
        <w:tc>
          <w:tcPr>
            <w:tcW w:w="960" w:type="dxa"/>
          </w:tcPr>
          <w:p w14:paraId="1972A8E2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57A40651" w14:textId="77777777" w:rsidTr="004E3F87">
        <w:tc>
          <w:tcPr>
            <w:tcW w:w="4211" w:type="dxa"/>
            <w:shd w:val="clear" w:color="auto" w:fill="F2F2F2"/>
          </w:tcPr>
          <w:p w14:paraId="23EC1AB2" w14:textId="4A933B26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642 Prihodi od nefinancijske imovine</w:t>
            </w:r>
          </w:p>
        </w:tc>
        <w:tc>
          <w:tcPr>
            <w:tcW w:w="1300" w:type="dxa"/>
            <w:shd w:val="clear" w:color="auto" w:fill="F2F2F2"/>
          </w:tcPr>
          <w:p w14:paraId="33C8F2E2" w14:textId="0D5105F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35.330,18</w:t>
            </w:r>
          </w:p>
        </w:tc>
        <w:tc>
          <w:tcPr>
            <w:tcW w:w="1300" w:type="dxa"/>
            <w:shd w:val="clear" w:color="auto" w:fill="F2F2F2"/>
          </w:tcPr>
          <w:p w14:paraId="3F1AA83C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CB4E15B" w14:textId="785E6A1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38.162,21</w:t>
            </w:r>
          </w:p>
        </w:tc>
        <w:tc>
          <w:tcPr>
            <w:tcW w:w="960" w:type="dxa"/>
            <w:shd w:val="clear" w:color="auto" w:fill="F2F2F2"/>
          </w:tcPr>
          <w:p w14:paraId="42365EEA" w14:textId="59189EE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108,02%</w:t>
            </w:r>
          </w:p>
        </w:tc>
        <w:tc>
          <w:tcPr>
            <w:tcW w:w="960" w:type="dxa"/>
            <w:shd w:val="clear" w:color="auto" w:fill="F2F2F2"/>
          </w:tcPr>
          <w:p w14:paraId="3AE3FE6A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408B057E" w14:textId="77777777" w:rsidTr="004E3F87">
        <w:tc>
          <w:tcPr>
            <w:tcW w:w="4211" w:type="dxa"/>
          </w:tcPr>
          <w:p w14:paraId="67F74B2D" w14:textId="305E8DE3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6421 Naknade za koncesije</w:t>
            </w:r>
          </w:p>
        </w:tc>
        <w:tc>
          <w:tcPr>
            <w:tcW w:w="1300" w:type="dxa"/>
          </w:tcPr>
          <w:p w14:paraId="150BF72F" w14:textId="36761282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7.062,12</w:t>
            </w:r>
          </w:p>
        </w:tc>
        <w:tc>
          <w:tcPr>
            <w:tcW w:w="1300" w:type="dxa"/>
          </w:tcPr>
          <w:p w14:paraId="071686E4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64190E1" w14:textId="6AB0E548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C5FB61F" w14:textId="1F58F61E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1EDA8773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743D87FC" w14:textId="77777777" w:rsidTr="004E3F87">
        <w:tc>
          <w:tcPr>
            <w:tcW w:w="4211" w:type="dxa"/>
          </w:tcPr>
          <w:p w14:paraId="4584E756" w14:textId="7796CC80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6422 Prihodi od zakupa i iznajmljivanja imovine</w:t>
            </w:r>
          </w:p>
        </w:tc>
        <w:tc>
          <w:tcPr>
            <w:tcW w:w="1300" w:type="dxa"/>
          </w:tcPr>
          <w:p w14:paraId="16ABA370" w14:textId="6F303160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27.047,11</w:t>
            </w:r>
          </w:p>
        </w:tc>
        <w:tc>
          <w:tcPr>
            <w:tcW w:w="1300" w:type="dxa"/>
          </w:tcPr>
          <w:p w14:paraId="51A9C751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9506123" w14:textId="26E318DA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36.766,08</w:t>
            </w:r>
          </w:p>
        </w:tc>
        <w:tc>
          <w:tcPr>
            <w:tcW w:w="960" w:type="dxa"/>
          </w:tcPr>
          <w:p w14:paraId="1BAB7F71" w14:textId="713D291A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135,93%</w:t>
            </w:r>
          </w:p>
        </w:tc>
        <w:tc>
          <w:tcPr>
            <w:tcW w:w="960" w:type="dxa"/>
          </w:tcPr>
          <w:p w14:paraId="1D44D21E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1F5A22D2" w14:textId="77777777" w:rsidTr="004E3F87">
        <w:tc>
          <w:tcPr>
            <w:tcW w:w="4211" w:type="dxa"/>
          </w:tcPr>
          <w:p w14:paraId="0102489A" w14:textId="5FF6956C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6423 Naknada za korištenje nefinancijske imovine</w:t>
            </w:r>
          </w:p>
        </w:tc>
        <w:tc>
          <w:tcPr>
            <w:tcW w:w="1300" w:type="dxa"/>
          </w:tcPr>
          <w:p w14:paraId="4FA7F903" w14:textId="11CF46D9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0,44</w:t>
            </w:r>
          </w:p>
        </w:tc>
        <w:tc>
          <w:tcPr>
            <w:tcW w:w="1300" w:type="dxa"/>
          </w:tcPr>
          <w:p w14:paraId="7A08C35A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D3B4224" w14:textId="57DDBAE9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5,29</w:t>
            </w:r>
          </w:p>
        </w:tc>
        <w:tc>
          <w:tcPr>
            <w:tcW w:w="960" w:type="dxa"/>
          </w:tcPr>
          <w:p w14:paraId="25652F07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5C9F21D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13CAB452" w14:textId="77777777" w:rsidTr="004E3F87">
        <w:tc>
          <w:tcPr>
            <w:tcW w:w="4211" w:type="dxa"/>
          </w:tcPr>
          <w:p w14:paraId="65C80BBE" w14:textId="62747139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6429 Ostali prihodi od nefinancijske imovine</w:t>
            </w:r>
          </w:p>
        </w:tc>
        <w:tc>
          <w:tcPr>
            <w:tcW w:w="1300" w:type="dxa"/>
          </w:tcPr>
          <w:p w14:paraId="467756CF" w14:textId="282883D5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1.220,51</w:t>
            </w:r>
          </w:p>
        </w:tc>
        <w:tc>
          <w:tcPr>
            <w:tcW w:w="1300" w:type="dxa"/>
          </w:tcPr>
          <w:p w14:paraId="6B4A146B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3FE492E" w14:textId="355639FA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1.390,84</w:t>
            </w:r>
          </w:p>
        </w:tc>
        <w:tc>
          <w:tcPr>
            <w:tcW w:w="960" w:type="dxa"/>
          </w:tcPr>
          <w:p w14:paraId="1D4A2A60" w14:textId="47FAFD1E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113,96%</w:t>
            </w:r>
          </w:p>
        </w:tc>
        <w:tc>
          <w:tcPr>
            <w:tcW w:w="960" w:type="dxa"/>
          </w:tcPr>
          <w:p w14:paraId="41487559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337B65B1" w14:textId="77777777" w:rsidTr="004E3F87">
        <w:tc>
          <w:tcPr>
            <w:tcW w:w="4211" w:type="dxa"/>
            <w:shd w:val="clear" w:color="auto" w:fill="DDEBF7"/>
          </w:tcPr>
          <w:p w14:paraId="254FF849" w14:textId="1FF90228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shd w:val="clear" w:color="auto" w:fill="DDEBF7"/>
          </w:tcPr>
          <w:p w14:paraId="07F4DD0B" w14:textId="2ED47D9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197.055,25</w:t>
            </w:r>
          </w:p>
        </w:tc>
        <w:tc>
          <w:tcPr>
            <w:tcW w:w="1300" w:type="dxa"/>
            <w:shd w:val="clear" w:color="auto" w:fill="DDEBF7"/>
          </w:tcPr>
          <w:p w14:paraId="57D09E46" w14:textId="28E3DC0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452.000,00</w:t>
            </w:r>
          </w:p>
        </w:tc>
        <w:tc>
          <w:tcPr>
            <w:tcW w:w="1300" w:type="dxa"/>
            <w:shd w:val="clear" w:color="auto" w:fill="DDEBF7"/>
          </w:tcPr>
          <w:p w14:paraId="7954D4DE" w14:textId="487C08C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491.631,79</w:t>
            </w:r>
          </w:p>
        </w:tc>
        <w:tc>
          <w:tcPr>
            <w:tcW w:w="960" w:type="dxa"/>
            <w:shd w:val="clear" w:color="auto" w:fill="DDEBF7"/>
          </w:tcPr>
          <w:p w14:paraId="46774900" w14:textId="5968874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249,49%</w:t>
            </w:r>
          </w:p>
        </w:tc>
        <w:tc>
          <w:tcPr>
            <w:tcW w:w="960" w:type="dxa"/>
            <w:shd w:val="clear" w:color="auto" w:fill="DDEBF7"/>
          </w:tcPr>
          <w:p w14:paraId="693864AE" w14:textId="1A1AFE0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108,77%</w:t>
            </w:r>
          </w:p>
        </w:tc>
      </w:tr>
      <w:tr w:rsidR="004E3F87" w:rsidRPr="004E3F87" w14:paraId="50C14D26" w14:textId="77777777" w:rsidTr="004E3F87">
        <w:tc>
          <w:tcPr>
            <w:tcW w:w="4211" w:type="dxa"/>
            <w:shd w:val="clear" w:color="auto" w:fill="F2F2F2"/>
          </w:tcPr>
          <w:p w14:paraId="42C7AEFB" w14:textId="22B989F7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651 Upravne i administrativne pristojbe</w:t>
            </w:r>
          </w:p>
        </w:tc>
        <w:tc>
          <w:tcPr>
            <w:tcW w:w="1300" w:type="dxa"/>
            <w:shd w:val="clear" w:color="auto" w:fill="F2F2F2"/>
          </w:tcPr>
          <w:p w14:paraId="01909FEA" w14:textId="42EE966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6,56</w:t>
            </w:r>
          </w:p>
        </w:tc>
        <w:tc>
          <w:tcPr>
            <w:tcW w:w="1300" w:type="dxa"/>
            <w:shd w:val="clear" w:color="auto" w:fill="F2F2F2"/>
          </w:tcPr>
          <w:p w14:paraId="2453877C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38171B9" w14:textId="560DE1A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17,54</w:t>
            </w:r>
          </w:p>
        </w:tc>
        <w:tc>
          <w:tcPr>
            <w:tcW w:w="960" w:type="dxa"/>
            <w:shd w:val="clear" w:color="auto" w:fill="F2F2F2"/>
          </w:tcPr>
          <w:p w14:paraId="07F484BD" w14:textId="6D96F93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267,38%</w:t>
            </w:r>
          </w:p>
        </w:tc>
        <w:tc>
          <w:tcPr>
            <w:tcW w:w="960" w:type="dxa"/>
            <w:shd w:val="clear" w:color="auto" w:fill="F2F2F2"/>
          </w:tcPr>
          <w:p w14:paraId="4A94FD2C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71D753C7" w14:textId="77777777" w:rsidTr="004E3F87">
        <w:tc>
          <w:tcPr>
            <w:tcW w:w="4211" w:type="dxa"/>
          </w:tcPr>
          <w:p w14:paraId="58A586C3" w14:textId="6CB5FFDD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6512 Županijske, gradske i općinske pristojbe i naknade</w:t>
            </w:r>
          </w:p>
        </w:tc>
        <w:tc>
          <w:tcPr>
            <w:tcW w:w="1300" w:type="dxa"/>
          </w:tcPr>
          <w:p w14:paraId="612FBC08" w14:textId="1D25A3D1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F4D6CE6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857A645" w14:textId="480A5D5F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5928281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0A555BF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666B428F" w14:textId="77777777" w:rsidTr="004E3F87">
        <w:tc>
          <w:tcPr>
            <w:tcW w:w="4211" w:type="dxa"/>
          </w:tcPr>
          <w:p w14:paraId="20DC2106" w14:textId="3BE5526C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6513 Ostale upravne pristojbe i naknade</w:t>
            </w:r>
          </w:p>
        </w:tc>
        <w:tc>
          <w:tcPr>
            <w:tcW w:w="1300" w:type="dxa"/>
          </w:tcPr>
          <w:p w14:paraId="37EBA03F" w14:textId="6797D758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6,56</w:t>
            </w:r>
          </w:p>
        </w:tc>
        <w:tc>
          <w:tcPr>
            <w:tcW w:w="1300" w:type="dxa"/>
          </w:tcPr>
          <w:p w14:paraId="656F6C26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E94D0C8" w14:textId="472D2A34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17,54</w:t>
            </w:r>
          </w:p>
        </w:tc>
        <w:tc>
          <w:tcPr>
            <w:tcW w:w="960" w:type="dxa"/>
          </w:tcPr>
          <w:p w14:paraId="2E1A86D6" w14:textId="2AB8E190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267,38%</w:t>
            </w:r>
          </w:p>
        </w:tc>
        <w:tc>
          <w:tcPr>
            <w:tcW w:w="960" w:type="dxa"/>
          </w:tcPr>
          <w:p w14:paraId="4AB39516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17450EB3" w14:textId="77777777" w:rsidTr="004E3F87">
        <w:tc>
          <w:tcPr>
            <w:tcW w:w="4211" w:type="dxa"/>
            <w:shd w:val="clear" w:color="auto" w:fill="F2F2F2"/>
          </w:tcPr>
          <w:p w14:paraId="02E18455" w14:textId="4F519BE7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652 Prihodi po posebnim propisima</w:t>
            </w:r>
          </w:p>
        </w:tc>
        <w:tc>
          <w:tcPr>
            <w:tcW w:w="1300" w:type="dxa"/>
            <w:shd w:val="clear" w:color="auto" w:fill="F2F2F2"/>
          </w:tcPr>
          <w:p w14:paraId="209E6F39" w14:textId="08D6D39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164.416,85</w:t>
            </w:r>
          </w:p>
        </w:tc>
        <w:tc>
          <w:tcPr>
            <w:tcW w:w="1300" w:type="dxa"/>
            <w:shd w:val="clear" w:color="auto" w:fill="F2F2F2"/>
          </w:tcPr>
          <w:p w14:paraId="791D95FA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F0F9878" w14:textId="347F5C0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456.290,62</w:t>
            </w:r>
          </w:p>
        </w:tc>
        <w:tc>
          <w:tcPr>
            <w:tcW w:w="960" w:type="dxa"/>
            <w:shd w:val="clear" w:color="auto" w:fill="F2F2F2"/>
          </w:tcPr>
          <w:p w14:paraId="14592F27" w14:textId="14FA908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277,52%</w:t>
            </w:r>
          </w:p>
        </w:tc>
        <w:tc>
          <w:tcPr>
            <w:tcW w:w="960" w:type="dxa"/>
            <w:shd w:val="clear" w:color="auto" w:fill="F2F2F2"/>
          </w:tcPr>
          <w:p w14:paraId="3C72B2E0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53DEFDA0" w14:textId="77777777" w:rsidTr="004E3F87">
        <w:tc>
          <w:tcPr>
            <w:tcW w:w="4211" w:type="dxa"/>
          </w:tcPr>
          <w:p w14:paraId="3076A938" w14:textId="2CB4C1B0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6522 Prihodi vodnog gospodarstva</w:t>
            </w:r>
          </w:p>
        </w:tc>
        <w:tc>
          <w:tcPr>
            <w:tcW w:w="1300" w:type="dxa"/>
          </w:tcPr>
          <w:p w14:paraId="534690AD" w14:textId="2D773942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77,78</w:t>
            </w:r>
          </w:p>
        </w:tc>
        <w:tc>
          <w:tcPr>
            <w:tcW w:w="1300" w:type="dxa"/>
          </w:tcPr>
          <w:p w14:paraId="552913B0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3E534C9" w14:textId="51DC54EB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66,67</w:t>
            </w:r>
          </w:p>
        </w:tc>
        <w:tc>
          <w:tcPr>
            <w:tcW w:w="960" w:type="dxa"/>
          </w:tcPr>
          <w:p w14:paraId="2B26C170" w14:textId="0CB2A134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85,72%</w:t>
            </w:r>
          </w:p>
        </w:tc>
        <w:tc>
          <w:tcPr>
            <w:tcW w:w="960" w:type="dxa"/>
          </w:tcPr>
          <w:p w14:paraId="08D7A4EE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1641289A" w14:textId="77777777" w:rsidTr="004E3F87">
        <w:tc>
          <w:tcPr>
            <w:tcW w:w="4211" w:type="dxa"/>
          </w:tcPr>
          <w:p w14:paraId="2B6E2889" w14:textId="5CBF5976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6524 Doprinosi za šume</w:t>
            </w:r>
          </w:p>
        </w:tc>
        <w:tc>
          <w:tcPr>
            <w:tcW w:w="1300" w:type="dxa"/>
          </w:tcPr>
          <w:p w14:paraId="3C15CB0A" w14:textId="33D7E294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164.089,07</w:t>
            </w:r>
          </w:p>
        </w:tc>
        <w:tc>
          <w:tcPr>
            <w:tcW w:w="1300" w:type="dxa"/>
          </w:tcPr>
          <w:p w14:paraId="2B1B0C1C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7AC60F8" w14:textId="7C1C1204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452.523,95</w:t>
            </w:r>
          </w:p>
        </w:tc>
        <w:tc>
          <w:tcPr>
            <w:tcW w:w="960" w:type="dxa"/>
          </w:tcPr>
          <w:p w14:paraId="3B10D8EB" w14:textId="5BEC23E1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275,78%</w:t>
            </w:r>
          </w:p>
        </w:tc>
        <w:tc>
          <w:tcPr>
            <w:tcW w:w="960" w:type="dxa"/>
          </w:tcPr>
          <w:p w14:paraId="105E8C83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27E5A29F" w14:textId="77777777" w:rsidTr="004E3F87">
        <w:tc>
          <w:tcPr>
            <w:tcW w:w="4211" w:type="dxa"/>
          </w:tcPr>
          <w:p w14:paraId="56A87944" w14:textId="2F9C6655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6526 Ostali nespomenuti prihodi </w:t>
            </w:r>
          </w:p>
        </w:tc>
        <w:tc>
          <w:tcPr>
            <w:tcW w:w="1300" w:type="dxa"/>
          </w:tcPr>
          <w:p w14:paraId="1840FC66" w14:textId="1E0EAA0A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1300" w:type="dxa"/>
          </w:tcPr>
          <w:p w14:paraId="101F8E9A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5AE709B" w14:textId="339E0F56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3.700,00</w:t>
            </w:r>
          </w:p>
        </w:tc>
        <w:tc>
          <w:tcPr>
            <w:tcW w:w="960" w:type="dxa"/>
          </w:tcPr>
          <w:p w14:paraId="3022A8CD" w14:textId="51BF1794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1480,00%</w:t>
            </w:r>
          </w:p>
        </w:tc>
        <w:tc>
          <w:tcPr>
            <w:tcW w:w="960" w:type="dxa"/>
          </w:tcPr>
          <w:p w14:paraId="3CB286AE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56E230E7" w14:textId="77777777" w:rsidTr="004E3F87">
        <w:tc>
          <w:tcPr>
            <w:tcW w:w="4211" w:type="dxa"/>
            <w:shd w:val="clear" w:color="auto" w:fill="F2F2F2"/>
          </w:tcPr>
          <w:p w14:paraId="14EFB86D" w14:textId="3E7AE549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 xml:space="preserve">653 Komunalni doprinosi i naknade </w:t>
            </w:r>
          </w:p>
        </w:tc>
        <w:tc>
          <w:tcPr>
            <w:tcW w:w="1300" w:type="dxa"/>
            <w:shd w:val="clear" w:color="auto" w:fill="F2F2F2"/>
          </w:tcPr>
          <w:p w14:paraId="4B82F18F" w14:textId="0BBAF36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32.631,84</w:t>
            </w:r>
          </w:p>
        </w:tc>
        <w:tc>
          <w:tcPr>
            <w:tcW w:w="1300" w:type="dxa"/>
            <w:shd w:val="clear" w:color="auto" w:fill="F2F2F2"/>
          </w:tcPr>
          <w:p w14:paraId="7979CB1F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0724BBD" w14:textId="1E1917C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35.323,63</w:t>
            </w:r>
          </w:p>
        </w:tc>
        <w:tc>
          <w:tcPr>
            <w:tcW w:w="960" w:type="dxa"/>
            <w:shd w:val="clear" w:color="auto" w:fill="F2F2F2"/>
          </w:tcPr>
          <w:p w14:paraId="4BD065A8" w14:textId="43B2FBB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108,25%</w:t>
            </w:r>
          </w:p>
        </w:tc>
        <w:tc>
          <w:tcPr>
            <w:tcW w:w="960" w:type="dxa"/>
            <w:shd w:val="clear" w:color="auto" w:fill="F2F2F2"/>
          </w:tcPr>
          <w:p w14:paraId="14D8A943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2B1181E3" w14:textId="77777777" w:rsidTr="004E3F87">
        <w:tc>
          <w:tcPr>
            <w:tcW w:w="4211" w:type="dxa"/>
          </w:tcPr>
          <w:p w14:paraId="629B0634" w14:textId="59B0B529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6531 Komunalni doprinos</w:t>
            </w:r>
          </w:p>
        </w:tc>
        <w:tc>
          <w:tcPr>
            <w:tcW w:w="1300" w:type="dxa"/>
          </w:tcPr>
          <w:p w14:paraId="7049DCEB" w14:textId="6B22BB9C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1.799,31</w:t>
            </w:r>
          </w:p>
        </w:tc>
        <w:tc>
          <w:tcPr>
            <w:tcW w:w="1300" w:type="dxa"/>
          </w:tcPr>
          <w:p w14:paraId="5CAD2705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9BECA32" w14:textId="2E844815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951,45</w:t>
            </w:r>
          </w:p>
        </w:tc>
        <w:tc>
          <w:tcPr>
            <w:tcW w:w="960" w:type="dxa"/>
          </w:tcPr>
          <w:p w14:paraId="275FE923" w14:textId="23CE2393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52,88%</w:t>
            </w:r>
          </w:p>
        </w:tc>
        <w:tc>
          <w:tcPr>
            <w:tcW w:w="960" w:type="dxa"/>
          </w:tcPr>
          <w:p w14:paraId="257F98B1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0B637F69" w14:textId="77777777" w:rsidTr="004E3F87">
        <w:tc>
          <w:tcPr>
            <w:tcW w:w="4211" w:type="dxa"/>
          </w:tcPr>
          <w:p w14:paraId="1CD85253" w14:textId="031B86DC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6532 Komunalna naknada</w:t>
            </w:r>
          </w:p>
        </w:tc>
        <w:tc>
          <w:tcPr>
            <w:tcW w:w="1300" w:type="dxa"/>
          </w:tcPr>
          <w:p w14:paraId="31DB0947" w14:textId="521163BD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30.832,53</w:t>
            </w:r>
          </w:p>
        </w:tc>
        <w:tc>
          <w:tcPr>
            <w:tcW w:w="1300" w:type="dxa"/>
          </w:tcPr>
          <w:p w14:paraId="3AFFBB71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FC69EEF" w14:textId="002C1DE3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34.372,18</w:t>
            </w:r>
          </w:p>
        </w:tc>
        <w:tc>
          <w:tcPr>
            <w:tcW w:w="960" w:type="dxa"/>
          </w:tcPr>
          <w:p w14:paraId="01CC4292" w14:textId="378337E0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111,48%</w:t>
            </w:r>
          </w:p>
        </w:tc>
        <w:tc>
          <w:tcPr>
            <w:tcW w:w="960" w:type="dxa"/>
          </w:tcPr>
          <w:p w14:paraId="14228560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36CCAFDD" w14:textId="77777777" w:rsidTr="004E3F87">
        <w:tc>
          <w:tcPr>
            <w:tcW w:w="4211" w:type="dxa"/>
            <w:shd w:val="clear" w:color="auto" w:fill="DDEBF7"/>
          </w:tcPr>
          <w:p w14:paraId="4C886985" w14:textId="65837FE2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68 Kazne, upravne mjere i ostali prihodi</w:t>
            </w:r>
          </w:p>
        </w:tc>
        <w:tc>
          <w:tcPr>
            <w:tcW w:w="1300" w:type="dxa"/>
            <w:shd w:val="clear" w:color="auto" w:fill="DDEBF7"/>
          </w:tcPr>
          <w:p w14:paraId="2844EC68" w14:textId="00CDEFB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2.676,16</w:t>
            </w:r>
          </w:p>
        </w:tc>
        <w:tc>
          <w:tcPr>
            <w:tcW w:w="1300" w:type="dxa"/>
            <w:shd w:val="clear" w:color="auto" w:fill="DDEBF7"/>
          </w:tcPr>
          <w:p w14:paraId="772E2A7E" w14:textId="77715D6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41212660" w14:textId="5318F4C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1.956,35</w:t>
            </w:r>
          </w:p>
        </w:tc>
        <w:tc>
          <w:tcPr>
            <w:tcW w:w="960" w:type="dxa"/>
            <w:shd w:val="clear" w:color="auto" w:fill="DDEBF7"/>
          </w:tcPr>
          <w:p w14:paraId="2FC9FB6E" w14:textId="7F749E0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73,10%</w:t>
            </w:r>
          </w:p>
        </w:tc>
        <w:tc>
          <w:tcPr>
            <w:tcW w:w="960" w:type="dxa"/>
            <w:shd w:val="clear" w:color="auto" w:fill="DDEBF7"/>
          </w:tcPr>
          <w:p w14:paraId="72BF7A88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5CEC96B7" w14:textId="77777777" w:rsidTr="004E3F87">
        <w:tc>
          <w:tcPr>
            <w:tcW w:w="4211" w:type="dxa"/>
            <w:shd w:val="clear" w:color="auto" w:fill="F2F2F2"/>
          </w:tcPr>
          <w:p w14:paraId="75A5BFA6" w14:textId="7B5ED8B2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683 Ostali prihodi</w:t>
            </w:r>
          </w:p>
        </w:tc>
        <w:tc>
          <w:tcPr>
            <w:tcW w:w="1300" w:type="dxa"/>
            <w:shd w:val="clear" w:color="auto" w:fill="F2F2F2"/>
          </w:tcPr>
          <w:p w14:paraId="72B6442E" w14:textId="00AC2C4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2.676,16</w:t>
            </w:r>
          </w:p>
        </w:tc>
        <w:tc>
          <w:tcPr>
            <w:tcW w:w="1300" w:type="dxa"/>
            <w:shd w:val="clear" w:color="auto" w:fill="F2F2F2"/>
          </w:tcPr>
          <w:p w14:paraId="556282BC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F3E4109" w14:textId="682BBDA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1.956,35</w:t>
            </w:r>
          </w:p>
        </w:tc>
        <w:tc>
          <w:tcPr>
            <w:tcW w:w="960" w:type="dxa"/>
            <w:shd w:val="clear" w:color="auto" w:fill="F2F2F2"/>
          </w:tcPr>
          <w:p w14:paraId="5251CED5" w14:textId="7118181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73,10%</w:t>
            </w:r>
          </w:p>
        </w:tc>
        <w:tc>
          <w:tcPr>
            <w:tcW w:w="960" w:type="dxa"/>
            <w:shd w:val="clear" w:color="auto" w:fill="F2F2F2"/>
          </w:tcPr>
          <w:p w14:paraId="2778B60B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1A609CA7" w14:textId="77777777" w:rsidTr="004E3F87">
        <w:tc>
          <w:tcPr>
            <w:tcW w:w="4211" w:type="dxa"/>
          </w:tcPr>
          <w:p w14:paraId="11076142" w14:textId="0766633A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6831 Ostali prihodi</w:t>
            </w:r>
          </w:p>
        </w:tc>
        <w:tc>
          <w:tcPr>
            <w:tcW w:w="1300" w:type="dxa"/>
          </w:tcPr>
          <w:p w14:paraId="632AE1DD" w14:textId="7DF9502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2.676,16</w:t>
            </w:r>
          </w:p>
        </w:tc>
        <w:tc>
          <w:tcPr>
            <w:tcW w:w="1300" w:type="dxa"/>
          </w:tcPr>
          <w:p w14:paraId="7F27C0A9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3170A62" w14:textId="6084EF30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1.956,35</w:t>
            </w:r>
          </w:p>
        </w:tc>
        <w:tc>
          <w:tcPr>
            <w:tcW w:w="960" w:type="dxa"/>
          </w:tcPr>
          <w:p w14:paraId="15F6162A" w14:textId="66D8EA90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73,10%</w:t>
            </w:r>
          </w:p>
        </w:tc>
        <w:tc>
          <w:tcPr>
            <w:tcW w:w="960" w:type="dxa"/>
          </w:tcPr>
          <w:p w14:paraId="1CBD0474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657DF931" w14:textId="77777777" w:rsidTr="004E3F87">
        <w:tc>
          <w:tcPr>
            <w:tcW w:w="4211" w:type="dxa"/>
            <w:shd w:val="clear" w:color="auto" w:fill="BDD7EE"/>
          </w:tcPr>
          <w:p w14:paraId="3D238383" w14:textId="2CCDCB22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1678FE20" w14:textId="6DF6A1E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2.555,01</w:t>
            </w:r>
          </w:p>
        </w:tc>
        <w:tc>
          <w:tcPr>
            <w:tcW w:w="1300" w:type="dxa"/>
            <w:shd w:val="clear" w:color="auto" w:fill="BDD7EE"/>
          </w:tcPr>
          <w:p w14:paraId="3AB9DAAE" w14:textId="29AE10D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81.500,00</w:t>
            </w:r>
          </w:p>
        </w:tc>
        <w:tc>
          <w:tcPr>
            <w:tcW w:w="1300" w:type="dxa"/>
            <w:shd w:val="clear" w:color="auto" w:fill="BDD7EE"/>
          </w:tcPr>
          <w:p w14:paraId="070722E0" w14:textId="15C977C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4.517,99</w:t>
            </w:r>
          </w:p>
        </w:tc>
        <w:tc>
          <w:tcPr>
            <w:tcW w:w="960" w:type="dxa"/>
            <w:shd w:val="clear" w:color="auto" w:fill="BDD7EE"/>
          </w:tcPr>
          <w:p w14:paraId="37D1A0CD" w14:textId="6D05CFE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176,83%</w:t>
            </w:r>
          </w:p>
        </w:tc>
        <w:tc>
          <w:tcPr>
            <w:tcW w:w="960" w:type="dxa"/>
            <w:shd w:val="clear" w:color="auto" w:fill="BDD7EE"/>
          </w:tcPr>
          <w:p w14:paraId="00129F82" w14:textId="1306E33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5,54%</w:t>
            </w:r>
          </w:p>
        </w:tc>
      </w:tr>
      <w:tr w:rsidR="004E3F87" w:rsidRPr="004E3F87" w14:paraId="01AC1754" w14:textId="77777777" w:rsidTr="004E3F87">
        <w:tc>
          <w:tcPr>
            <w:tcW w:w="4211" w:type="dxa"/>
            <w:shd w:val="clear" w:color="auto" w:fill="DDEBF7"/>
          </w:tcPr>
          <w:p w14:paraId="47D0DF05" w14:textId="420795A2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 xml:space="preserve">71 Prihodi od prodaje </w:t>
            </w:r>
            <w:proofErr w:type="spellStart"/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 w:rsidRPr="004E3F87"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DDEBF7"/>
          </w:tcPr>
          <w:p w14:paraId="33088DAC" w14:textId="3804307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2.426,87</w:t>
            </w:r>
          </w:p>
        </w:tc>
        <w:tc>
          <w:tcPr>
            <w:tcW w:w="1300" w:type="dxa"/>
            <w:shd w:val="clear" w:color="auto" w:fill="DDEBF7"/>
          </w:tcPr>
          <w:p w14:paraId="6A2FC491" w14:textId="13C3E9B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DDEBF7"/>
          </w:tcPr>
          <w:p w14:paraId="4594DAA6" w14:textId="5DEA234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4.355,99</w:t>
            </w:r>
          </w:p>
        </w:tc>
        <w:tc>
          <w:tcPr>
            <w:tcW w:w="960" w:type="dxa"/>
            <w:shd w:val="clear" w:color="auto" w:fill="DDEBF7"/>
          </w:tcPr>
          <w:p w14:paraId="7A94E253" w14:textId="7A58B9D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179,49%</w:t>
            </w:r>
          </w:p>
        </w:tc>
        <w:tc>
          <w:tcPr>
            <w:tcW w:w="960" w:type="dxa"/>
            <w:shd w:val="clear" w:color="auto" w:fill="DDEBF7"/>
          </w:tcPr>
          <w:p w14:paraId="3CBB8A0E" w14:textId="38DED69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8,71%</w:t>
            </w:r>
          </w:p>
        </w:tc>
      </w:tr>
      <w:tr w:rsidR="004E3F87" w:rsidRPr="004E3F87" w14:paraId="75B0A9BD" w14:textId="77777777" w:rsidTr="004E3F87">
        <w:tc>
          <w:tcPr>
            <w:tcW w:w="4211" w:type="dxa"/>
            <w:shd w:val="clear" w:color="auto" w:fill="F2F2F2"/>
          </w:tcPr>
          <w:p w14:paraId="6B7292D8" w14:textId="156CA91B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711 Prihodi od prodaje materijalne imovine - prirodnih bogatstava</w:t>
            </w:r>
          </w:p>
        </w:tc>
        <w:tc>
          <w:tcPr>
            <w:tcW w:w="1300" w:type="dxa"/>
            <w:shd w:val="clear" w:color="auto" w:fill="F2F2F2"/>
          </w:tcPr>
          <w:p w14:paraId="25785D0F" w14:textId="04A0249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2.426,87</w:t>
            </w:r>
          </w:p>
        </w:tc>
        <w:tc>
          <w:tcPr>
            <w:tcW w:w="1300" w:type="dxa"/>
            <w:shd w:val="clear" w:color="auto" w:fill="F2F2F2"/>
          </w:tcPr>
          <w:p w14:paraId="1596D434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6579ADE" w14:textId="0EA855A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4.355,99</w:t>
            </w:r>
          </w:p>
        </w:tc>
        <w:tc>
          <w:tcPr>
            <w:tcW w:w="960" w:type="dxa"/>
            <w:shd w:val="clear" w:color="auto" w:fill="F2F2F2"/>
          </w:tcPr>
          <w:p w14:paraId="79DD1787" w14:textId="6AEB96C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179,49%</w:t>
            </w:r>
          </w:p>
        </w:tc>
        <w:tc>
          <w:tcPr>
            <w:tcW w:w="960" w:type="dxa"/>
            <w:shd w:val="clear" w:color="auto" w:fill="F2F2F2"/>
          </w:tcPr>
          <w:p w14:paraId="31DC90ED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1F3680AA" w14:textId="77777777" w:rsidTr="004E3F87">
        <w:tc>
          <w:tcPr>
            <w:tcW w:w="4211" w:type="dxa"/>
          </w:tcPr>
          <w:p w14:paraId="261ABDCC" w14:textId="08F2C6DD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7111 Zemljište</w:t>
            </w:r>
          </w:p>
        </w:tc>
        <w:tc>
          <w:tcPr>
            <w:tcW w:w="1300" w:type="dxa"/>
          </w:tcPr>
          <w:p w14:paraId="6AEFF613" w14:textId="64C3BC3D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2.426,87</w:t>
            </w:r>
          </w:p>
        </w:tc>
        <w:tc>
          <w:tcPr>
            <w:tcW w:w="1300" w:type="dxa"/>
          </w:tcPr>
          <w:p w14:paraId="12C0353C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2C6FBDC" w14:textId="4419539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4.355,99</w:t>
            </w:r>
          </w:p>
        </w:tc>
        <w:tc>
          <w:tcPr>
            <w:tcW w:w="960" w:type="dxa"/>
          </w:tcPr>
          <w:p w14:paraId="56B9288C" w14:textId="1AA8A31F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179,49%</w:t>
            </w:r>
          </w:p>
        </w:tc>
        <w:tc>
          <w:tcPr>
            <w:tcW w:w="960" w:type="dxa"/>
          </w:tcPr>
          <w:p w14:paraId="185565FE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6247D320" w14:textId="77777777" w:rsidTr="004E3F87">
        <w:tc>
          <w:tcPr>
            <w:tcW w:w="4211" w:type="dxa"/>
            <w:shd w:val="clear" w:color="auto" w:fill="DDEBF7"/>
          </w:tcPr>
          <w:p w14:paraId="5D64E832" w14:textId="787B6410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72 Prihodi od prodaje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032CBDD4" w14:textId="30BABA2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128,14</w:t>
            </w:r>
          </w:p>
        </w:tc>
        <w:tc>
          <w:tcPr>
            <w:tcW w:w="1300" w:type="dxa"/>
            <w:shd w:val="clear" w:color="auto" w:fill="DDEBF7"/>
          </w:tcPr>
          <w:p w14:paraId="667B2490" w14:textId="0684BCF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31.500,00</w:t>
            </w:r>
          </w:p>
        </w:tc>
        <w:tc>
          <w:tcPr>
            <w:tcW w:w="1300" w:type="dxa"/>
            <w:shd w:val="clear" w:color="auto" w:fill="DDEBF7"/>
          </w:tcPr>
          <w:p w14:paraId="1D368B26" w14:textId="2D5141A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162,00</w:t>
            </w:r>
          </w:p>
        </w:tc>
        <w:tc>
          <w:tcPr>
            <w:tcW w:w="960" w:type="dxa"/>
            <w:shd w:val="clear" w:color="auto" w:fill="DDEBF7"/>
          </w:tcPr>
          <w:p w14:paraId="5084EB53" w14:textId="215107F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126,42%</w:t>
            </w:r>
          </w:p>
        </w:tc>
        <w:tc>
          <w:tcPr>
            <w:tcW w:w="960" w:type="dxa"/>
            <w:shd w:val="clear" w:color="auto" w:fill="DDEBF7"/>
          </w:tcPr>
          <w:p w14:paraId="1644A3AD" w14:textId="3CABC6E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0,51%</w:t>
            </w:r>
          </w:p>
        </w:tc>
      </w:tr>
      <w:tr w:rsidR="004E3F87" w:rsidRPr="004E3F87" w14:paraId="75B5AB80" w14:textId="77777777" w:rsidTr="004E3F87">
        <w:tc>
          <w:tcPr>
            <w:tcW w:w="4211" w:type="dxa"/>
            <w:shd w:val="clear" w:color="auto" w:fill="F2F2F2"/>
          </w:tcPr>
          <w:p w14:paraId="0A5C3D93" w14:textId="55814862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721 Prihodi od prodaje građevinskih objekata</w:t>
            </w:r>
          </w:p>
        </w:tc>
        <w:tc>
          <w:tcPr>
            <w:tcW w:w="1300" w:type="dxa"/>
            <w:shd w:val="clear" w:color="auto" w:fill="F2F2F2"/>
          </w:tcPr>
          <w:p w14:paraId="0FB2DBB7" w14:textId="5BC2AD3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128,14</w:t>
            </w:r>
          </w:p>
        </w:tc>
        <w:tc>
          <w:tcPr>
            <w:tcW w:w="1300" w:type="dxa"/>
            <w:shd w:val="clear" w:color="auto" w:fill="F2F2F2"/>
          </w:tcPr>
          <w:p w14:paraId="5BA3AE81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16A7F74" w14:textId="567D14F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162,00</w:t>
            </w:r>
          </w:p>
        </w:tc>
        <w:tc>
          <w:tcPr>
            <w:tcW w:w="960" w:type="dxa"/>
            <w:shd w:val="clear" w:color="auto" w:fill="F2F2F2"/>
          </w:tcPr>
          <w:p w14:paraId="5DA850E4" w14:textId="179A21B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126,42%</w:t>
            </w:r>
          </w:p>
        </w:tc>
        <w:tc>
          <w:tcPr>
            <w:tcW w:w="960" w:type="dxa"/>
            <w:shd w:val="clear" w:color="auto" w:fill="F2F2F2"/>
          </w:tcPr>
          <w:p w14:paraId="1D342D2C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70202EC6" w14:textId="77777777" w:rsidTr="004E3F87">
        <w:tc>
          <w:tcPr>
            <w:tcW w:w="4211" w:type="dxa"/>
          </w:tcPr>
          <w:p w14:paraId="21A8F6A3" w14:textId="1DAF521A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7211 Stambeni objekti</w:t>
            </w:r>
          </w:p>
        </w:tc>
        <w:tc>
          <w:tcPr>
            <w:tcW w:w="1300" w:type="dxa"/>
          </w:tcPr>
          <w:p w14:paraId="6A0A8B93" w14:textId="69ED5FC6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128,14</w:t>
            </w:r>
          </w:p>
        </w:tc>
        <w:tc>
          <w:tcPr>
            <w:tcW w:w="1300" w:type="dxa"/>
          </w:tcPr>
          <w:p w14:paraId="319987BB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9F8D80A" w14:textId="52800ED6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162,00</w:t>
            </w:r>
          </w:p>
        </w:tc>
        <w:tc>
          <w:tcPr>
            <w:tcW w:w="960" w:type="dxa"/>
          </w:tcPr>
          <w:p w14:paraId="0A84DFF0" w14:textId="15C614C4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126,42%</w:t>
            </w:r>
          </w:p>
        </w:tc>
        <w:tc>
          <w:tcPr>
            <w:tcW w:w="960" w:type="dxa"/>
          </w:tcPr>
          <w:p w14:paraId="268FA7AC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79AA95D0" w14:textId="77777777" w:rsidTr="004E3F87">
        <w:tc>
          <w:tcPr>
            <w:tcW w:w="4211" w:type="dxa"/>
          </w:tcPr>
          <w:p w14:paraId="7EC55D83" w14:textId="20423DB5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7214 Ostali građevinski objekti</w:t>
            </w:r>
          </w:p>
        </w:tc>
        <w:tc>
          <w:tcPr>
            <w:tcW w:w="1300" w:type="dxa"/>
          </w:tcPr>
          <w:p w14:paraId="74A161A6" w14:textId="28460705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E2C0F45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B52AE8C" w14:textId="2188227C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DFEFAAB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9E32260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579DDB71" w14:textId="77777777" w:rsidTr="004E3F87">
        <w:tc>
          <w:tcPr>
            <w:tcW w:w="4211" w:type="dxa"/>
            <w:shd w:val="clear" w:color="auto" w:fill="505050"/>
          </w:tcPr>
          <w:p w14:paraId="58A4706A" w14:textId="5DF869F2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377989F2" w14:textId="1E05585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2.002.629,92</w:t>
            </w:r>
          </w:p>
        </w:tc>
        <w:tc>
          <w:tcPr>
            <w:tcW w:w="1300" w:type="dxa"/>
            <w:shd w:val="clear" w:color="auto" w:fill="505050"/>
          </w:tcPr>
          <w:p w14:paraId="4CADD0EB" w14:textId="4E1A928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3.015.390,00</w:t>
            </w:r>
          </w:p>
        </w:tc>
        <w:tc>
          <w:tcPr>
            <w:tcW w:w="1300" w:type="dxa"/>
            <w:shd w:val="clear" w:color="auto" w:fill="505050"/>
          </w:tcPr>
          <w:p w14:paraId="4334B691" w14:textId="6C7493E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2.183.569,02</w:t>
            </w:r>
          </w:p>
        </w:tc>
        <w:tc>
          <w:tcPr>
            <w:tcW w:w="960" w:type="dxa"/>
            <w:shd w:val="clear" w:color="auto" w:fill="505050"/>
          </w:tcPr>
          <w:p w14:paraId="584CA16E" w14:textId="4F5B8BC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109,04%</w:t>
            </w:r>
          </w:p>
        </w:tc>
        <w:tc>
          <w:tcPr>
            <w:tcW w:w="960" w:type="dxa"/>
            <w:shd w:val="clear" w:color="auto" w:fill="505050"/>
          </w:tcPr>
          <w:p w14:paraId="0ED9E11D" w14:textId="060DBF8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72,41%</w:t>
            </w:r>
          </w:p>
        </w:tc>
      </w:tr>
    </w:tbl>
    <w:p w14:paraId="7F24A9D6" w14:textId="223F1B8B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C9470A7" w14:textId="77777777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5B27E87" w14:textId="77777777" w:rsidR="003817D2" w:rsidRPr="004766B8" w:rsidRDefault="003817D2" w:rsidP="003817D2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RASHODI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4E3F87" w:rsidRPr="004E3F87" w14:paraId="7BFC6AC4" w14:textId="77777777" w:rsidTr="004E3F87">
        <w:tc>
          <w:tcPr>
            <w:tcW w:w="4211" w:type="dxa"/>
            <w:shd w:val="clear" w:color="auto" w:fill="505050"/>
          </w:tcPr>
          <w:p w14:paraId="25118F21" w14:textId="34D84705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bookmarkStart w:id="1" w:name="_Hlk191987495"/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2DAC9997" w14:textId="68294DF3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2023</w:t>
            </w:r>
          </w:p>
        </w:tc>
        <w:tc>
          <w:tcPr>
            <w:tcW w:w="1300" w:type="dxa"/>
            <w:shd w:val="clear" w:color="auto" w:fill="505050"/>
          </w:tcPr>
          <w:p w14:paraId="518CFCF6" w14:textId="13A059E4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IZMJENE I DOPUNE PRORAČUNA ZA 2024. GODINU</w:t>
            </w:r>
          </w:p>
        </w:tc>
        <w:tc>
          <w:tcPr>
            <w:tcW w:w="1300" w:type="dxa"/>
            <w:shd w:val="clear" w:color="auto" w:fill="505050"/>
          </w:tcPr>
          <w:p w14:paraId="28D151AB" w14:textId="09A547EA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2024</w:t>
            </w:r>
          </w:p>
        </w:tc>
        <w:tc>
          <w:tcPr>
            <w:tcW w:w="960" w:type="dxa"/>
            <w:shd w:val="clear" w:color="auto" w:fill="505050"/>
          </w:tcPr>
          <w:p w14:paraId="0136E0F8" w14:textId="24C48572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31614763" w14:textId="22402B0D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4E3F87" w:rsidRPr="004E3F87" w14:paraId="3A77A1CC" w14:textId="77777777" w:rsidTr="004E3F87">
        <w:tc>
          <w:tcPr>
            <w:tcW w:w="4211" w:type="dxa"/>
            <w:shd w:val="clear" w:color="auto" w:fill="505050"/>
          </w:tcPr>
          <w:p w14:paraId="0F81A8B5" w14:textId="1A86D1E0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C31D3E2" w14:textId="412E2BC8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E9A84C8" w14:textId="23527458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8E4B3EA" w14:textId="2D4621E5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68D6E7E1" w14:textId="768F246E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178A94B5" w14:textId="6C7592C9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4E3F87" w:rsidRPr="004E3F87" w14:paraId="06959DED" w14:textId="77777777" w:rsidTr="004E3F87">
        <w:tc>
          <w:tcPr>
            <w:tcW w:w="4211" w:type="dxa"/>
            <w:shd w:val="clear" w:color="auto" w:fill="BDD7EE"/>
          </w:tcPr>
          <w:p w14:paraId="1D98E9B0" w14:textId="758D088D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0E49C634" w14:textId="3E8DF9D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1.281.019,91</w:t>
            </w:r>
          </w:p>
        </w:tc>
        <w:tc>
          <w:tcPr>
            <w:tcW w:w="1300" w:type="dxa"/>
            <w:shd w:val="clear" w:color="auto" w:fill="BDD7EE"/>
          </w:tcPr>
          <w:p w14:paraId="3F457462" w14:textId="67B6873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1.217.512,00</w:t>
            </w:r>
          </w:p>
        </w:tc>
        <w:tc>
          <w:tcPr>
            <w:tcW w:w="1300" w:type="dxa"/>
            <w:shd w:val="clear" w:color="auto" w:fill="BDD7EE"/>
          </w:tcPr>
          <w:p w14:paraId="668EB5FB" w14:textId="606F431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1.089.392,53</w:t>
            </w:r>
          </w:p>
        </w:tc>
        <w:tc>
          <w:tcPr>
            <w:tcW w:w="960" w:type="dxa"/>
            <w:shd w:val="clear" w:color="auto" w:fill="BDD7EE"/>
          </w:tcPr>
          <w:p w14:paraId="0BE84AFC" w14:textId="276CD27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85,04%</w:t>
            </w:r>
          </w:p>
        </w:tc>
        <w:tc>
          <w:tcPr>
            <w:tcW w:w="960" w:type="dxa"/>
            <w:shd w:val="clear" w:color="auto" w:fill="BDD7EE"/>
          </w:tcPr>
          <w:p w14:paraId="69914F21" w14:textId="14D22F2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89,48%</w:t>
            </w:r>
          </w:p>
        </w:tc>
      </w:tr>
      <w:tr w:rsidR="004E3F87" w:rsidRPr="004E3F87" w14:paraId="266C43EE" w14:textId="77777777" w:rsidTr="004E3F87">
        <w:tc>
          <w:tcPr>
            <w:tcW w:w="4211" w:type="dxa"/>
            <w:shd w:val="clear" w:color="auto" w:fill="DDEBF7"/>
          </w:tcPr>
          <w:p w14:paraId="6315BE1E" w14:textId="2276BB75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DDEBF7"/>
          </w:tcPr>
          <w:p w14:paraId="542B6F98" w14:textId="4002419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143.243,22</w:t>
            </w:r>
          </w:p>
        </w:tc>
        <w:tc>
          <w:tcPr>
            <w:tcW w:w="1300" w:type="dxa"/>
            <w:shd w:val="clear" w:color="auto" w:fill="DDEBF7"/>
          </w:tcPr>
          <w:p w14:paraId="21650D3C" w14:textId="319BC9C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203.800,00</w:t>
            </w:r>
          </w:p>
        </w:tc>
        <w:tc>
          <w:tcPr>
            <w:tcW w:w="1300" w:type="dxa"/>
            <w:shd w:val="clear" w:color="auto" w:fill="DDEBF7"/>
          </w:tcPr>
          <w:p w14:paraId="3CB989AB" w14:textId="409985E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196.981,11</w:t>
            </w:r>
          </w:p>
        </w:tc>
        <w:tc>
          <w:tcPr>
            <w:tcW w:w="960" w:type="dxa"/>
            <w:shd w:val="clear" w:color="auto" w:fill="DDEBF7"/>
          </w:tcPr>
          <w:p w14:paraId="34E33AEA" w14:textId="5CB3C7B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137,52%</w:t>
            </w:r>
          </w:p>
        </w:tc>
        <w:tc>
          <w:tcPr>
            <w:tcW w:w="960" w:type="dxa"/>
            <w:shd w:val="clear" w:color="auto" w:fill="DDEBF7"/>
          </w:tcPr>
          <w:p w14:paraId="0C57FC07" w14:textId="7802740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96,65%</w:t>
            </w:r>
          </w:p>
        </w:tc>
      </w:tr>
      <w:tr w:rsidR="004E3F87" w:rsidRPr="004E3F87" w14:paraId="30FE6164" w14:textId="77777777" w:rsidTr="004E3F87">
        <w:tc>
          <w:tcPr>
            <w:tcW w:w="4211" w:type="dxa"/>
            <w:shd w:val="clear" w:color="auto" w:fill="F2F2F2"/>
          </w:tcPr>
          <w:p w14:paraId="3BA5E0E4" w14:textId="29EAFE0A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65B15D66" w14:textId="37208EC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116.895,75</w:t>
            </w:r>
          </w:p>
        </w:tc>
        <w:tc>
          <w:tcPr>
            <w:tcW w:w="1300" w:type="dxa"/>
            <w:shd w:val="clear" w:color="auto" w:fill="F2F2F2"/>
          </w:tcPr>
          <w:p w14:paraId="6058F256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F55B6BE" w14:textId="7711B3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153.156,13</w:t>
            </w:r>
          </w:p>
        </w:tc>
        <w:tc>
          <w:tcPr>
            <w:tcW w:w="960" w:type="dxa"/>
            <w:shd w:val="clear" w:color="auto" w:fill="F2F2F2"/>
          </w:tcPr>
          <w:p w14:paraId="26506746" w14:textId="7D1EDA4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131,02%</w:t>
            </w:r>
          </w:p>
        </w:tc>
        <w:tc>
          <w:tcPr>
            <w:tcW w:w="960" w:type="dxa"/>
            <w:shd w:val="clear" w:color="auto" w:fill="F2F2F2"/>
          </w:tcPr>
          <w:p w14:paraId="7596B082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62DC4BAD" w14:textId="77777777" w:rsidTr="004E3F87">
        <w:tc>
          <w:tcPr>
            <w:tcW w:w="4211" w:type="dxa"/>
          </w:tcPr>
          <w:p w14:paraId="6660505C" w14:textId="38501280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17F7CED6" w14:textId="72E28C7E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116.895,75</w:t>
            </w:r>
          </w:p>
        </w:tc>
        <w:tc>
          <w:tcPr>
            <w:tcW w:w="1300" w:type="dxa"/>
          </w:tcPr>
          <w:p w14:paraId="18C6B36C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9DDFB3F" w14:textId="7834AF5D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153.156,13</w:t>
            </w:r>
          </w:p>
        </w:tc>
        <w:tc>
          <w:tcPr>
            <w:tcW w:w="960" w:type="dxa"/>
          </w:tcPr>
          <w:p w14:paraId="73FC5E86" w14:textId="18386AB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131,02%</w:t>
            </w:r>
          </w:p>
        </w:tc>
        <w:tc>
          <w:tcPr>
            <w:tcW w:w="960" w:type="dxa"/>
          </w:tcPr>
          <w:p w14:paraId="33C33530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04162FF0" w14:textId="77777777" w:rsidTr="004E3F87">
        <w:tc>
          <w:tcPr>
            <w:tcW w:w="4211" w:type="dxa"/>
            <w:shd w:val="clear" w:color="auto" w:fill="F2F2F2"/>
          </w:tcPr>
          <w:p w14:paraId="45BCE461" w14:textId="6239B99E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7A9233B4" w14:textId="5B92BB6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8.177,34</w:t>
            </w:r>
          </w:p>
        </w:tc>
        <w:tc>
          <w:tcPr>
            <w:tcW w:w="1300" w:type="dxa"/>
            <w:shd w:val="clear" w:color="auto" w:fill="F2F2F2"/>
          </w:tcPr>
          <w:p w14:paraId="55D671C2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ED6F293" w14:textId="272CA34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18.561,82</w:t>
            </w:r>
          </w:p>
        </w:tc>
        <w:tc>
          <w:tcPr>
            <w:tcW w:w="960" w:type="dxa"/>
            <w:shd w:val="clear" w:color="auto" w:fill="F2F2F2"/>
          </w:tcPr>
          <w:p w14:paraId="3724B5BD" w14:textId="767FD4F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226,99%</w:t>
            </w:r>
          </w:p>
        </w:tc>
        <w:tc>
          <w:tcPr>
            <w:tcW w:w="960" w:type="dxa"/>
            <w:shd w:val="clear" w:color="auto" w:fill="F2F2F2"/>
          </w:tcPr>
          <w:p w14:paraId="165CE051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4542B62E" w14:textId="77777777" w:rsidTr="004E3F87">
        <w:tc>
          <w:tcPr>
            <w:tcW w:w="4211" w:type="dxa"/>
          </w:tcPr>
          <w:p w14:paraId="5A4CEC92" w14:textId="2B53CB8B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541C8231" w14:textId="48B45C40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8.177,34</w:t>
            </w:r>
          </w:p>
        </w:tc>
        <w:tc>
          <w:tcPr>
            <w:tcW w:w="1300" w:type="dxa"/>
          </w:tcPr>
          <w:p w14:paraId="64BB73E1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6597607" w14:textId="4A43EB66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18.561,82</w:t>
            </w:r>
          </w:p>
        </w:tc>
        <w:tc>
          <w:tcPr>
            <w:tcW w:w="960" w:type="dxa"/>
          </w:tcPr>
          <w:p w14:paraId="3111A49D" w14:textId="2AAA9454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226,99%</w:t>
            </w:r>
          </w:p>
        </w:tc>
        <w:tc>
          <w:tcPr>
            <w:tcW w:w="960" w:type="dxa"/>
          </w:tcPr>
          <w:p w14:paraId="0CE4EC1C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3DC245F9" w14:textId="77777777" w:rsidTr="004E3F87">
        <w:tc>
          <w:tcPr>
            <w:tcW w:w="4211" w:type="dxa"/>
            <w:shd w:val="clear" w:color="auto" w:fill="F2F2F2"/>
          </w:tcPr>
          <w:p w14:paraId="3F3382A5" w14:textId="610333A7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3627C29E" w14:textId="52E1717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18.170,13</w:t>
            </w:r>
          </w:p>
        </w:tc>
        <w:tc>
          <w:tcPr>
            <w:tcW w:w="1300" w:type="dxa"/>
            <w:shd w:val="clear" w:color="auto" w:fill="F2F2F2"/>
          </w:tcPr>
          <w:p w14:paraId="2E61F699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F3E2531" w14:textId="2DCB06B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25.263,16</w:t>
            </w:r>
          </w:p>
        </w:tc>
        <w:tc>
          <w:tcPr>
            <w:tcW w:w="960" w:type="dxa"/>
            <w:shd w:val="clear" w:color="auto" w:fill="F2F2F2"/>
          </w:tcPr>
          <w:p w14:paraId="0E25D24C" w14:textId="60CCCF6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139,04%</w:t>
            </w:r>
          </w:p>
        </w:tc>
        <w:tc>
          <w:tcPr>
            <w:tcW w:w="960" w:type="dxa"/>
            <w:shd w:val="clear" w:color="auto" w:fill="F2F2F2"/>
          </w:tcPr>
          <w:p w14:paraId="5C016D12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0C74E032" w14:textId="77777777" w:rsidTr="004E3F87">
        <w:tc>
          <w:tcPr>
            <w:tcW w:w="4211" w:type="dxa"/>
          </w:tcPr>
          <w:p w14:paraId="22EA4A62" w14:textId="7AC984D3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113462FA" w14:textId="1FF9885E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18.170,13</w:t>
            </w:r>
          </w:p>
        </w:tc>
        <w:tc>
          <w:tcPr>
            <w:tcW w:w="1300" w:type="dxa"/>
          </w:tcPr>
          <w:p w14:paraId="21C5CE57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C8997F4" w14:textId="42F13F69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25.263,16</w:t>
            </w:r>
          </w:p>
        </w:tc>
        <w:tc>
          <w:tcPr>
            <w:tcW w:w="960" w:type="dxa"/>
          </w:tcPr>
          <w:p w14:paraId="059735E6" w14:textId="3C1A8100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139,04%</w:t>
            </w:r>
          </w:p>
        </w:tc>
        <w:tc>
          <w:tcPr>
            <w:tcW w:w="960" w:type="dxa"/>
          </w:tcPr>
          <w:p w14:paraId="14FB6C42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08CF58FA" w14:textId="77777777" w:rsidTr="004E3F87">
        <w:tc>
          <w:tcPr>
            <w:tcW w:w="4211" w:type="dxa"/>
            <w:shd w:val="clear" w:color="auto" w:fill="DDEBF7"/>
          </w:tcPr>
          <w:p w14:paraId="2CFF24DA" w14:textId="159531E2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DDEBF7"/>
          </w:tcPr>
          <w:p w14:paraId="53358747" w14:textId="17A7746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609.797,19</w:t>
            </w:r>
          </w:p>
        </w:tc>
        <w:tc>
          <w:tcPr>
            <w:tcW w:w="1300" w:type="dxa"/>
            <w:shd w:val="clear" w:color="auto" w:fill="DDEBF7"/>
          </w:tcPr>
          <w:p w14:paraId="47937E97" w14:textId="0E289FC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618.532,00</w:t>
            </w:r>
          </w:p>
        </w:tc>
        <w:tc>
          <w:tcPr>
            <w:tcW w:w="1300" w:type="dxa"/>
            <w:shd w:val="clear" w:color="auto" w:fill="DDEBF7"/>
          </w:tcPr>
          <w:p w14:paraId="006C51DB" w14:textId="4787714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593.861,58</w:t>
            </w:r>
          </w:p>
        </w:tc>
        <w:tc>
          <w:tcPr>
            <w:tcW w:w="960" w:type="dxa"/>
            <w:shd w:val="clear" w:color="auto" w:fill="DDEBF7"/>
          </w:tcPr>
          <w:p w14:paraId="568D00B8" w14:textId="3210DF7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97,39%</w:t>
            </w:r>
          </w:p>
        </w:tc>
        <w:tc>
          <w:tcPr>
            <w:tcW w:w="960" w:type="dxa"/>
            <w:shd w:val="clear" w:color="auto" w:fill="DDEBF7"/>
          </w:tcPr>
          <w:p w14:paraId="7A617B97" w14:textId="4C5AE1E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96,01%</w:t>
            </w:r>
          </w:p>
        </w:tc>
      </w:tr>
      <w:tr w:rsidR="004E3F87" w:rsidRPr="004E3F87" w14:paraId="08733A48" w14:textId="77777777" w:rsidTr="004E3F87">
        <w:tc>
          <w:tcPr>
            <w:tcW w:w="4211" w:type="dxa"/>
            <w:shd w:val="clear" w:color="auto" w:fill="F2F2F2"/>
          </w:tcPr>
          <w:p w14:paraId="2ED7BA45" w14:textId="478F897D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2511BF50" w14:textId="689A562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10.744,59</w:t>
            </w:r>
          </w:p>
        </w:tc>
        <w:tc>
          <w:tcPr>
            <w:tcW w:w="1300" w:type="dxa"/>
            <w:shd w:val="clear" w:color="auto" w:fill="F2F2F2"/>
          </w:tcPr>
          <w:p w14:paraId="34E51629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3900247" w14:textId="03E7020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15.406,39</w:t>
            </w:r>
          </w:p>
        </w:tc>
        <w:tc>
          <w:tcPr>
            <w:tcW w:w="960" w:type="dxa"/>
            <w:shd w:val="clear" w:color="auto" w:fill="F2F2F2"/>
          </w:tcPr>
          <w:p w14:paraId="56B44066" w14:textId="5045E92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143,39%</w:t>
            </w:r>
          </w:p>
        </w:tc>
        <w:tc>
          <w:tcPr>
            <w:tcW w:w="960" w:type="dxa"/>
            <w:shd w:val="clear" w:color="auto" w:fill="F2F2F2"/>
          </w:tcPr>
          <w:p w14:paraId="5C176464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5EFEF5B8" w14:textId="77777777" w:rsidTr="004E3F87">
        <w:tc>
          <w:tcPr>
            <w:tcW w:w="4211" w:type="dxa"/>
          </w:tcPr>
          <w:p w14:paraId="039977C8" w14:textId="76258C53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3194EFC0" w14:textId="19854F5B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483,51</w:t>
            </w:r>
          </w:p>
        </w:tc>
        <w:tc>
          <w:tcPr>
            <w:tcW w:w="1300" w:type="dxa"/>
          </w:tcPr>
          <w:p w14:paraId="39BE6627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861B1FF" w14:textId="2A420BA2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2.004,60</w:t>
            </w:r>
          </w:p>
        </w:tc>
        <w:tc>
          <w:tcPr>
            <w:tcW w:w="960" w:type="dxa"/>
          </w:tcPr>
          <w:p w14:paraId="36F65695" w14:textId="42C51AD2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414,59%</w:t>
            </w:r>
          </w:p>
        </w:tc>
        <w:tc>
          <w:tcPr>
            <w:tcW w:w="960" w:type="dxa"/>
          </w:tcPr>
          <w:p w14:paraId="23646EE4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5134ECFD" w14:textId="77777777" w:rsidTr="004E3F87">
        <w:tc>
          <w:tcPr>
            <w:tcW w:w="4211" w:type="dxa"/>
          </w:tcPr>
          <w:p w14:paraId="4B687DEC" w14:textId="76749866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02B3B1E3" w14:textId="72076FDF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8.522,31</w:t>
            </w:r>
          </w:p>
        </w:tc>
        <w:tc>
          <w:tcPr>
            <w:tcW w:w="1300" w:type="dxa"/>
          </w:tcPr>
          <w:p w14:paraId="42BBFB33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0A0B40A" w14:textId="225BB0BB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11.353,98</w:t>
            </w:r>
          </w:p>
        </w:tc>
        <w:tc>
          <w:tcPr>
            <w:tcW w:w="960" w:type="dxa"/>
          </w:tcPr>
          <w:p w14:paraId="7027AC50" w14:textId="3297AD02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133,23%</w:t>
            </w:r>
          </w:p>
        </w:tc>
        <w:tc>
          <w:tcPr>
            <w:tcW w:w="960" w:type="dxa"/>
          </w:tcPr>
          <w:p w14:paraId="3D0A5A3F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260AEB76" w14:textId="77777777" w:rsidTr="004E3F87">
        <w:tc>
          <w:tcPr>
            <w:tcW w:w="4211" w:type="dxa"/>
          </w:tcPr>
          <w:p w14:paraId="21AA375E" w14:textId="0BF7C88A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1A1ACAC5" w14:textId="3BD5123A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1.738,77</w:t>
            </w:r>
          </w:p>
        </w:tc>
        <w:tc>
          <w:tcPr>
            <w:tcW w:w="1300" w:type="dxa"/>
          </w:tcPr>
          <w:p w14:paraId="10E1B532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DF0F989" w14:textId="78290878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2.047,81</w:t>
            </w:r>
          </w:p>
        </w:tc>
        <w:tc>
          <w:tcPr>
            <w:tcW w:w="960" w:type="dxa"/>
          </w:tcPr>
          <w:p w14:paraId="60A1C35A" w14:textId="5936D5C9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117,77%</w:t>
            </w:r>
          </w:p>
        </w:tc>
        <w:tc>
          <w:tcPr>
            <w:tcW w:w="960" w:type="dxa"/>
          </w:tcPr>
          <w:p w14:paraId="38D03195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4444C182" w14:textId="77777777" w:rsidTr="004E3F87">
        <w:tc>
          <w:tcPr>
            <w:tcW w:w="4211" w:type="dxa"/>
            <w:shd w:val="clear" w:color="auto" w:fill="F2F2F2"/>
          </w:tcPr>
          <w:p w14:paraId="59498085" w14:textId="1CC07943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73D46287" w14:textId="1EF8BB6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98.482,66</w:t>
            </w:r>
          </w:p>
        </w:tc>
        <w:tc>
          <w:tcPr>
            <w:tcW w:w="1300" w:type="dxa"/>
            <w:shd w:val="clear" w:color="auto" w:fill="F2F2F2"/>
          </w:tcPr>
          <w:p w14:paraId="35D4CAAE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F7055F2" w14:textId="473B5EB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109.832,34</w:t>
            </w:r>
          </w:p>
        </w:tc>
        <w:tc>
          <w:tcPr>
            <w:tcW w:w="960" w:type="dxa"/>
            <w:shd w:val="clear" w:color="auto" w:fill="F2F2F2"/>
          </w:tcPr>
          <w:p w14:paraId="539DEB7F" w14:textId="4BADD16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111,52%</w:t>
            </w:r>
          </w:p>
        </w:tc>
        <w:tc>
          <w:tcPr>
            <w:tcW w:w="960" w:type="dxa"/>
            <w:shd w:val="clear" w:color="auto" w:fill="F2F2F2"/>
          </w:tcPr>
          <w:p w14:paraId="6C604505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4D4FC21B" w14:textId="77777777" w:rsidTr="004E3F87">
        <w:tc>
          <w:tcPr>
            <w:tcW w:w="4211" w:type="dxa"/>
          </w:tcPr>
          <w:p w14:paraId="6831A5C8" w14:textId="07D66618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53B1E86F" w14:textId="471769DB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5.185,97</w:t>
            </w:r>
          </w:p>
        </w:tc>
        <w:tc>
          <w:tcPr>
            <w:tcW w:w="1300" w:type="dxa"/>
          </w:tcPr>
          <w:p w14:paraId="6B2ED10C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E16BAAF" w14:textId="6844C6CE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5.723,83</w:t>
            </w:r>
          </w:p>
        </w:tc>
        <w:tc>
          <w:tcPr>
            <w:tcW w:w="960" w:type="dxa"/>
          </w:tcPr>
          <w:p w14:paraId="4904B932" w14:textId="318BBB48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110,37%</w:t>
            </w:r>
          </w:p>
        </w:tc>
        <w:tc>
          <w:tcPr>
            <w:tcW w:w="960" w:type="dxa"/>
          </w:tcPr>
          <w:p w14:paraId="5541831D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3C21A896" w14:textId="77777777" w:rsidTr="004E3F87">
        <w:tc>
          <w:tcPr>
            <w:tcW w:w="4211" w:type="dxa"/>
          </w:tcPr>
          <w:p w14:paraId="0CB7D23C" w14:textId="724D50CA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03090A0A" w14:textId="1B214E78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65.277,94</w:t>
            </w:r>
          </w:p>
        </w:tc>
        <w:tc>
          <w:tcPr>
            <w:tcW w:w="1300" w:type="dxa"/>
          </w:tcPr>
          <w:p w14:paraId="0CD2C4A1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CCE014D" w14:textId="67CC1973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73.726,70</w:t>
            </w:r>
          </w:p>
        </w:tc>
        <w:tc>
          <w:tcPr>
            <w:tcW w:w="960" w:type="dxa"/>
          </w:tcPr>
          <w:p w14:paraId="5614A2E8" w14:textId="1BF93209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112,94%</w:t>
            </w:r>
          </w:p>
        </w:tc>
        <w:tc>
          <w:tcPr>
            <w:tcW w:w="960" w:type="dxa"/>
          </w:tcPr>
          <w:p w14:paraId="70BA74D9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78610FD8" w14:textId="77777777" w:rsidTr="004E3F87">
        <w:tc>
          <w:tcPr>
            <w:tcW w:w="4211" w:type="dxa"/>
          </w:tcPr>
          <w:p w14:paraId="2D974DC1" w14:textId="3EA9CFCC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208EBFDB" w14:textId="1395A88B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10.249,33</w:t>
            </w:r>
          </w:p>
        </w:tc>
        <w:tc>
          <w:tcPr>
            <w:tcW w:w="1300" w:type="dxa"/>
          </w:tcPr>
          <w:p w14:paraId="1F62E6C3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03B9524" w14:textId="6F6F9165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10.372,81</w:t>
            </w:r>
          </w:p>
        </w:tc>
        <w:tc>
          <w:tcPr>
            <w:tcW w:w="960" w:type="dxa"/>
          </w:tcPr>
          <w:p w14:paraId="78D558CC" w14:textId="2629B2AC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101,20%</w:t>
            </w:r>
          </w:p>
        </w:tc>
        <w:tc>
          <w:tcPr>
            <w:tcW w:w="960" w:type="dxa"/>
          </w:tcPr>
          <w:p w14:paraId="2BBC7855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362C5916" w14:textId="77777777" w:rsidTr="004E3F87">
        <w:tc>
          <w:tcPr>
            <w:tcW w:w="4211" w:type="dxa"/>
          </w:tcPr>
          <w:p w14:paraId="233C1635" w14:textId="5E626314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532CBD1B" w14:textId="7F7FD80B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17.210,83</w:t>
            </w:r>
          </w:p>
        </w:tc>
        <w:tc>
          <w:tcPr>
            <w:tcW w:w="1300" w:type="dxa"/>
          </w:tcPr>
          <w:p w14:paraId="765F8414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95AFA36" w14:textId="66901FC5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19.028,07</w:t>
            </w:r>
          </w:p>
        </w:tc>
        <w:tc>
          <w:tcPr>
            <w:tcW w:w="960" w:type="dxa"/>
          </w:tcPr>
          <w:p w14:paraId="423DC8B4" w14:textId="421FB97C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110,56%</w:t>
            </w:r>
          </w:p>
        </w:tc>
        <w:tc>
          <w:tcPr>
            <w:tcW w:w="960" w:type="dxa"/>
          </w:tcPr>
          <w:p w14:paraId="5749681F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129EDFC0" w14:textId="77777777" w:rsidTr="004E3F87">
        <w:tc>
          <w:tcPr>
            <w:tcW w:w="4211" w:type="dxa"/>
          </w:tcPr>
          <w:p w14:paraId="3482A441" w14:textId="73FA7255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</w:tcPr>
          <w:p w14:paraId="12E42191" w14:textId="6A011FD0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558,59</w:t>
            </w:r>
          </w:p>
        </w:tc>
        <w:tc>
          <w:tcPr>
            <w:tcW w:w="1300" w:type="dxa"/>
          </w:tcPr>
          <w:p w14:paraId="54E863E2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24CB562" w14:textId="482E4EFF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980,93</w:t>
            </w:r>
          </w:p>
        </w:tc>
        <w:tc>
          <w:tcPr>
            <w:tcW w:w="960" w:type="dxa"/>
          </w:tcPr>
          <w:p w14:paraId="03D75A1B" w14:textId="33995DB6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175,61%</w:t>
            </w:r>
          </w:p>
        </w:tc>
        <w:tc>
          <w:tcPr>
            <w:tcW w:w="960" w:type="dxa"/>
          </w:tcPr>
          <w:p w14:paraId="77A867B1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447B1B28" w14:textId="77777777" w:rsidTr="004E3F87">
        <w:tc>
          <w:tcPr>
            <w:tcW w:w="4211" w:type="dxa"/>
            <w:shd w:val="clear" w:color="auto" w:fill="F2F2F2"/>
          </w:tcPr>
          <w:p w14:paraId="64FE1348" w14:textId="41CD9683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2368AB3" w14:textId="0713F64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432.329,90</w:t>
            </w:r>
          </w:p>
        </w:tc>
        <w:tc>
          <w:tcPr>
            <w:tcW w:w="1300" w:type="dxa"/>
            <w:shd w:val="clear" w:color="auto" w:fill="F2F2F2"/>
          </w:tcPr>
          <w:p w14:paraId="0173AAD4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D6D4A87" w14:textId="23DC081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397.834,33</w:t>
            </w:r>
          </w:p>
        </w:tc>
        <w:tc>
          <w:tcPr>
            <w:tcW w:w="960" w:type="dxa"/>
            <w:shd w:val="clear" w:color="auto" w:fill="F2F2F2"/>
          </w:tcPr>
          <w:p w14:paraId="74D100C4" w14:textId="4B2E3AD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92,02%</w:t>
            </w:r>
          </w:p>
        </w:tc>
        <w:tc>
          <w:tcPr>
            <w:tcW w:w="960" w:type="dxa"/>
            <w:shd w:val="clear" w:color="auto" w:fill="F2F2F2"/>
          </w:tcPr>
          <w:p w14:paraId="1117433C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3307EFC9" w14:textId="77777777" w:rsidTr="004E3F87">
        <w:tc>
          <w:tcPr>
            <w:tcW w:w="4211" w:type="dxa"/>
          </w:tcPr>
          <w:p w14:paraId="6522E36B" w14:textId="5286C9E9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067B68B3" w14:textId="17FCCBF5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19.538,12</w:t>
            </w:r>
          </w:p>
        </w:tc>
        <w:tc>
          <w:tcPr>
            <w:tcW w:w="1300" w:type="dxa"/>
          </w:tcPr>
          <w:p w14:paraId="476C52EC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1B614E8" w14:textId="58294773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20.172,58</w:t>
            </w:r>
          </w:p>
        </w:tc>
        <w:tc>
          <w:tcPr>
            <w:tcW w:w="960" w:type="dxa"/>
          </w:tcPr>
          <w:p w14:paraId="614CD4B5" w14:textId="42A6F1A0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103,25%</w:t>
            </w:r>
          </w:p>
        </w:tc>
        <w:tc>
          <w:tcPr>
            <w:tcW w:w="960" w:type="dxa"/>
          </w:tcPr>
          <w:p w14:paraId="5B890815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21406F93" w14:textId="77777777" w:rsidTr="004E3F87">
        <w:tc>
          <w:tcPr>
            <w:tcW w:w="4211" w:type="dxa"/>
          </w:tcPr>
          <w:p w14:paraId="596485B1" w14:textId="40051F30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0069BC50" w14:textId="1F8A448A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142.743,60</w:t>
            </w:r>
          </w:p>
        </w:tc>
        <w:tc>
          <w:tcPr>
            <w:tcW w:w="1300" w:type="dxa"/>
          </w:tcPr>
          <w:p w14:paraId="7369E77B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0E25026" w14:textId="16741C48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189.887,21</w:t>
            </w:r>
          </w:p>
        </w:tc>
        <w:tc>
          <w:tcPr>
            <w:tcW w:w="960" w:type="dxa"/>
          </w:tcPr>
          <w:p w14:paraId="45298A69" w14:textId="7F6DA7D5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133,03%</w:t>
            </w:r>
          </w:p>
        </w:tc>
        <w:tc>
          <w:tcPr>
            <w:tcW w:w="960" w:type="dxa"/>
          </w:tcPr>
          <w:p w14:paraId="65AFB85B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5972F8DF" w14:textId="77777777" w:rsidTr="004E3F87">
        <w:tc>
          <w:tcPr>
            <w:tcW w:w="4211" w:type="dxa"/>
          </w:tcPr>
          <w:p w14:paraId="6F9C655A" w14:textId="2AC27AC0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5DE9189E" w14:textId="01EBD545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9.713,37</w:t>
            </w:r>
          </w:p>
        </w:tc>
        <w:tc>
          <w:tcPr>
            <w:tcW w:w="1300" w:type="dxa"/>
          </w:tcPr>
          <w:p w14:paraId="52624707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F4BCB62" w14:textId="4F617069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10.222,84</w:t>
            </w:r>
          </w:p>
        </w:tc>
        <w:tc>
          <w:tcPr>
            <w:tcW w:w="960" w:type="dxa"/>
          </w:tcPr>
          <w:p w14:paraId="39C64166" w14:textId="68225CC3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105,25%</w:t>
            </w:r>
          </w:p>
        </w:tc>
        <w:tc>
          <w:tcPr>
            <w:tcW w:w="960" w:type="dxa"/>
          </w:tcPr>
          <w:p w14:paraId="05C7B4E2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21DCCED1" w14:textId="77777777" w:rsidTr="004E3F87">
        <w:tc>
          <w:tcPr>
            <w:tcW w:w="4211" w:type="dxa"/>
          </w:tcPr>
          <w:p w14:paraId="76EDC063" w14:textId="2EF6EAFD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19FA98DE" w14:textId="51A1B530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19.006,86</w:t>
            </w:r>
          </w:p>
        </w:tc>
        <w:tc>
          <w:tcPr>
            <w:tcW w:w="1300" w:type="dxa"/>
          </w:tcPr>
          <w:p w14:paraId="3DC73CB6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F70F793" w14:textId="43B0E501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26.599,59</w:t>
            </w:r>
          </w:p>
        </w:tc>
        <w:tc>
          <w:tcPr>
            <w:tcW w:w="960" w:type="dxa"/>
          </w:tcPr>
          <w:p w14:paraId="4BD673A1" w14:textId="744E26C9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139,95%</w:t>
            </w:r>
          </w:p>
        </w:tc>
        <w:tc>
          <w:tcPr>
            <w:tcW w:w="960" w:type="dxa"/>
          </w:tcPr>
          <w:p w14:paraId="7D1ECE49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7CA2A0CD" w14:textId="77777777" w:rsidTr="004E3F87">
        <w:tc>
          <w:tcPr>
            <w:tcW w:w="4211" w:type="dxa"/>
          </w:tcPr>
          <w:p w14:paraId="01105883" w14:textId="05FFCCFD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6B203D2E" w14:textId="4167CAC5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7.060,05</w:t>
            </w:r>
          </w:p>
        </w:tc>
        <w:tc>
          <w:tcPr>
            <w:tcW w:w="1300" w:type="dxa"/>
          </w:tcPr>
          <w:p w14:paraId="4ED7F244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D75F6F0" w14:textId="45DABEA2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10.084,54</w:t>
            </w:r>
          </w:p>
        </w:tc>
        <w:tc>
          <w:tcPr>
            <w:tcW w:w="960" w:type="dxa"/>
          </w:tcPr>
          <w:p w14:paraId="418F4608" w14:textId="73D0293C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142,84%</w:t>
            </w:r>
          </w:p>
        </w:tc>
        <w:tc>
          <w:tcPr>
            <w:tcW w:w="960" w:type="dxa"/>
          </w:tcPr>
          <w:p w14:paraId="307E6983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0B120EF6" w14:textId="77777777" w:rsidTr="004E3F87">
        <w:tc>
          <w:tcPr>
            <w:tcW w:w="4211" w:type="dxa"/>
          </w:tcPr>
          <w:p w14:paraId="3F88F050" w14:textId="4ED4A39F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0377F6DF" w14:textId="4E95E3B3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143.915,25</w:t>
            </w:r>
          </w:p>
        </w:tc>
        <w:tc>
          <w:tcPr>
            <w:tcW w:w="1300" w:type="dxa"/>
          </w:tcPr>
          <w:p w14:paraId="2C467944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6A6FEA5" w14:textId="674D3B2B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57.819,52</w:t>
            </w:r>
          </w:p>
        </w:tc>
        <w:tc>
          <w:tcPr>
            <w:tcW w:w="960" w:type="dxa"/>
          </w:tcPr>
          <w:p w14:paraId="6F83CAB8" w14:textId="18E3C51A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40,18%</w:t>
            </w:r>
          </w:p>
        </w:tc>
        <w:tc>
          <w:tcPr>
            <w:tcW w:w="960" w:type="dxa"/>
          </w:tcPr>
          <w:p w14:paraId="2E04D953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019176E3" w14:textId="77777777" w:rsidTr="004E3F87">
        <w:tc>
          <w:tcPr>
            <w:tcW w:w="4211" w:type="dxa"/>
          </w:tcPr>
          <w:p w14:paraId="757BA588" w14:textId="448A9FC2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238A52D6" w14:textId="151F9F49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13.744,89</w:t>
            </w:r>
          </w:p>
        </w:tc>
        <w:tc>
          <w:tcPr>
            <w:tcW w:w="1300" w:type="dxa"/>
          </w:tcPr>
          <w:p w14:paraId="0C989C1C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5A992C5" w14:textId="792E6F3C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20.299,13</w:t>
            </w:r>
          </w:p>
        </w:tc>
        <w:tc>
          <w:tcPr>
            <w:tcW w:w="960" w:type="dxa"/>
          </w:tcPr>
          <w:p w14:paraId="65707D09" w14:textId="056E4816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147,68%</w:t>
            </w:r>
          </w:p>
        </w:tc>
        <w:tc>
          <w:tcPr>
            <w:tcW w:w="960" w:type="dxa"/>
          </w:tcPr>
          <w:p w14:paraId="2779AA92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186015AD" w14:textId="77777777" w:rsidTr="004E3F87">
        <w:tc>
          <w:tcPr>
            <w:tcW w:w="4211" w:type="dxa"/>
          </w:tcPr>
          <w:p w14:paraId="7FF6FF29" w14:textId="392C3C87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41A7D330" w14:textId="711AE719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76.607,76</w:t>
            </w:r>
          </w:p>
        </w:tc>
        <w:tc>
          <w:tcPr>
            <w:tcW w:w="1300" w:type="dxa"/>
          </w:tcPr>
          <w:p w14:paraId="5E5DA5B0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9AA3531" w14:textId="3020A50A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62.748,92</w:t>
            </w:r>
          </w:p>
        </w:tc>
        <w:tc>
          <w:tcPr>
            <w:tcW w:w="960" w:type="dxa"/>
          </w:tcPr>
          <w:p w14:paraId="21C773FE" w14:textId="6F684D51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81,91%</w:t>
            </w:r>
          </w:p>
        </w:tc>
        <w:tc>
          <w:tcPr>
            <w:tcW w:w="960" w:type="dxa"/>
          </w:tcPr>
          <w:p w14:paraId="7BB98CEB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419B9B58" w14:textId="77777777" w:rsidTr="004E3F87">
        <w:tc>
          <w:tcPr>
            <w:tcW w:w="4211" w:type="dxa"/>
            <w:shd w:val="clear" w:color="auto" w:fill="F2F2F2"/>
          </w:tcPr>
          <w:p w14:paraId="6E4D4B68" w14:textId="09A34B19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2652CED7" w14:textId="5884C68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68.240,04</w:t>
            </w:r>
          </w:p>
        </w:tc>
        <w:tc>
          <w:tcPr>
            <w:tcW w:w="1300" w:type="dxa"/>
            <w:shd w:val="clear" w:color="auto" w:fill="F2F2F2"/>
          </w:tcPr>
          <w:p w14:paraId="51D5E3E6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594C793" w14:textId="78C1686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70.788,52</w:t>
            </w:r>
          </w:p>
        </w:tc>
        <w:tc>
          <w:tcPr>
            <w:tcW w:w="960" w:type="dxa"/>
            <w:shd w:val="clear" w:color="auto" w:fill="F2F2F2"/>
          </w:tcPr>
          <w:p w14:paraId="07B8FDCA" w14:textId="2ECF5A8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103,73%</w:t>
            </w:r>
          </w:p>
        </w:tc>
        <w:tc>
          <w:tcPr>
            <w:tcW w:w="960" w:type="dxa"/>
            <w:shd w:val="clear" w:color="auto" w:fill="F2F2F2"/>
          </w:tcPr>
          <w:p w14:paraId="5EECE860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198C6190" w14:textId="77777777" w:rsidTr="004E3F87">
        <w:tc>
          <w:tcPr>
            <w:tcW w:w="4211" w:type="dxa"/>
          </w:tcPr>
          <w:p w14:paraId="073A34A5" w14:textId="39879AAB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5F024C05" w14:textId="2245654B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27.039,29</w:t>
            </w:r>
          </w:p>
        </w:tc>
        <w:tc>
          <w:tcPr>
            <w:tcW w:w="1300" w:type="dxa"/>
          </w:tcPr>
          <w:p w14:paraId="762B50DA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6C9B0C1" w14:textId="5B4BB98C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17.629,33</w:t>
            </w:r>
          </w:p>
        </w:tc>
        <w:tc>
          <w:tcPr>
            <w:tcW w:w="960" w:type="dxa"/>
          </w:tcPr>
          <w:p w14:paraId="328EDC2B" w14:textId="031A1EC2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65,20%</w:t>
            </w:r>
          </w:p>
        </w:tc>
        <w:tc>
          <w:tcPr>
            <w:tcW w:w="960" w:type="dxa"/>
          </w:tcPr>
          <w:p w14:paraId="2DA1216F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08179973" w14:textId="77777777" w:rsidTr="004E3F87">
        <w:tc>
          <w:tcPr>
            <w:tcW w:w="4211" w:type="dxa"/>
          </w:tcPr>
          <w:p w14:paraId="7FA84BC2" w14:textId="0C6698F0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766F5F76" w14:textId="5705DF9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2.596,80</w:t>
            </w:r>
          </w:p>
        </w:tc>
        <w:tc>
          <w:tcPr>
            <w:tcW w:w="1300" w:type="dxa"/>
          </w:tcPr>
          <w:p w14:paraId="29AE3A2A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BFA2052" w14:textId="175F8ABC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3.582,25</w:t>
            </w:r>
          </w:p>
        </w:tc>
        <w:tc>
          <w:tcPr>
            <w:tcW w:w="960" w:type="dxa"/>
          </w:tcPr>
          <w:p w14:paraId="65B6B311" w14:textId="475A10D5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137,95%</w:t>
            </w:r>
          </w:p>
        </w:tc>
        <w:tc>
          <w:tcPr>
            <w:tcW w:w="960" w:type="dxa"/>
          </w:tcPr>
          <w:p w14:paraId="2D0085BE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422DC54B" w14:textId="77777777" w:rsidTr="004E3F87">
        <w:tc>
          <w:tcPr>
            <w:tcW w:w="4211" w:type="dxa"/>
          </w:tcPr>
          <w:p w14:paraId="03301211" w14:textId="70F698CC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6631C933" w14:textId="3F50C00C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14.219,89</w:t>
            </w:r>
          </w:p>
        </w:tc>
        <w:tc>
          <w:tcPr>
            <w:tcW w:w="1300" w:type="dxa"/>
          </w:tcPr>
          <w:p w14:paraId="1F009E1F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5BEC7A7" w14:textId="17E4629B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23.065,91</w:t>
            </w:r>
          </w:p>
        </w:tc>
        <w:tc>
          <w:tcPr>
            <w:tcW w:w="960" w:type="dxa"/>
          </w:tcPr>
          <w:p w14:paraId="32FE3AF1" w14:textId="2FA78A68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162,21%</w:t>
            </w:r>
          </w:p>
        </w:tc>
        <w:tc>
          <w:tcPr>
            <w:tcW w:w="960" w:type="dxa"/>
          </w:tcPr>
          <w:p w14:paraId="5E281155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32E99A96" w14:textId="77777777" w:rsidTr="004E3F87">
        <w:tc>
          <w:tcPr>
            <w:tcW w:w="4211" w:type="dxa"/>
          </w:tcPr>
          <w:p w14:paraId="2AC6CFFC" w14:textId="46DC4B6D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14:paraId="2825CD3E" w14:textId="0C4673C3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2.478,67</w:t>
            </w:r>
          </w:p>
        </w:tc>
        <w:tc>
          <w:tcPr>
            <w:tcW w:w="1300" w:type="dxa"/>
          </w:tcPr>
          <w:p w14:paraId="4D3F7D11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7ADE233" w14:textId="05D3A72E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2.478,67</w:t>
            </w:r>
          </w:p>
        </w:tc>
        <w:tc>
          <w:tcPr>
            <w:tcW w:w="960" w:type="dxa"/>
          </w:tcPr>
          <w:p w14:paraId="04CB7D05" w14:textId="23C1510D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0D87EF07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57403DE4" w14:textId="77777777" w:rsidTr="004E3F87">
        <w:tc>
          <w:tcPr>
            <w:tcW w:w="4211" w:type="dxa"/>
          </w:tcPr>
          <w:p w14:paraId="72DA771D" w14:textId="56934318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42189636" w14:textId="6A81E5CE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18.579,46</w:t>
            </w:r>
          </w:p>
        </w:tc>
        <w:tc>
          <w:tcPr>
            <w:tcW w:w="1300" w:type="dxa"/>
          </w:tcPr>
          <w:p w14:paraId="44476710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249BBAA" w14:textId="1459F3DE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16.182,94</w:t>
            </w:r>
          </w:p>
        </w:tc>
        <w:tc>
          <w:tcPr>
            <w:tcW w:w="960" w:type="dxa"/>
          </w:tcPr>
          <w:p w14:paraId="61B11CFB" w14:textId="59ED51EE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87,10%</w:t>
            </w:r>
          </w:p>
        </w:tc>
        <w:tc>
          <w:tcPr>
            <w:tcW w:w="960" w:type="dxa"/>
          </w:tcPr>
          <w:p w14:paraId="62B1BA2D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24F1E297" w14:textId="77777777" w:rsidTr="004E3F87">
        <w:tc>
          <w:tcPr>
            <w:tcW w:w="4211" w:type="dxa"/>
          </w:tcPr>
          <w:p w14:paraId="38745629" w14:textId="6E8E766C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621A2D26" w14:textId="6A61F695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3.325,93</w:t>
            </w:r>
          </w:p>
        </w:tc>
        <w:tc>
          <w:tcPr>
            <w:tcW w:w="1300" w:type="dxa"/>
          </w:tcPr>
          <w:p w14:paraId="2142E4DF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E52FF3A" w14:textId="4B3D9AF4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7.849,42</w:t>
            </w:r>
          </w:p>
        </w:tc>
        <w:tc>
          <w:tcPr>
            <w:tcW w:w="960" w:type="dxa"/>
          </w:tcPr>
          <w:p w14:paraId="71162118" w14:textId="156E60E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236,01%</w:t>
            </w:r>
          </w:p>
        </w:tc>
        <w:tc>
          <w:tcPr>
            <w:tcW w:w="960" w:type="dxa"/>
          </w:tcPr>
          <w:p w14:paraId="79008B6E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24D6BA5D" w14:textId="77777777" w:rsidTr="004E3F87">
        <w:tc>
          <w:tcPr>
            <w:tcW w:w="4211" w:type="dxa"/>
            <w:shd w:val="clear" w:color="auto" w:fill="DDEBF7"/>
          </w:tcPr>
          <w:p w14:paraId="6AF0E329" w14:textId="5CB846B8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DDEBF7"/>
          </w:tcPr>
          <w:p w14:paraId="36478339" w14:textId="247DDEE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3.279,81</w:t>
            </w:r>
          </w:p>
        </w:tc>
        <w:tc>
          <w:tcPr>
            <w:tcW w:w="1300" w:type="dxa"/>
            <w:shd w:val="clear" w:color="auto" w:fill="DDEBF7"/>
          </w:tcPr>
          <w:p w14:paraId="7081E7C3" w14:textId="0BDC360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3.900,00</w:t>
            </w:r>
          </w:p>
        </w:tc>
        <w:tc>
          <w:tcPr>
            <w:tcW w:w="1300" w:type="dxa"/>
            <w:shd w:val="clear" w:color="auto" w:fill="DDEBF7"/>
          </w:tcPr>
          <w:p w14:paraId="42A51DAC" w14:textId="1A109D2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3.623,98</w:t>
            </w:r>
          </w:p>
        </w:tc>
        <w:tc>
          <w:tcPr>
            <w:tcW w:w="960" w:type="dxa"/>
            <w:shd w:val="clear" w:color="auto" w:fill="DDEBF7"/>
          </w:tcPr>
          <w:p w14:paraId="537036CF" w14:textId="0A69C46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110,49%</w:t>
            </w:r>
          </w:p>
        </w:tc>
        <w:tc>
          <w:tcPr>
            <w:tcW w:w="960" w:type="dxa"/>
            <w:shd w:val="clear" w:color="auto" w:fill="DDEBF7"/>
          </w:tcPr>
          <w:p w14:paraId="12F38F8C" w14:textId="169F5D3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92,92%</w:t>
            </w:r>
          </w:p>
        </w:tc>
      </w:tr>
      <w:tr w:rsidR="004E3F87" w:rsidRPr="004E3F87" w14:paraId="6A684D2A" w14:textId="77777777" w:rsidTr="004E3F87">
        <w:tc>
          <w:tcPr>
            <w:tcW w:w="4211" w:type="dxa"/>
            <w:shd w:val="clear" w:color="auto" w:fill="F2F2F2"/>
          </w:tcPr>
          <w:p w14:paraId="4F94D6DF" w14:textId="3E6521EB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1C04168F" w14:textId="48D3102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3.279,81</w:t>
            </w:r>
          </w:p>
        </w:tc>
        <w:tc>
          <w:tcPr>
            <w:tcW w:w="1300" w:type="dxa"/>
            <w:shd w:val="clear" w:color="auto" w:fill="F2F2F2"/>
          </w:tcPr>
          <w:p w14:paraId="63E234DA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8128547" w14:textId="641FBBE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3.623,98</w:t>
            </w:r>
          </w:p>
        </w:tc>
        <w:tc>
          <w:tcPr>
            <w:tcW w:w="960" w:type="dxa"/>
            <w:shd w:val="clear" w:color="auto" w:fill="F2F2F2"/>
          </w:tcPr>
          <w:p w14:paraId="798FFF2F" w14:textId="3079546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110,49%</w:t>
            </w:r>
          </w:p>
        </w:tc>
        <w:tc>
          <w:tcPr>
            <w:tcW w:w="960" w:type="dxa"/>
            <w:shd w:val="clear" w:color="auto" w:fill="F2F2F2"/>
          </w:tcPr>
          <w:p w14:paraId="243D9ACC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50772C9E" w14:textId="77777777" w:rsidTr="004E3F87">
        <w:tc>
          <w:tcPr>
            <w:tcW w:w="4211" w:type="dxa"/>
          </w:tcPr>
          <w:p w14:paraId="7EE90092" w14:textId="06F7935A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4BC7D627" w14:textId="62DC9106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3.149,81</w:t>
            </w:r>
          </w:p>
        </w:tc>
        <w:tc>
          <w:tcPr>
            <w:tcW w:w="1300" w:type="dxa"/>
          </w:tcPr>
          <w:p w14:paraId="4C6F6C69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99ED49B" w14:textId="42B48F43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3.362,73</w:t>
            </w:r>
          </w:p>
        </w:tc>
        <w:tc>
          <w:tcPr>
            <w:tcW w:w="960" w:type="dxa"/>
          </w:tcPr>
          <w:p w14:paraId="0D4F1DB2" w14:textId="23E8CF63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106,76%</w:t>
            </w:r>
          </w:p>
        </w:tc>
        <w:tc>
          <w:tcPr>
            <w:tcW w:w="960" w:type="dxa"/>
          </w:tcPr>
          <w:p w14:paraId="2F32F1E8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158A26DE" w14:textId="77777777" w:rsidTr="004E3F87">
        <w:tc>
          <w:tcPr>
            <w:tcW w:w="4211" w:type="dxa"/>
          </w:tcPr>
          <w:p w14:paraId="1D12C62E" w14:textId="7001E07F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3434 Ostali nespomenuti financijski rashodi</w:t>
            </w:r>
          </w:p>
        </w:tc>
        <w:tc>
          <w:tcPr>
            <w:tcW w:w="1300" w:type="dxa"/>
          </w:tcPr>
          <w:p w14:paraId="74498D60" w14:textId="130E5DC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130,00</w:t>
            </w:r>
          </w:p>
        </w:tc>
        <w:tc>
          <w:tcPr>
            <w:tcW w:w="1300" w:type="dxa"/>
          </w:tcPr>
          <w:p w14:paraId="44C1A4B2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3D80E37" w14:textId="293055AA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261,25</w:t>
            </w:r>
          </w:p>
        </w:tc>
        <w:tc>
          <w:tcPr>
            <w:tcW w:w="960" w:type="dxa"/>
          </w:tcPr>
          <w:p w14:paraId="22A62DBF" w14:textId="3E53215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200,96%</w:t>
            </w:r>
          </w:p>
        </w:tc>
        <w:tc>
          <w:tcPr>
            <w:tcW w:w="960" w:type="dxa"/>
          </w:tcPr>
          <w:p w14:paraId="5C35C317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7D03EB5D" w14:textId="77777777" w:rsidTr="004E3F87">
        <w:tc>
          <w:tcPr>
            <w:tcW w:w="4211" w:type="dxa"/>
            <w:shd w:val="clear" w:color="auto" w:fill="DDEBF7"/>
          </w:tcPr>
          <w:p w14:paraId="16C21BB9" w14:textId="1A69525D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  <w:shd w:val="clear" w:color="auto" w:fill="DDEBF7"/>
          </w:tcPr>
          <w:p w14:paraId="2FAE3E9B" w14:textId="55896BC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8.065,37</w:t>
            </w:r>
          </w:p>
        </w:tc>
        <w:tc>
          <w:tcPr>
            <w:tcW w:w="1300" w:type="dxa"/>
            <w:shd w:val="clear" w:color="auto" w:fill="DDEBF7"/>
          </w:tcPr>
          <w:p w14:paraId="4AA49534" w14:textId="13F7F79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11.660,00</w:t>
            </w:r>
          </w:p>
        </w:tc>
        <w:tc>
          <w:tcPr>
            <w:tcW w:w="1300" w:type="dxa"/>
            <w:shd w:val="clear" w:color="auto" w:fill="DDEBF7"/>
          </w:tcPr>
          <w:p w14:paraId="26FCBE04" w14:textId="2AE287A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5.717,85</w:t>
            </w:r>
          </w:p>
        </w:tc>
        <w:tc>
          <w:tcPr>
            <w:tcW w:w="960" w:type="dxa"/>
            <w:shd w:val="clear" w:color="auto" w:fill="DDEBF7"/>
          </w:tcPr>
          <w:p w14:paraId="491255ED" w14:textId="4F7B71D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70,89%</w:t>
            </w:r>
          </w:p>
        </w:tc>
        <w:tc>
          <w:tcPr>
            <w:tcW w:w="960" w:type="dxa"/>
            <w:shd w:val="clear" w:color="auto" w:fill="DDEBF7"/>
          </w:tcPr>
          <w:p w14:paraId="5F7740F5" w14:textId="4DCBA40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49,04%</w:t>
            </w:r>
          </w:p>
        </w:tc>
      </w:tr>
      <w:tr w:rsidR="004E3F87" w14:paraId="7DE1EF4D" w14:textId="77777777" w:rsidTr="004E3F87">
        <w:tc>
          <w:tcPr>
            <w:tcW w:w="4211" w:type="dxa"/>
          </w:tcPr>
          <w:p w14:paraId="339EAB23" w14:textId="5FA65EE6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 Subvencije kreditnim i financijskim institucijama, trgovačkim društvima, zadrugama, poljoprivrednicima i obrtnicima izvan javnog sektora</w:t>
            </w:r>
          </w:p>
        </w:tc>
        <w:tc>
          <w:tcPr>
            <w:tcW w:w="1300" w:type="dxa"/>
          </w:tcPr>
          <w:p w14:paraId="69181D40" w14:textId="0C937633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8.065,37</w:t>
            </w:r>
          </w:p>
        </w:tc>
        <w:tc>
          <w:tcPr>
            <w:tcW w:w="1300" w:type="dxa"/>
          </w:tcPr>
          <w:p w14:paraId="5D2721A6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142D1BE" w14:textId="102A3170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5.717,85</w:t>
            </w:r>
          </w:p>
        </w:tc>
        <w:tc>
          <w:tcPr>
            <w:tcW w:w="960" w:type="dxa"/>
          </w:tcPr>
          <w:p w14:paraId="3B754A34" w14:textId="3DB73DED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70,89%</w:t>
            </w:r>
          </w:p>
        </w:tc>
        <w:tc>
          <w:tcPr>
            <w:tcW w:w="960" w:type="dxa"/>
          </w:tcPr>
          <w:p w14:paraId="1DAC811D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159F0A4E" w14:textId="77777777" w:rsidTr="004E3F87">
        <w:tc>
          <w:tcPr>
            <w:tcW w:w="4211" w:type="dxa"/>
          </w:tcPr>
          <w:p w14:paraId="0E90F9FF" w14:textId="115B1028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3523 Subvencije poljoprivrednicima i obrtnicima</w:t>
            </w:r>
          </w:p>
        </w:tc>
        <w:tc>
          <w:tcPr>
            <w:tcW w:w="1300" w:type="dxa"/>
          </w:tcPr>
          <w:p w14:paraId="6AD36A20" w14:textId="6D877C63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8.065,37</w:t>
            </w:r>
          </w:p>
        </w:tc>
        <w:tc>
          <w:tcPr>
            <w:tcW w:w="1300" w:type="dxa"/>
          </w:tcPr>
          <w:p w14:paraId="4B9B3A32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D1471A6" w14:textId="01BBC21A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5.717,85</w:t>
            </w:r>
          </w:p>
        </w:tc>
        <w:tc>
          <w:tcPr>
            <w:tcW w:w="960" w:type="dxa"/>
          </w:tcPr>
          <w:p w14:paraId="3458ACD8" w14:textId="1B1214B9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70,89%</w:t>
            </w:r>
          </w:p>
        </w:tc>
        <w:tc>
          <w:tcPr>
            <w:tcW w:w="960" w:type="dxa"/>
          </w:tcPr>
          <w:p w14:paraId="48EBB582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601931B6" w14:textId="77777777" w:rsidTr="004E3F87">
        <w:tc>
          <w:tcPr>
            <w:tcW w:w="4211" w:type="dxa"/>
            <w:shd w:val="clear" w:color="auto" w:fill="DDEBF7"/>
          </w:tcPr>
          <w:p w14:paraId="35EFBB4B" w14:textId="41950CA7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DDEBF7"/>
          </w:tcPr>
          <w:p w14:paraId="48F0ECFC" w14:textId="0E132DF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11.828,81</w:t>
            </w:r>
          </w:p>
        </w:tc>
        <w:tc>
          <w:tcPr>
            <w:tcW w:w="1300" w:type="dxa"/>
            <w:shd w:val="clear" w:color="auto" w:fill="DDEBF7"/>
          </w:tcPr>
          <w:p w14:paraId="5DC056FD" w14:textId="10D771F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DEBF7"/>
          </w:tcPr>
          <w:p w14:paraId="36D600C7" w14:textId="343CCA2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14.228,75</w:t>
            </w:r>
          </w:p>
        </w:tc>
        <w:tc>
          <w:tcPr>
            <w:tcW w:w="960" w:type="dxa"/>
            <w:shd w:val="clear" w:color="auto" w:fill="DDEBF7"/>
          </w:tcPr>
          <w:p w14:paraId="4AE8961A" w14:textId="1B2432C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120,29%</w:t>
            </w:r>
          </w:p>
        </w:tc>
        <w:tc>
          <w:tcPr>
            <w:tcW w:w="960" w:type="dxa"/>
            <w:shd w:val="clear" w:color="auto" w:fill="DDEBF7"/>
          </w:tcPr>
          <w:p w14:paraId="57D34C0B" w14:textId="56BDCD3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71,14%</w:t>
            </w:r>
          </w:p>
        </w:tc>
      </w:tr>
      <w:tr w:rsidR="004E3F87" w:rsidRPr="004E3F87" w14:paraId="0E0C54CE" w14:textId="77777777" w:rsidTr="004E3F87">
        <w:tc>
          <w:tcPr>
            <w:tcW w:w="4211" w:type="dxa"/>
            <w:shd w:val="clear" w:color="auto" w:fill="F2F2F2"/>
          </w:tcPr>
          <w:p w14:paraId="470C98FF" w14:textId="0A1E2A65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363 Pomoći unutar općeg proračuna</w:t>
            </w:r>
          </w:p>
        </w:tc>
        <w:tc>
          <w:tcPr>
            <w:tcW w:w="1300" w:type="dxa"/>
            <w:shd w:val="clear" w:color="auto" w:fill="F2F2F2"/>
          </w:tcPr>
          <w:p w14:paraId="49563FC9" w14:textId="424D2A1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0CD9D0FF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B338B59" w14:textId="2553FC6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2.652,22</w:t>
            </w:r>
          </w:p>
        </w:tc>
        <w:tc>
          <w:tcPr>
            <w:tcW w:w="960" w:type="dxa"/>
            <w:shd w:val="clear" w:color="auto" w:fill="F2F2F2"/>
          </w:tcPr>
          <w:p w14:paraId="23759E77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24CF97E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008BBF56" w14:textId="77777777" w:rsidTr="004E3F87">
        <w:tc>
          <w:tcPr>
            <w:tcW w:w="4211" w:type="dxa"/>
          </w:tcPr>
          <w:p w14:paraId="0798C927" w14:textId="0C3805C9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3631 Tekuće pomoći unutar općeg proračuna</w:t>
            </w:r>
          </w:p>
        </w:tc>
        <w:tc>
          <w:tcPr>
            <w:tcW w:w="1300" w:type="dxa"/>
          </w:tcPr>
          <w:p w14:paraId="0B698F4C" w14:textId="5C42A4B2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AB1DF0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EA87D65" w14:textId="03B51A3F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2.652,22</w:t>
            </w:r>
          </w:p>
        </w:tc>
        <w:tc>
          <w:tcPr>
            <w:tcW w:w="960" w:type="dxa"/>
          </w:tcPr>
          <w:p w14:paraId="40DF5340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28983A2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45AFB711" w14:textId="77777777" w:rsidTr="004E3F87">
        <w:tc>
          <w:tcPr>
            <w:tcW w:w="4211" w:type="dxa"/>
            <w:shd w:val="clear" w:color="auto" w:fill="F2F2F2"/>
          </w:tcPr>
          <w:p w14:paraId="7037EBAD" w14:textId="010EEAAF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366 Pomoći proračunskim korisnicima drugih proračuna</w:t>
            </w:r>
          </w:p>
        </w:tc>
        <w:tc>
          <w:tcPr>
            <w:tcW w:w="1300" w:type="dxa"/>
            <w:shd w:val="clear" w:color="auto" w:fill="F2F2F2"/>
          </w:tcPr>
          <w:p w14:paraId="2C594CF3" w14:textId="344DF77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11.828,81</w:t>
            </w:r>
          </w:p>
        </w:tc>
        <w:tc>
          <w:tcPr>
            <w:tcW w:w="1300" w:type="dxa"/>
            <w:shd w:val="clear" w:color="auto" w:fill="F2F2F2"/>
          </w:tcPr>
          <w:p w14:paraId="78E9DEEA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F19B2A4" w14:textId="2E1A88E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11.576,53</w:t>
            </w:r>
          </w:p>
        </w:tc>
        <w:tc>
          <w:tcPr>
            <w:tcW w:w="960" w:type="dxa"/>
            <w:shd w:val="clear" w:color="auto" w:fill="F2F2F2"/>
          </w:tcPr>
          <w:p w14:paraId="57E70C54" w14:textId="4B03365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97,87%</w:t>
            </w:r>
          </w:p>
        </w:tc>
        <w:tc>
          <w:tcPr>
            <w:tcW w:w="960" w:type="dxa"/>
            <w:shd w:val="clear" w:color="auto" w:fill="F2F2F2"/>
          </w:tcPr>
          <w:p w14:paraId="55D0C8AF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2B742575" w14:textId="77777777" w:rsidTr="004E3F87">
        <w:tc>
          <w:tcPr>
            <w:tcW w:w="4211" w:type="dxa"/>
          </w:tcPr>
          <w:p w14:paraId="40474983" w14:textId="21CDC422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14:paraId="09DC08C0" w14:textId="6DEA22E4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11.828,81</w:t>
            </w:r>
          </w:p>
        </w:tc>
        <w:tc>
          <w:tcPr>
            <w:tcW w:w="1300" w:type="dxa"/>
          </w:tcPr>
          <w:p w14:paraId="59485F47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7C031B" w14:textId="4A497D2A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11.576,53</w:t>
            </w:r>
          </w:p>
        </w:tc>
        <w:tc>
          <w:tcPr>
            <w:tcW w:w="960" w:type="dxa"/>
          </w:tcPr>
          <w:p w14:paraId="588FF441" w14:textId="00538350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97,87%</w:t>
            </w:r>
          </w:p>
        </w:tc>
        <w:tc>
          <w:tcPr>
            <w:tcW w:w="960" w:type="dxa"/>
          </w:tcPr>
          <w:p w14:paraId="259A4C77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7E5A45F5" w14:textId="77777777" w:rsidTr="004E3F87">
        <w:tc>
          <w:tcPr>
            <w:tcW w:w="4211" w:type="dxa"/>
            <w:shd w:val="clear" w:color="auto" w:fill="DDEBF7"/>
          </w:tcPr>
          <w:p w14:paraId="76FA8E31" w14:textId="683AB0D4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DDEBF7"/>
          </w:tcPr>
          <w:p w14:paraId="052DD8F4" w14:textId="2E9E935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271.023,16</w:t>
            </w:r>
          </w:p>
        </w:tc>
        <w:tc>
          <w:tcPr>
            <w:tcW w:w="1300" w:type="dxa"/>
            <w:shd w:val="clear" w:color="auto" w:fill="DDEBF7"/>
          </w:tcPr>
          <w:p w14:paraId="4AE8B286" w14:textId="1487B17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103.400,00</w:t>
            </w:r>
          </w:p>
        </w:tc>
        <w:tc>
          <w:tcPr>
            <w:tcW w:w="1300" w:type="dxa"/>
            <w:shd w:val="clear" w:color="auto" w:fill="DDEBF7"/>
          </w:tcPr>
          <w:p w14:paraId="5C15AD1F" w14:textId="34B0374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80.251,29</w:t>
            </w:r>
          </w:p>
        </w:tc>
        <w:tc>
          <w:tcPr>
            <w:tcW w:w="960" w:type="dxa"/>
            <w:shd w:val="clear" w:color="auto" w:fill="DDEBF7"/>
          </w:tcPr>
          <w:p w14:paraId="469F746C" w14:textId="6744EA0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29,61%</w:t>
            </w:r>
          </w:p>
        </w:tc>
        <w:tc>
          <w:tcPr>
            <w:tcW w:w="960" w:type="dxa"/>
            <w:shd w:val="clear" w:color="auto" w:fill="DDEBF7"/>
          </w:tcPr>
          <w:p w14:paraId="6E423E3B" w14:textId="59D386A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77,61%</w:t>
            </w:r>
          </w:p>
        </w:tc>
      </w:tr>
      <w:tr w:rsidR="004E3F87" w:rsidRPr="004E3F87" w14:paraId="76B25F7D" w14:textId="77777777" w:rsidTr="004E3F87">
        <w:tc>
          <w:tcPr>
            <w:tcW w:w="4211" w:type="dxa"/>
            <w:shd w:val="clear" w:color="auto" w:fill="F2F2F2"/>
          </w:tcPr>
          <w:p w14:paraId="724BD8C7" w14:textId="340631CD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62C842DA" w14:textId="6CB154D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271.023,16</w:t>
            </w:r>
          </w:p>
        </w:tc>
        <w:tc>
          <w:tcPr>
            <w:tcW w:w="1300" w:type="dxa"/>
            <w:shd w:val="clear" w:color="auto" w:fill="F2F2F2"/>
          </w:tcPr>
          <w:p w14:paraId="37B98913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3CC7C9C" w14:textId="6A0FE3D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80.251,29</w:t>
            </w:r>
          </w:p>
        </w:tc>
        <w:tc>
          <w:tcPr>
            <w:tcW w:w="960" w:type="dxa"/>
            <w:shd w:val="clear" w:color="auto" w:fill="F2F2F2"/>
          </w:tcPr>
          <w:p w14:paraId="36D55D4A" w14:textId="7EA48A2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29,61%</w:t>
            </w:r>
          </w:p>
        </w:tc>
        <w:tc>
          <w:tcPr>
            <w:tcW w:w="960" w:type="dxa"/>
            <w:shd w:val="clear" w:color="auto" w:fill="F2F2F2"/>
          </w:tcPr>
          <w:p w14:paraId="3268B9F3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6AF1CEF1" w14:textId="77777777" w:rsidTr="004E3F87">
        <w:tc>
          <w:tcPr>
            <w:tcW w:w="4211" w:type="dxa"/>
          </w:tcPr>
          <w:p w14:paraId="00796BD8" w14:textId="599CE930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4D2AF1D8" w14:textId="73AAB72B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266.679,34</w:t>
            </w:r>
          </w:p>
        </w:tc>
        <w:tc>
          <w:tcPr>
            <w:tcW w:w="1300" w:type="dxa"/>
          </w:tcPr>
          <w:p w14:paraId="038CC40A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A496709" w14:textId="7741D990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75.092,42</w:t>
            </w:r>
          </w:p>
        </w:tc>
        <w:tc>
          <w:tcPr>
            <w:tcW w:w="960" w:type="dxa"/>
          </w:tcPr>
          <w:p w14:paraId="7D028EF8" w14:textId="34446DB6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28,16%</w:t>
            </w:r>
          </w:p>
        </w:tc>
        <w:tc>
          <w:tcPr>
            <w:tcW w:w="960" w:type="dxa"/>
          </w:tcPr>
          <w:p w14:paraId="6633C3F7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79589100" w14:textId="77777777" w:rsidTr="004E3F87">
        <w:tc>
          <w:tcPr>
            <w:tcW w:w="4211" w:type="dxa"/>
          </w:tcPr>
          <w:p w14:paraId="0C9F2516" w14:textId="55BFB119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505E720A" w14:textId="35F9EEEA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4.343,82</w:t>
            </w:r>
          </w:p>
        </w:tc>
        <w:tc>
          <w:tcPr>
            <w:tcW w:w="1300" w:type="dxa"/>
          </w:tcPr>
          <w:p w14:paraId="5249DA8D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65222CB" w14:textId="504F50E3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5.158,87</w:t>
            </w:r>
          </w:p>
        </w:tc>
        <w:tc>
          <w:tcPr>
            <w:tcW w:w="960" w:type="dxa"/>
          </w:tcPr>
          <w:p w14:paraId="480DC234" w14:textId="0DDEF20E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118,76%</w:t>
            </w:r>
          </w:p>
        </w:tc>
        <w:tc>
          <w:tcPr>
            <w:tcW w:w="960" w:type="dxa"/>
          </w:tcPr>
          <w:p w14:paraId="52E0137D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16B1CC66" w14:textId="77777777" w:rsidTr="004E3F87">
        <w:tc>
          <w:tcPr>
            <w:tcW w:w="4211" w:type="dxa"/>
            <w:shd w:val="clear" w:color="auto" w:fill="DDEBF7"/>
          </w:tcPr>
          <w:p w14:paraId="0519FBDB" w14:textId="3DFB264F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DDEBF7"/>
          </w:tcPr>
          <w:p w14:paraId="50DFA593" w14:textId="66F9774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233.782,35</w:t>
            </w:r>
          </w:p>
        </w:tc>
        <w:tc>
          <w:tcPr>
            <w:tcW w:w="1300" w:type="dxa"/>
            <w:shd w:val="clear" w:color="auto" w:fill="DDEBF7"/>
          </w:tcPr>
          <w:p w14:paraId="2EDFC7E7" w14:textId="0B62E25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256.220,00</w:t>
            </w:r>
          </w:p>
        </w:tc>
        <w:tc>
          <w:tcPr>
            <w:tcW w:w="1300" w:type="dxa"/>
            <w:shd w:val="clear" w:color="auto" w:fill="DDEBF7"/>
          </w:tcPr>
          <w:p w14:paraId="5A04B80A" w14:textId="6B914EB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194.727,97</w:t>
            </w:r>
          </w:p>
        </w:tc>
        <w:tc>
          <w:tcPr>
            <w:tcW w:w="960" w:type="dxa"/>
            <w:shd w:val="clear" w:color="auto" w:fill="DDEBF7"/>
          </w:tcPr>
          <w:p w14:paraId="021550A5" w14:textId="40857DA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83,29%</w:t>
            </w:r>
          </w:p>
        </w:tc>
        <w:tc>
          <w:tcPr>
            <w:tcW w:w="960" w:type="dxa"/>
            <w:shd w:val="clear" w:color="auto" w:fill="DDEBF7"/>
          </w:tcPr>
          <w:p w14:paraId="06C38AD5" w14:textId="5C331C8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76,00%</w:t>
            </w:r>
          </w:p>
        </w:tc>
      </w:tr>
      <w:tr w:rsidR="004E3F87" w:rsidRPr="004E3F87" w14:paraId="14088DAC" w14:textId="77777777" w:rsidTr="004E3F87">
        <w:tc>
          <w:tcPr>
            <w:tcW w:w="4211" w:type="dxa"/>
            <w:shd w:val="clear" w:color="auto" w:fill="F2F2F2"/>
          </w:tcPr>
          <w:p w14:paraId="2E2D7A88" w14:textId="272FAC85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21C28CDF" w14:textId="6AFA242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166.459,17</w:t>
            </w:r>
          </w:p>
        </w:tc>
        <w:tc>
          <w:tcPr>
            <w:tcW w:w="1300" w:type="dxa"/>
            <w:shd w:val="clear" w:color="auto" w:fill="F2F2F2"/>
          </w:tcPr>
          <w:p w14:paraId="3FA31C35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F7DE4E2" w14:textId="194A1B6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184.076,69</w:t>
            </w:r>
          </w:p>
        </w:tc>
        <w:tc>
          <w:tcPr>
            <w:tcW w:w="960" w:type="dxa"/>
            <w:shd w:val="clear" w:color="auto" w:fill="F2F2F2"/>
          </w:tcPr>
          <w:p w14:paraId="4BC2A4D1" w14:textId="4B0AF90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110,58%</w:t>
            </w:r>
          </w:p>
        </w:tc>
        <w:tc>
          <w:tcPr>
            <w:tcW w:w="960" w:type="dxa"/>
            <w:shd w:val="clear" w:color="auto" w:fill="F2F2F2"/>
          </w:tcPr>
          <w:p w14:paraId="0539C35E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767D1F17" w14:textId="77777777" w:rsidTr="004E3F87">
        <w:tc>
          <w:tcPr>
            <w:tcW w:w="4211" w:type="dxa"/>
          </w:tcPr>
          <w:p w14:paraId="7896B15E" w14:textId="391EBC01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481F5437" w14:textId="6B1F3592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166.459,17</w:t>
            </w:r>
          </w:p>
        </w:tc>
        <w:tc>
          <w:tcPr>
            <w:tcW w:w="1300" w:type="dxa"/>
          </w:tcPr>
          <w:p w14:paraId="74EE9F90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16C5280" w14:textId="27571F9F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184.076,69</w:t>
            </w:r>
          </w:p>
        </w:tc>
        <w:tc>
          <w:tcPr>
            <w:tcW w:w="960" w:type="dxa"/>
          </w:tcPr>
          <w:p w14:paraId="33A59D4A" w14:textId="5464DAB9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110,58%</w:t>
            </w:r>
          </w:p>
        </w:tc>
        <w:tc>
          <w:tcPr>
            <w:tcW w:w="960" w:type="dxa"/>
          </w:tcPr>
          <w:p w14:paraId="739000D7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142CA5E1" w14:textId="77777777" w:rsidTr="004E3F87">
        <w:tc>
          <w:tcPr>
            <w:tcW w:w="4211" w:type="dxa"/>
            <w:shd w:val="clear" w:color="auto" w:fill="F2F2F2"/>
          </w:tcPr>
          <w:p w14:paraId="4596327E" w14:textId="0FE45A58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383 Kazne, penali i naknade štete</w:t>
            </w:r>
          </w:p>
        </w:tc>
        <w:tc>
          <w:tcPr>
            <w:tcW w:w="1300" w:type="dxa"/>
            <w:shd w:val="clear" w:color="auto" w:fill="F2F2F2"/>
          </w:tcPr>
          <w:p w14:paraId="2E1BE850" w14:textId="466A9EE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7FAC050C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54AA236" w14:textId="035E37C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9.377,30</w:t>
            </w:r>
          </w:p>
        </w:tc>
        <w:tc>
          <w:tcPr>
            <w:tcW w:w="960" w:type="dxa"/>
            <w:shd w:val="clear" w:color="auto" w:fill="F2F2F2"/>
          </w:tcPr>
          <w:p w14:paraId="1B3DA70B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273E1808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3ADEC5BB" w14:textId="77777777" w:rsidTr="004E3F87">
        <w:tc>
          <w:tcPr>
            <w:tcW w:w="4211" w:type="dxa"/>
          </w:tcPr>
          <w:p w14:paraId="6588EB84" w14:textId="0F5471FA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3831 Naknade šteta pravnim i fizičkim osobama</w:t>
            </w:r>
          </w:p>
        </w:tc>
        <w:tc>
          <w:tcPr>
            <w:tcW w:w="1300" w:type="dxa"/>
          </w:tcPr>
          <w:p w14:paraId="50C00B48" w14:textId="35A52B89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27DAB4F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A21F3F4" w14:textId="1C83E496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9.377,30</w:t>
            </w:r>
          </w:p>
        </w:tc>
        <w:tc>
          <w:tcPr>
            <w:tcW w:w="960" w:type="dxa"/>
          </w:tcPr>
          <w:p w14:paraId="6398B406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43F48F5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0174A171" w14:textId="77777777" w:rsidTr="004E3F87">
        <w:tc>
          <w:tcPr>
            <w:tcW w:w="4211" w:type="dxa"/>
            <w:shd w:val="clear" w:color="auto" w:fill="F2F2F2"/>
          </w:tcPr>
          <w:p w14:paraId="0E0DBD0A" w14:textId="726215C8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4019EE04" w14:textId="37EAA08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67.323,18</w:t>
            </w:r>
          </w:p>
        </w:tc>
        <w:tc>
          <w:tcPr>
            <w:tcW w:w="1300" w:type="dxa"/>
            <w:shd w:val="clear" w:color="auto" w:fill="F2F2F2"/>
          </w:tcPr>
          <w:p w14:paraId="3DCCF0EF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A43E6B9" w14:textId="3F1D3EA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1.273,98</w:t>
            </w:r>
          </w:p>
        </w:tc>
        <w:tc>
          <w:tcPr>
            <w:tcW w:w="960" w:type="dxa"/>
            <w:shd w:val="clear" w:color="auto" w:fill="F2F2F2"/>
          </w:tcPr>
          <w:p w14:paraId="19F7489C" w14:textId="5FF842F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1,89%</w:t>
            </w:r>
          </w:p>
        </w:tc>
        <w:tc>
          <w:tcPr>
            <w:tcW w:w="960" w:type="dxa"/>
            <w:shd w:val="clear" w:color="auto" w:fill="F2F2F2"/>
          </w:tcPr>
          <w:p w14:paraId="3EA956D3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1AEE4158" w14:textId="77777777" w:rsidTr="004E3F87">
        <w:tc>
          <w:tcPr>
            <w:tcW w:w="4211" w:type="dxa"/>
          </w:tcPr>
          <w:p w14:paraId="6738E092" w14:textId="7EEF76F2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386</w:t>
            </w:r>
            <w:r w:rsidR="00E143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Kapitalne pomoći</w:t>
            </w:r>
            <w:r w:rsidR="00E143C7">
              <w:rPr>
                <w:rFonts w:ascii="Times New Roman" w:hAnsi="Times New Roman" w:cs="Times New Roman"/>
                <w:sz w:val="18"/>
                <w:szCs w:val="18"/>
              </w:rPr>
              <w:t xml:space="preserve"> kreditnim i ostalim financijskim institucijama te trgovačkim društvima u javnom sektoru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00" w:type="dxa"/>
          </w:tcPr>
          <w:p w14:paraId="0C0C2945" w14:textId="587B8219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67.323,18</w:t>
            </w:r>
          </w:p>
        </w:tc>
        <w:tc>
          <w:tcPr>
            <w:tcW w:w="1300" w:type="dxa"/>
          </w:tcPr>
          <w:p w14:paraId="4997E294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2DC2F8A" w14:textId="153ADD1D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1.273,98</w:t>
            </w:r>
          </w:p>
        </w:tc>
        <w:tc>
          <w:tcPr>
            <w:tcW w:w="960" w:type="dxa"/>
          </w:tcPr>
          <w:p w14:paraId="3418B0ED" w14:textId="0E4167D2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1,89%</w:t>
            </w:r>
          </w:p>
        </w:tc>
        <w:tc>
          <w:tcPr>
            <w:tcW w:w="960" w:type="dxa"/>
          </w:tcPr>
          <w:p w14:paraId="32484E3D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3D59081E" w14:textId="77777777" w:rsidTr="004E3F87">
        <w:tc>
          <w:tcPr>
            <w:tcW w:w="4211" w:type="dxa"/>
            <w:shd w:val="clear" w:color="auto" w:fill="BDD7EE"/>
          </w:tcPr>
          <w:p w14:paraId="780D1F7A" w14:textId="1B994D7A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2A7D8C93" w14:textId="633E0E5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567.183,32</w:t>
            </w:r>
          </w:p>
        </w:tc>
        <w:tc>
          <w:tcPr>
            <w:tcW w:w="1300" w:type="dxa"/>
            <w:shd w:val="clear" w:color="auto" w:fill="BDD7EE"/>
          </w:tcPr>
          <w:p w14:paraId="2D86A39E" w14:textId="5EB93BA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2.130.000,00</w:t>
            </w:r>
          </w:p>
        </w:tc>
        <w:tc>
          <w:tcPr>
            <w:tcW w:w="1300" w:type="dxa"/>
            <w:shd w:val="clear" w:color="auto" w:fill="BDD7EE"/>
          </w:tcPr>
          <w:p w14:paraId="213FB16D" w14:textId="033369C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578.521,31</w:t>
            </w:r>
          </w:p>
        </w:tc>
        <w:tc>
          <w:tcPr>
            <w:tcW w:w="960" w:type="dxa"/>
            <w:shd w:val="clear" w:color="auto" w:fill="BDD7EE"/>
          </w:tcPr>
          <w:p w14:paraId="238671F3" w14:textId="666D38B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BDD7EE"/>
          </w:tcPr>
          <w:p w14:paraId="77CE3876" w14:textId="07261E1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27,16%</w:t>
            </w:r>
          </w:p>
        </w:tc>
      </w:tr>
      <w:tr w:rsidR="004E3F87" w:rsidRPr="004E3F87" w14:paraId="79780B18" w14:textId="77777777" w:rsidTr="004E3F87">
        <w:tc>
          <w:tcPr>
            <w:tcW w:w="4211" w:type="dxa"/>
            <w:shd w:val="clear" w:color="auto" w:fill="DDEBF7"/>
          </w:tcPr>
          <w:p w14:paraId="5C2A9971" w14:textId="0D4E7D8D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 w:rsidRPr="004E3F87"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DDEBF7"/>
          </w:tcPr>
          <w:p w14:paraId="694D62AF" w14:textId="1733380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21.076,13</w:t>
            </w:r>
          </w:p>
        </w:tc>
        <w:tc>
          <w:tcPr>
            <w:tcW w:w="1300" w:type="dxa"/>
            <w:shd w:val="clear" w:color="auto" w:fill="DDEBF7"/>
          </w:tcPr>
          <w:p w14:paraId="58CFBD39" w14:textId="22F8578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DEBF7"/>
          </w:tcPr>
          <w:p w14:paraId="349B11E5" w14:textId="2C42B5B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14.574,26</w:t>
            </w:r>
          </w:p>
        </w:tc>
        <w:tc>
          <w:tcPr>
            <w:tcW w:w="960" w:type="dxa"/>
            <w:shd w:val="clear" w:color="auto" w:fill="DDEBF7"/>
          </w:tcPr>
          <w:p w14:paraId="3C0A3E08" w14:textId="164278B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69,15%</w:t>
            </w:r>
          </w:p>
        </w:tc>
        <w:tc>
          <w:tcPr>
            <w:tcW w:w="960" w:type="dxa"/>
            <w:shd w:val="clear" w:color="auto" w:fill="DDEBF7"/>
          </w:tcPr>
          <w:p w14:paraId="6FFA8974" w14:textId="0F1CC2C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58,30%</w:t>
            </w:r>
          </w:p>
        </w:tc>
      </w:tr>
      <w:tr w:rsidR="004E3F87" w:rsidRPr="004E3F87" w14:paraId="1FBBC2C9" w14:textId="77777777" w:rsidTr="004E3F87">
        <w:tc>
          <w:tcPr>
            <w:tcW w:w="4211" w:type="dxa"/>
            <w:shd w:val="clear" w:color="auto" w:fill="F2F2F2"/>
          </w:tcPr>
          <w:p w14:paraId="1A4AB31D" w14:textId="012C538B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411 Materijalna imovina - prirodna bogatstva</w:t>
            </w:r>
          </w:p>
        </w:tc>
        <w:tc>
          <w:tcPr>
            <w:tcW w:w="1300" w:type="dxa"/>
            <w:shd w:val="clear" w:color="auto" w:fill="F2F2F2"/>
          </w:tcPr>
          <w:p w14:paraId="3EC61303" w14:textId="1C8DA9A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13.746,85</w:t>
            </w:r>
          </w:p>
        </w:tc>
        <w:tc>
          <w:tcPr>
            <w:tcW w:w="1300" w:type="dxa"/>
            <w:shd w:val="clear" w:color="auto" w:fill="F2F2F2"/>
          </w:tcPr>
          <w:p w14:paraId="4FD42BC3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99FB13B" w14:textId="01B2415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14.574,26</w:t>
            </w:r>
          </w:p>
        </w:tc>
        <w:tc>
          <w:tcPr>
            <w:tcW w:w="960" w:type="dxa"/>
            <w:shd w:val="clear" w:color="auto" w:fill="F2F2F2"/>
          </w:tcPr>
          <w:p w14:paraId="1E5EF2A9" w14:textId="2E8070A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106,02%</w:t>
            </w:r>
          </w:p>
        </w:tc>
        <w:tc>
          <w:tcPr>
            <w:tcW w:w="960" w:type="dxa"/>
            <w:shd w:val="clear" w:color="auto" w:fill="F2F2F2"/>
          </w:tcPr>
          <w:p w14:paraId="3B900926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2875FFDD" w14:textId="77777777" w:rsidTr="004E3F87">
        <w:tc>
          <w:tcPr>
            <w:tcW w:w="4211" w:type="dxa"/>
          </w:tcPr>
          <w:p w14:paraId="53E23A52" w14:textId="51E59055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4111 Zemljište</w:t>
            </w:r>
          </w:p>
        </w:tc>
        <w:tc>
          <w:tcPr>
            <w:tcW w:w="1300" w:type="dxa"/>
          </w:tcPr>
          <w:p w14:paraId="28E43362" w14:textId="6EDEFEEB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13.746,85</w:t>
            </w:r>
          </w:p>
        </w:tc>
        <w:tc>
          <w:tcPr>
            <w:tcW w:w="1300" w:type="dxa"/>
          </w:tcPr>
          <w:p w14:paraId="5593F70A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8791C91" w14:textId="7BE668BD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14.574,26</w:t>
            </w:r>
          </w:p>
        </w:tc>
        <w:tc>
          <w:tcPr>
            <w:tcW w:w="960" w:type="dxa"/>
          </w:tcPr>
          <w:p w14:paraId="4949A9A9" w14:textId="514D261A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106,02%</w:t>
            </w:r>
          </w:p>
        </w:tc>
        <w:tc>
          <w:tcPr>
            <w:tcW w:w="960" w:type="dxa"/>
          </w:tcPr>
          <w:p w14:paraId="29FEA112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721B710E" w14:textId="77777777" w:rsidTr="004E3F87">
        <w:tc>
          <w:tcPr>
            <w:tcW w:w="4211" w:type="dxa"/>
            <w:shd w:val="clear" w:color="auto" w:fill="F2F2F2"/>
          </w:tcPr>
          <w:p w14:paraId="1A548707" w14:textId="21CD12CF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412 Nematerijalna imovina</w:t>
            </w:r>
          </w:p>
        </w:tc>
        <w:tc>
          <w:tcPr>
            <w:tcW w:w="1300" w:type="dxa"/>
            <w:shd w:val="clear" w:color="auto" w:fill="F2F2F2"/>
          </w:tcPr>
          <w:p w14:paraId="37CCDDE7" w14:textId="5357584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7.329,28</w:t>
            </w:r>
          </w:p>
        </w:tc>
        <w:tc>
          <w:tcPr>
            <w:tcW w:w="1300" w:type="dxa"/>
            <w:shd w:val="clear" w:color="auto" w:fill="F2F2F2"/>
          </w:tcPr>
          <w:p w14:paraId="4969AFE6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68DE13E" w14:textId="58E1934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C070DCC" w14:textId="60DBC03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75A911C4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5B4763AE" w14:textId="77777777" w:rsidTr="004E3F87">
        <w:tc>
          <w:tcPr>
            <w:tcW w:w="4211" w:type="dxa"/>
          </w:tcPr>
          <w:p w14:paraId="6AC5A410" w14:textId="5CC7DE0E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4126 Ostala nematerijalna imovina</w:t>
            </w:r>
          </w:p>
        </w:tc>
        <w:tc>
          <w:tcPr>
            <w:tcW w:w="1300" w:type="dxa"/>
          </w:tcPr>
          <w:p w14:paraId="3B33FC91" w14:textId="7A9EA2BD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7.329,28</w:t>
            </w:r>
          </w:p>
        </w:tc>
        <w:tc>
          <w:tcPr>
            <w:tcW w:w="1300" w:type="dxa"/>
          </w:tcPr>
          <w:p w14:paraId="546D0FBB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7015697" w14:textId="32D61CD4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963E102" w14:textId="5B1CC7B5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7BBD0D5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228FC7A4" w14:textId="77777777" w:rsidTr="004E3F87">
        <w:tc>
          <w:tcPr>
            <w:tcW w:w="4211" w:type="dxa"/>
            <w:shd w:val="clear" w:color="auto" w:fill="DDEBF7"/>
          </w:tcPr>
          <w:p w14:paraId="6C74DEF8" w14:textId="00EAAC48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5A9AAF8D" w14:textId="45E0077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429.683,87</w:t>
            </w:r>
          </w:p>
        </w:tc>
        <w:tc>
          <w:tcPr>
            <w:tcW w:w="1300" w:type="dxa"/>
            <w:shd w:val="clear" w:color="auto" w:fill="DDEBF7"/>
          </w:tcPr>
          <w:p w14:paraId="7B4D9DF1" w14:textId="3E8C559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1.935.000,00</w:t>
            </w:r>
          </w:p>
        </w:tc>
        <w:tc>
          <w:tcPr>
            <w:tcW w:w="1300" w:type="dxa"/>
            <w:shd w:val="clear" w:color="auto" w:fill="DDEBF7"/>
          </w:tcPr>
          <w:p w14:paraId="6BB13211" w14:textId="28BCB84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395.328,40</w:t>
            </w:r>
          </w:p>
        </w:tc>
        <w:tc>
          <w:tcPr>
            <w:tcW w:w="960" w:type="dxa"/>
            <w:shd w:val="clear" w:color="auto" w:fill="DDEBF7"/>
          </w:tcPr>
          <w:p w14:paraId="07DA9869" w14:textId="6AF76D7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92,00%</w:t>
            </w:r>
          </w:p>
        </w:tc>
        <w:tc>
          <w:tcPr>
            <w:tcW w:w="960" w:type="dxa"/>
            <w:shd w:val="clear" w:color="auto" w:fill="DDEBF7"/>
          </w:tcPr>
          <w:p w14:paraId="6815ACB7" w14:textId="3130367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20,43%</w:t>
            </w:r>
          </w:p>
        </w:tc>
      </w:tr>
      <w:tr w:rsidR="004E3F87" w:rsidRPr="004E3F87" w14:paraId="013A90BC" w14:textId="77777777" w:rsidTr="004E3F87">
        <w:tc>
          <w:tcPr>
            <w:tcW w:w="4211" w:type="dxa"/>
            <w:shd w:val="clear" w:color="auto" w:fill="F2F2F2"/>
          </w:tcPr>
          <w:p w14:paraId="5CFDA639" w14:textId="3ECF311F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09DEAF41" w14:textId="2D9C4E4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423.235,95</w:t>
            </w:r>
          </w:p>
        </w:tc>
        <w:tc>
          <w:tcPr>
            <w:tcW w:w="1300" w:type="dxa"/>
            <w:shd w:val="clear" w:color="auto" w:fill="F2F2F2"/>
          </w:tcPr>
          <w:p w14:paraId="3EF5FC39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DD9E59A" w14:textId="6073BAD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363.003,40</w:t>
            </w:r>
          </w:p>
        </w:tc>
        <w:tc>
          <w:tcPr>
            <w:tcW w:w="960" w:type="dxa"/>
            <w:shd w:val="clear" w:color="auto" w:fill="F2F2F2"/>
          </w:tcPr>
          <w:p w14:paraId="2B4A4F6A" w14:textId="52D34A5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85,77%</w:t>
            </w:r>
          </w:p>
        </w:tc>
        <w:tc>
          <w:tcPr>
            <w:tcW w:w="960" w:type="dxa"/>
            <w:shd w:val="clear" w:color="auto" w:fill="F2F2F2"/>
          </w:tcPr>
          <w:p w14:paraId="5CD562C2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44165430" w14:textId="77777777" w:rsidTr="004E3F87">
        <w:tc>
          <w:tcPr>
            <w:tcW w:w="4211" w:type="dxa"/>
          </w:tcPr>
          <w:p w14:paraId="02A86E3B" w14:textId="27A88FBA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1299796B" w14:textId="089EA7B1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169.796,73</w:t>
            </w:r>
          </w:p>
        </w:tc>
        <w:tc>
          <w:tcPr>
            <w:tcW w:w="1300" w:type="dxa"/>
          </w:tcPr>
          <w:p w14:paraId="24D3C941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BDC82C0" w14:textId="4993F1F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286.576,77</w:t>
            </w:r>
          </w:p>
        </w:tc>
        <w:tc>
          <w:tcPr>
            <w:tcW w:w="960" w:type="dxa"/>
          </w:tcPr>
          <w:p w14:paraId="0590EC2D" w14:textId="4BB66134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168,78%</w:t>
            </w:r>
          </w:p>
        </w:tc>
        <w:tc>
          <w:tcPr>
            <w:tcW w:w="960" w:type="dxa"/>
          </w:tcPr>
          <w:p w14:paraId="23C12788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15CD6F1E" w14:textId="77777777" w:rsidTr="004E3F87">
        <w:tc>
          <w:tcPr>
            <w:tcW w:w="4211" w:type="dxa"/>
          </w:tcPr>
          <w:p w14:paraId="1DF3F010" w14:textId="052C97BC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324D4CD0" w14:textId="1AC5C5DD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253.439,22</w:t>
            </w:r>
          </w:p>
        </w:tc>
        <w:tc>
          <w:tcPr>
            <w:tcW w:w="1300" w:type="dxa"/>
          </w:tcPr>
          <w:p w14:paraId="5A88877A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2C22AD6" w14:textId="30447C76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76.426,63</w:t>
            </w:r>
          </w:p>
        </w:tc>
        <w:tc>
          <w:tcPr>
            <w:tcW w:w="960" w:type="dxa"/>
          </w:tcPr>
          <w:p w14:paraId="2DF23394" w14:textId="4E67982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30,16%</w:t>
            </w:r>
          </w:p>
        </w:tc>
        <w:tc>
          <w:tcPr>
            <w:tcW w:w="960" w:type="dxa"/>
          </w:tcPr>
          <w:p w14:paraId="3FB17474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74FEC07B" w14:textId="77777777" w:rsidTr="004E3F87">
        <w:tc>
          <w:tcPr>
            <w:tcW w:w="4211" w:type="dxa"/>
            <w:shd w:val="clear" w:color="auto" w:fill="F2F2F2"/>
          </w:tcPr>
          <w:p w14:paraId="76D1F903" w14:textId="6C2B2871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704AF002" w14:textId="4EBB575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4.589,80</w:t>
            </w:r>
          </w:p>
        </w:tc>
        <w:tc>
          <w:tcPr>
            <w:tcW w:w="1300" w:type="dxa"/>
            <w:shd w:val="clear" w:color="auto" w:fill="F2F2F2"/>
          </w:tcPr>
          <w:p w14:paraId="05E669C0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373A950" w14:textId="0412417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32.325,00</w:t>
            </w:r>
          </w:p>
        </w:tc>
        <w:tc>
          <w:tcPr>
            <w:tcW w:w="960" w:type="dxa"/>
            <w:shd w:val="clear" w:color="auto" w:fill="F2F2F2"/>
          </w:tcPr>
          <w:p w14:paraId="3733559A" w14:textId="4B65D65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704,28%</w:t>
            </w:r>
          </w:p>
        </w:tc>
        <w:tc>
          <w:tcPr>
            <w:tcW w:w="960" w:type="dxa"/>
            <w:shd w:val="clear" w:color="auto" w:fill="F2F2F2"/>
          </w:tcPr>
          <w:p w14:paraId="4767D261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68FDB13A" w14:textId="77777777" w:rsidTr="004E3F87">
        <w:tc>
          <w:tcPr>
            <w:tcW w:w="4211" w:type="dxa"/>
          </w:tcPr>
          <w:p w14:paraId="67E81AE3" w14:textId="6784FE92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4E5C6EB9" w14:textId="74271495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B109D80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7771FB9" w14:textId="1A4D8766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4.200,00</w:t>
            </w:r>
          </w:p>
        </w:tc>
        <w:tc>
          <w:tcPr>
            <w:tcW w:w="960" w:type="dxa"/>
          </w:tcPr>
          <w:p w14:paraId="1008EF73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1D6D031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29269840" w14:textId="77777777" w:rsidTr="004E3F87">
        <w:tc>
          <w:tcPr>
            <w:tcW w:w="4211" w:type="dxa"/>
          </w:tcPr>
          <w:p w14:paraId="730DFEE9" w14:textId="48AB886C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14:paraId="7AF9187E" w14:textId="779D6169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2D90AF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C146D9B" w14:textId="6BAEF29A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6BD9998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2BA1E3B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0E050318" w14:textId="77777777" w:rsidTr="004E3F87">
        <w:tc>
          <w:tcPr>
            <w:tcW w:w="4211" w:type="dxa"/>
          </w:tcPr>
          <w:p w14:paraId="7BB550AF" w14:textId="7154655D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75E550AB" w14:textId="4DC1A316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4.589,80</w:t>
            </w:r>
          </w:p>
        </w:tc>
        <w:tc>
          <w:tcPr>
            <w:tcW w:w="1300" w:type="dxa"/>
          </w:tcPr>
          <w:p w14:paraId="79549D23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E1D5302" w14:textId="189A580A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28.125,00</w:t>
            </w:r>
          </w:p>
        </w:tc>
        <w:tc>
          <w:tcPr>
            <w:tcW w:w="960" w:type="dxa"/>
          </w:tcPr>
          <w:p w14:paraId="060640FB" w14:textId="74303153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612,77%</w:t>
            </w:r>
          </w:p>
        </w:tc>
        <w:tc>
          <w:tcPr>
            <w:tcW w:w="960" w:type="dxa"/>
          </w:tcPr>
          <w:p w14:paraId="38F79B13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189F82A3" w14:textId="77777777" w:rsidTr="004E3F87">
        <w:tc>
          <w:tcPr>
            <w:tcW w:w="4211" w:type="dxa"/>
            <w:shd w:val="clear" w:color="auto" w:fill="F2F2F2"/>
          </w:tcPr>
          <w:p w14:paraId="6E4D9C99" w14:textId="3A6365B5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327D7D9D" w14:textId="124196F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1.858,12</w:t>
            </w:r>
          </w:p>
        </w:tc>
        <w:tc>
          <w:tcPr>
            <w:tcW w:w="1300" w:type="dxa"/>
            <w:shd w:val="clear" w:color="auto" w:fill="F2F2F2"/>
          </w:tcPr>
          <w:p w14:paraId="1348B665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78A09AB" w14:textId="79493CC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5A1E22D" w14:textId="09AD56D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1E6EB842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015A1C13" w14:textId="77777777" w:rsidTr="004E3F87">
        <w:tc>
          <w:tcPr>
            <w:tcW w:w="4211" w:type="dxa"/>
          </w:tcPr>
          <w:p w14:paraId="7C225CA3" w14:textId="78F3BEF8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4264 Ostala nematerijalna proizvedena imovina</w:t>
            </w:r>
          </w:p>
        </w:tc>
        <w:tc>
          <w:tcPr>
            <w:tcW w:w="1300" w:type="dxa"/>
          </w:tcPr>
          <w:p w14:paraId="4D48E03C" w14:textId="39F22788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1.858,12</w:t>
            </w:r>
          </w:p>
        </w:tc>
        <w:tc>
          <w:tcPr>
            <w:tcW w:w="1300" w:type="dxa"/>
          </w:tcPr>
          <w:p w14:paraId="7FCF43EC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D6DA4AD" w14:textId="19E35FF4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2536914" w14:textId="42E4DB6C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4F2CAC7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54113096" w14:textId="77777777" w:rsidTr="004E3F87">
        <w:tc>
          <w:tcPr>
            <w:tcW w:w="4211" w:type="dxa"/>
            <w:shd w:val="clear" w:color="auto" w:fill="DDEBF7"/>
          </w:tcPr>
          <w:p w14:paraId="42BED307" w14:textId="3281BF50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DDEBF7"/>
          </w:tcPr>
          <w:p w14:paraId="2DB29181" w14:textId="36952B3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116.423,32</w:t>
            </w:r>
          </w:p>
        </w:tc>
        <w:tc>
          <w:tcPr>
            <w:tcW w:w="1300" w:type="dxa"/>
            <w:shd w:val="clear" w:color="auto" w:fill="DDEBF7"/>
          </w:tcPr>
          <w:p w14:paraId="3684D329" w14:textId="13A7BDF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170.000,00</w:t>
            </w:r>
          </w:p>
        </w:tc>
        <w:tc>
          <w:tcPr>
            <w:tcW w:w="1300" w:type="dxa"/>
            <w:shd w:val="clear" w:color="auto" w:fill="DDEBF7"/>
          </w:tcPr>
          <w:p w14:paraId="20A5A8CF" w14:textId="252E7BA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168.618,65</w:t>
            </w:r>
          </w:p>
        </w:tc>
        <w:tc>
          <w:tcPr>
            <w:tcW w:w="960" w:type="dxa"/>
            <w:shd w:val="clear" w:color="auto" w:fill="DDEBF7"/>
          </w:tcPr>
          <w:p w14:paraId="0E49C9AB" w14:textId="034B6D6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144,83%</w:t>
            </w:r>
          </w:p>
        </w:tc>
        <w:tc>
          <w:tcPr>
            <w:tcW w:w="960" w:type="dxa"/>
            <w:shd w:val="clear" w:color="auto" w:fill="DDEBF7"/>
          </w:tcPr>
          <w:p w14:paraId="3FCA6F00" w14:textId="7FAFA0F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99,19%</w:t>
            </w:r>
          </w:p>
        </w:tc>
      </w:tr>
      <w:tr w:rsidR="004E3F87" w:rsidRPr="004E3F87" w14:paraId="679DD334" w14:textId="77777777" w:rsidTr="004E3F87">
        <w:tc>
          <w:tcPr>
            <w:tcW w:w="4211" w:type="dxa"/>
            <w:shd w:val="clear" w:color="auto" w:fill="F2F2F2"/>
          </w:tcPr>
          <w:p w14:paraId="70BD23BC" w14:textId="2CBC5F70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2310D26B" w14:textId="51A6149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116.423,32</w:t>
            </w:r>
          </w:p>
        </w:tc>
        <w:tc>
          <w:tcPr>
            <w:tcW w:w="1300" w:type="dxa"/>
            <w:shd w:val="clear" w:color="auto" w:fill="F2F2F2"/>
          </w:tcPr>
          <w:p w14:paraId="576514BB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BD93D2C" w14:textId="6B70DAF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168.618,65</w:t>
            </w:r>
          </w:p>
        </w:tc>
        <w:tc>
          <w:tcPr>
            <w:tcW w:w="960" w:type="dxa"/>
            <w:shd w:val="clear" w:color="auto" w:fill="F2F2F2"/>
          </w:tcPr>
          <w:p w14:paraId="380CA8C3" w14:textId="638C339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144,83%</w:t>
            </w:r>
          </w:p>
        </w:tc>
        <w:tc>
          <w:tcPr>
            <w:tcW w:w="960" w:type="dxa"/>
            <w:shd w:val="clear" w:color="auto" w:fill="F2F2F2"/>
          </w:tcPr>
          <w:p w14:paraId="58B30A45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71D3FE86" w14:textId="77777777" w:rsidTr="004E3F87">
        <w:tc>
          <w:tcPr>
            <w:tcW w:w="4211" w:type="dxa"/>
          </w:tcPr>
          <w:p w14:paraId="569E0C74" w14:textId="6CD83C16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0850AD7D" w14:textId="3E85F6ED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116.423,32</w:t>
            </w:r>
          </w:p>
        </w:tc>
        <w:tc>
          <w:tcPr>
            <w:tcW w:w="1300" w:type="dxa"/>
          </w:tcPr>
          <w:p w14:paraId="1A1C44BE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985E691" w14:textId="345EC155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168.618,65</w:t>
            </w:r>
          </w:p>
        </w:tc>
        <w:tc>
          <w:tcPr>
            <w:tcW w:w="960" w:type="dxa"/>
          </w:tcPr>
          <w:p w14:paraId="30EB35B3" w14:textId="322BAE8D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144,83%</w:t>
            </w:r>
          </w:p>
        </w:tc>
        <w:tc>
          <w:tcPr>
            <w:tcW w:w="960" w:type="dxa"/>
          </w:tcPr>
          <w:p w14:paraId="4A77D284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31363E3A" w14:textId="77777777" w:rsidTr="004E3F87">
        <w:tc>
          <w:tcPr>
            <w:tcW w:w="4211" w:type="dxa"/>
            <w:shd w:val="clear" w:color="auto" w:fill="505050"/>
          </w:tcPr>
          <w:p w14:paraId="101427C1" w14:textId="08FDF809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7045C63E" w14:textId="1221374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1.848.203,23</w:t>
            </w:r>
          </w:p>
        </w:tc>
        <w:tc>
          <w:tcPr>
            <w:tcW w:w="1300" w:type="dxa"/>
            <w:shd w:val="clear" w:color="auto" w:fill="505050"/>
          </w:tcPr>
          <w:p w14:paraId="3FD31C07" w14:textId="1F51851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3.347.512,00</w:t>
            </w:r>
          </w:p>
        </w:tc>
        <w:tc>
          <w:tcPr>
            <w:tcW w:w="1300" w:type="dxa"/>
            <w:shd w:val="clear" w:color="auto" w:fill="505050"/>
          </w:tcPr>
          <w:p w14:paraId="20E71AC7" w14:textId="156C94D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1.667.913,84</w:t>
            </w:r>
          </w:p>
        </w:tc>
        <w:tc>
          <w:tcPr>
            <w:tcW w:w="960" w:type="dxa"/>
            <w:shd w:val="clear" w:color="auto" w:fill="505050"/>
          </w:tcPr>
          <w:p w14:paraId="5CFAFCCA" w14:textId="01968D6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90,25%</w:t>
            </w:r>
          </w:p>
        </w:tc>
        <w:tc>
          <w:tcPr>
            <w:tcW w:w="960" w:type="dxa"/>
            <w:shd w:val="clear" w:color="auto" w:fill="505050"/>
          </w:tcPr>
          <w:p w14:paraId="23C0A993" w14:textId="07BBF3C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49,83%</w:t>
            </w:r>
          </w:p>
        </w:tc>
      </w:tr>
      <w:bookmarkEnd w:id="1"/>
    </w:tbl>
    <w:p w14:paraId="4BACBBF0" w14:textId="5879C2BC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CB2B72F" w14:textId="77777777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F2A6D7A" w14:textId="77777777" w:rsidR="003817D2" w:rsidRPr="004766B8" w:rsidRDefault="003817D2" w:rsidP="003817D2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PRIHODI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4E3F87" w:rsidRPr="004E3F87" w14:paraId="669EF7AB" w14:textId="77777777" w:rsidTr="004E3F87">
        <w:tc>
          <w:tcPr>
            <w:tcW w:w="4211" w:type="dxa"/>
            <w:shd w:val="clear" w:color="auto" w:fill="505050"/>
          </w:tcPr>
          <w:p w14:paraId="2EE72495" w14:textId="733C4434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747333BB" w14:textId="6A11720E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2023</w:t>
            </w:r>
          </w:p>
        </w:tc>
        <w:tc>
          <w:tcPr>
            <w:tcW w:w="1300" w:type="dxa"/>
            <w:shd w:val="clear" w:color="auto" w:fill="505050"/>
          </w:tcPr>
          <w:p w14:paraId="02947157" w14:textId="3A5163F8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 xml:space="preserve">IZMJENE I DOPUNE PRORAČUNA </w:t>
            </w: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lastRenderedPageBreak/>
              <w:t>ZA 2024. GODINU</w:t>
            </w:r>
          </w:p>
        </w:tc>
        <w:tc>
          <w:tcPr>
            <w:tcW w:w="1300" w:type="dxa"/>
            <w:shd w:val="clear" w:color="auto" w:fill="505050"/>
          </w:tcPr>
          <w:p w14:paraId="13CCD95F" w14:textId="5F74F59C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lastRenderedPageBreak/>
              <w:t>OSTVARENJE 2024</w:t>
            </w:r>
          </w:p>
        </w:tc>
        <w:tc>
          <w:tcPr>
            <w:tcW w:w="960" w:type="dxa"/>
            <w:shd w:val="clear" w:color="auto" w:fill="505050"/>
          </w:tcPr>
          <w:p w14:paraId="34BBBEEC" w14:textId="24FF5DAE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21983110" w14:textId="73B9A749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4E3F87" w:rsidRPr="004E3F87" w14:paraId="7E252FBE" w14:textId="77777777" w:rsidTr="004E3F87">
        <w:tc>
          <w:tcPr>
            <w:tcW w:w="4211" w:type="dxa"/>
            <w:shd w:val="clear" w:color="auto" w:fill="505050"/>
          </w:tcPr>
          <w:p w14:paraId="48305087" w14:textId="73A59A9C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08E2496" w14:textId="332945FD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81E444A" w14:textId="516EC35D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C2EB4C1" w14:textId="2149B96D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56D94EAB" w14:textId="245B60FE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69ABC804" w14:textId="60A4B44F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4E3F87" w:rsidRPr="004E3F87" w14:paraId="5D2BC548" w14:textId="77777777" w:rsidTr="004E3F87">
        <w:tc>
          <w:tcPr>
            <w:tcW w:w="4211" w:type="dxa"/>
            <w:shd w:val="clear" w:color="auto" w:fill="FFE699"/>
          </w:tcPr>
          <w:p w14:paraId="7B90588C" w14:textId="29A611D8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6BA1F59B" w14:textId="6307487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6"/>
                <w:szCs w:val="18"/>
              </w:rPr>
              <w:t>1.280.347,71</w:t>
            </w:r>
          </w:p>
        </w:tc>
        <w:tc>
          <w:tcPr>
            <w:tcW w:w="1300" w:type="dxa"/>
            <w:shd w:val="clear" w:color="auto" w:fill="FFE699"/>
          </w:tcPr>
          <w:p w14:paraId="3F583A2A" w14:textId="2973AB2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6"/>
                <w:szCs w:val="18"/>
              </w:rPr>
              <w:t>1.574.390,00</w:t>
            </w:r>
          </w:p>
        </w:tc>
        <w:tc>
          <w:tcPr>
            <w:tcW w:w="1300" w:type="dxa"/>
            <w:shd w:val="clear" w:color="auto" w:fill="FFE699"/>
          </w:tcPr>
          <w:p w14:paraId="36BC24AA" w14:textId="557A2AF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6"/>
                <w:szCs w:val="18"/>
              </w:rPr>
              <w:t>1.339.219,03</w:t>
            </w:r>
          </w:p>
        </w:tc>
        <w:tc>
          <w:tcPr>
            <w:tcW w:w="960" w:type="dxa"/>
            <w:shd w:val="clear" w:color="auto" w:fill="FFE699"/>
          </w:tcPr>
          <w:p w14:paraId="6AD76B91" w14:textId="4AD0501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6"/>
                <w:szCs w:val="18"/>
              </w:rPr>
              <w:t>104,60%</w:t>
            </w:r>
          </w:p>
        </w:tc>
        <w:tc>
          <w:tcPr>
            <w:tcW w:w="960" w:type="dxa"/>
            <w:shd w:val="clear" w:color="auto" w:fill="FFE699"/>
          </w:tcPr>
          <w:p w14:paraId="65468366" w14:textId="349CE82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6"/>
                <w:szCs w:val="18"/>
              </w:rPr>
              <w:t>85,06%</w:t>
            </w:r>
          </w:p>
        </w:tc>
      </w:tr>
      <w:tr w:rsidR="004E3F87" w14:paraId="5C9FD655" w14:textId="77777777" w:rsidTr="004E3F87">
        <w:tc>
          <w:tcPr>
            <w:tcW w:w="4211" w:type="dxa"/>
          </w:tcPr>
          <w:p w14:paraId="1BF707F2" w14:textId="7AEE5ADC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 Opći prihodi i primici</w:t>
            </w:r>
          </w:p>
        </w:tc>
        <w:tc>
          <w:tcPr>
            <w:tcW w:w="1300" w:type="dxa"/>
          </w:tcPr>
          <w:p w14:paraId="6EF8A12F" w14:textId="25209DEA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1.280.347,71</w:t>
            </w:r>
          </w:p>
        </w:tc>
        <w:tc>
          <w:tcPr>
            <w:tcW w:w="1300" w:type="dxa"/>
          </w:tcPr>
          <w:p w14:paraId="534C72D9" w14:textId="6F56D460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1.574.390,00</w:t>
            </w:r>
          </w:p>
        </w:tc>
        <w:tc>
          <w:tcPr>
            <w:tcW w:w="1300" w:type="dxa"/>
          </w:tcPr>
          <w:p w14:paraId="36DEC287" w14:textId="711E53D1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1.339.219,03</w:t>
            </w:r>
          </w:p>
        </w:tc>
        <w:tc>
          <w:tcPr>
            <w:tcW w:w="960" w:type="dxa"/>
          </w:tcPr>
          <w:p w14:paraId="1AD98AC3" w14:textId="33827D53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104,60%</w:t>
            </w:r>
          </w:p>
        </w:tc>
        <w:tc>
          <w:tcPr>
            <w:tcW w:w="960" w:type="dxa"/>
          </w:tcPr>
          <w:p w14:paraId="26AD2CE3" w14:textId="300EB17E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85,06%</w:t>
            </w:r>
          </w:p>
        </w:tc>
      </w:tr>
      <w:tr w:rsidR="004E3F87" w:rsidRPr="004E3F87" w14:paraId="70A89D62" w14:textId="77777777" w:rsidTr="004E3F87">
        <w:tc>
          <w:tcPr>
            <w:tcW w:w="4211" w:type="dxa"/>
            <w:shd w:val="clear" w:color="auto" w:fill="FFE699"/>
          </w:tcPr>
          <w:p w14:paraId="1271058B" w14:textId="0FAAB06A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14EE6C4E" w14:textId="223E971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6"/>
                <w:szCs w:val="18"/>
              </w:rPr>
              <w:t>198.269,20</w:t>
            </w:r>
          </w:p>
        </w:tc>
        <w:tc>
          <w:tcPr>
            <w:tcW w:w="1300" w:type="dxa"/>
            <w:shd w:val="clear" w:color="auto" w:fill="FFE699"/>
          </w:tcPr>
          <w:p w14:paraId="19BDB8C4" w14:textId="563648B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6"/>
                <w:szCs w:val="18"/>
              </w:rPr>
              <w:t>453.000,00</w:t>
            </w:r>
          </w:p>
        </w:tc>
        <w:tc>
          <w:tcPr>
            <w:tcW w:w="1300" w:type="dxa"/>
            <w:shd w:val="clear" w:color="auto" w:fill="FFE699"/>
          </w:tcPr>
          <w:p w14:paraId="1E65F52C" w14:textId="7B911AC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6"/>
                <w:szCs w:val="18"/>
              </w:rPr>
              <w:t>493.005,09</w:t>
            </w:r>
          </w:p>
        </w:tc>
        <w:tc>
          <w:tcPr>
            <w:tcW w:w="960" w:type="dxa"/>
            <w:shd w:val="clear" w:color="auto" w:fill="FFE699"/>
          </w:tcPr>
          <w:p w14:paraId="487B54C7" w14:textId="08BE27C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6"/>
                <w:szCs w:val="18"/>
              </w:rPr>
              <w:t>248,65%</w:t>
            </w:r>
          </w:p>
        </w:tc>
        <w:tc>
          <w:tcPr>
            <w:tcW w:w="960" w:type="dxa"/>
            <w:shd w:val="clear" w:color="auto" w:fill="FFE699"/>
          </w:tcPr>
          <w:p w14:paraId="3E702E2F" w14:textId="0207E59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6"/>
                <w:szCs w:val="18"/>
              </w:rPr>
              <w:t>108,83%</w:t>
            </w:r>
          </w:p>
        </w:tc>
      </w:tr>
      <w:tr w:rsidR="004E3F87" w14:paraId="554EDE0F" w14:textId="77777777" w:rsidTr="004E3F87">
        <w:tc>
          <w:tcPr>
            <w:tcW w:w="4211" w:type="dxa"/>
          </w:tcPr>
          <w:p w14:paraId="15751E66" w14:textId="4DA9B971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 Prihodi za posebne namjene</w:t>
            </w:r>
          </w:p>
        </w:tc>
        <w:tc>
          <w:tcPr>
            <w:tcW w:w="1300" w:type="dxa"/>
          </w:tcPr>
          <w:p w14:paraId="491BEB39" w14:textId="033C15A5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198.019,20</w:t>
            </w:r>
          </w:p>
        </w:tc>
        <w:tc>
          <w:tcPr>
            <w:tcW w:w="1300" w:type="dxa"/>
          </w:tcPr>
          <w:p w14:paraId="4F1BBE13" w14:textId="33171C81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453.000,00</w:t>
            </w:r>
          </w:p>
        </w:tc>
        <w:tc>
          <w:tcPr>
            <w:tcW w:w="1300" w:type="dxa"/>
          </w:tcPr>
          <w:p w14:paraId="7657CCF8" w14:textId="18AD583C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489.305,09</w:t>
            </w:r>
          </w:p>
        </w:tc>
        <w:tc>
          <w:tcPr>
            <w:tcW w:w="960" w:type="dxa"/>
          </w:tcPr>
          <w:p w14:paraId="215F3FC8" w14:textId="4D1EB855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247,10%</w:t>
            </w:r>
          </w:p>
        </w:tc>
        <w:tc>
          <w:tcPr>
            <w:tcW w:w="960" w:type="dxa"/>
          </w:tcPr>
          <w:p w14:paraId="5E1E8E88" w14:textId="2E927A1C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108,01%</w:t>
            </w:r>
          </w:p>
        </w:tc>
      </w:tr>
      <w:tr w:rsidR="004E3F87" w14:paraId="5F2AC484" w14:textId="77777777" w:rsidTr="004E3F87">
        <w:tc>
          <w:tcPr>
            <w:tcW w:w="4211" w:type="dxa"/>
          </w:tcPr>
          <w:p w14:paraId="2FB600A6" w14:textId="06C1E2AF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 Komunalna naknada</w:t>
            </w:r>
          </w:p>
        </w:tc>
        <w:tc>
          <w:tcPr>
            <w:tcW w:w="1300" w:type="dxa"/>
          </w:tcPr>
          <w:p w14:paraId="7443B173" w14:textId="5722082C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250,00</w:t>
            </w:r>
          </w:p>
        </w:tc>
        <w:tc>
          <w:tcPr>
            <w:tcW w:w="1300" w:type="dxa"/>
          </w:tcPr>
          <w:p w14:paraId="63FB7E1D" w14:textId="4FA06D74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22209C2" w14:textId="5893E371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3.700,00</w:t>
            </w:r>
          </w:p>
        </w:tc>
        <w:tc>
          <w:tcPr>
            <w:tcW w:w="960" w:type="dxa"/>
          </w:tcPr>
          <w:p w14:paraId="2EDD2E8B" w14:textId="3C8939E5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1480,00%</w:t>
            </w:r>
          </w:p>
        </w:tc>
        <w:tc>
          <w:tcPr>
            <w:tcW w:w="960" w:type="dxa"/>
          </w:tcPr>
          <w:p w14:paraId="764F66E1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669715F3" w14:textId="77777777" w:rsidTr="004E3F87">
        <w:tc>
          <w:tcPr>
            <w:tcW w:w="4211" w:type="dxa"/>
            <w:shd w:val="clear" w:color="auto" w:fill="FFE699"/>
          </w:tcPr>
          <w:p w14:paraId="33A4A018" w14:textId="4D320748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4D9E921C" w14:textId="134E469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6"/>
                <w:szCs w:val="18"/>
              </w:rPr>
              <w:t>524.013,01</w:t>
            </w:r>
          </w:p>
        </w:tc>
        <w:tc>
          <w:tcPr>
            <w:tcW w:w="1300" w:type="dxa"/>
            <w:shd w:val="clear" w:color="auto" w:fill="FFE699"/>
          </w:tcPr>
          <w:p w14:paraId="57580A65" w14:textId="3CF7359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6"/>
                <w:szCs w:val="18"/>
              </w:rPr>
              <w:t>988.000,00</w:t>
            </w:r>
          </w:p>
        </w:tc>
        <w:tc>
          <w:tcPr>
            <w:tcW w:w="1300" w:type="dxa"/>
            <w:shd w:val="clear" w:color="auto" w:fill="FFE699"/>
          </w:tcPr>
          <w:p w14:paraId="6793B6CE" w14:textId="72CF01A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6"/>
                <w:szCs w:val="18"/>
              </w:rPr>
              <w:t>351.344,90</w:t>
            </w:r>
          </w:p>
        </w:tc>
        <w:tc>
          <w:tcPr>
            <w:tcW w:w="960" w:type="dxa"/>
            <w:shd w:val="clear" w:color="auto" w:fill="FFE699"/>
          </w:tcPr>
          <w:p w14:paraId="28D8EF2E" w14:textId="0A7F0E7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6"/>
                <w:szCs w:val="18"/>
              </w:rPr>
              <w:t>67,05%</w:t>
            </w:r>
          </w:p>
        </w:tc>
        <w:tc>
          <w:tcPr>
            <w:tcW w:w="960" w:type="dxa"/>
            <w:shd w:val="clear" w:color="auto" w:fill="FFE699"/>
          </w:tcPr>
          <w:p w14:paraId="255C723B" w14:textId="475A473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6"/>
                <w:szCs w:val="18"/>
              </w:rPr>
              <w:t>35,56%</w:t>
            </w:r>
          </w:p>
        </w:tc>
      </w:tr>
      <w:tr w:rsidR="004E3F87" w14:paraId="5C47C9BA" w14:textId="77777777" w:rsidTr="004E3F87">
        <w:tc>
          <w:tcPr>
            <w:tcW w:w="4211" w:type="dxa"/>
          </w:tcPr>
          <w:p w14:paraId="11F4EE71" w14:textId="4912BA83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 Pomoći</w:t>
            </w:r>
          </w:p>
        </w:tc>
        <w:tc>
          <w:tcPr>
            <w:tcW w:w="1300" w:type="dxa"/>
          </w:tcPr>
          <w:p w14:paraId="7C6C1B4C" w14:textId="6E8A1A8A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524.013,01</w:t>
            </w:r>
          </w:p>
        </w:tc>
        <w:tc>
          <w:tcPr>
            <w:tcW w:w="1300" w:type="dxa"/>
          </w:tcPr>
          <w:p w14:paraId="5A601FEE" w14:textId="43291000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988.000,00</w:t>
            </w:r>
          </w:p>
        </w:tc>
        <w:tc>
          <w:tcPr>
            <w:tcW w:w="1300" w:type="dxa"/>
          </w:tcPr>
          <w:p w14:paraId="34B5C7E7" w14:textId="1957B12F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351.344,90</w:t>
            </w:r>
          </w:p>
        </w:tc>
        <w:tc>
          <w:tcPr>
            <w:tcW w:w="960" w:type="dxa"/>
          </w:tcPr>
          <w:p w14:paraId="3CC2A59C" w14:textId="5435221A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67,05%</w:t>
            </w:r>
          </w:p>
        </w:tc>
        <w:tc>
          <w:tcPr>
            <w:tcW w:w="960" w:type="dxa"/>
          </w:tcPr>
          <w:p w14:paraId="12583076" w14:textId="156A2AF8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35,56%</w:t>
            </w:r>
          </w:p>
        </w:tc>
      </w:tr>
      <w:tr w:rsidR="004E3F87" w:rsidRPr="004E3F87" w14:paraId="5122E101" w14:textId="77777777" w:rsidTr="004E3F87">
        <w:tc>
          <w:tcPr>
            <w:tcW w:w="4211" w:type="dxa"/>
            <w:shd w:val="clear" w:color="auto" w:fill="505050"/>
          </w:tcPr>
          <w:p w14:paraId="4FAB9B23" w14:textId="421EB7CF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056B6BD4" w14:textId="2F7E4EE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2.002.629,92</w:t>
            </w:r>
          </w:p>
        </w:tc>
        <w:tc>
          <w:tcPr>
            <w:tcW w:w="1300" w:type="dxa"/>
            <w:shd w:val="clear" w:color="auto" w:fill="505050"/>
          </w:tcPr>
          <w:p w14:paraId="05145CE4" w14:textId="1BA4B69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3.015.390,00</w:t>
            </w:r>
          </w:p>
        </w:tc>
        <w:tc>
          <w:tcPr>
            <w:tcW w:w="1300" w:type="dxa"/>
            <w:shd w:val="clear" w:color="auto" w:fill="505050"/>
          </w:tcPr>
          <w:p w14:paraId="793C4521" w14:textId="18FCFF0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2.183.569,02</w:t>
            </w:r>
          </w:p>
        </w:tc>
        <w:tc>
          <w:tcPr>
            <w:tcW w:w="960" w:type="dxa"/>
            <w:shd w:val="clear" w:color="auto" w:fill="505050"/>
          </w:tcPr>
          <w:p w14:paraId="18350CEF" w14:textId="3CD01F9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109,04%</w:t>
            </w:r>
          </w:p>
        </w:tc>
        <w:tc>
          <w:tcPr>
            <w:tcW w:w="960" w:type="dxa"/>
            <w:shd w:val="clear" w:color="auto" w:fill="505050"/>
          </w:tcPr>
          <w:p w14:paraId="463DEFBC" w14:textId="17587CE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72,41%</w:t>
            </w:r>
          </w:p>
        </w:tc>
      </w:tr>
    </w:tbl>
    <w:p w14:paraId="09B6AE46" w14:textId="5083CBB8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0487BD0" w14:textId="77777777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7C29FDF" w14:textId="77777777" w:rsidR="003817D2" w:rsidRPr="004766B8" w:rsidRDefault="003817D2" w:rsidP="003817D2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RASHODI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4E3F87" w:rsidRPr="004E3F87" w14:paraId="0C903A40" w14:textId="77777777" w:rsidTr="004E3F87">
        <w:tc>
          <w:tcPr>
            <w:tcW w:w="4211" w:type="dxa"/>
            <w:shd w:val="clear" w:color="auto" w:fill="505050"/>
          </w:tcPr>
          <w:p w14:paraId="2BE5CA40" w14:textId="6529CE0C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298CBD5D" w14:textId="0FD2886A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2023</w:t>
            </w:r>
          </w:p>
        </w:tc>
        <w:tc>
          <w:tcPr>
            <w:tcW w:w="1300" w:type="dxa"/>
            <w:shd w:val="clear" w:color="auto" w:fill="505050"/>
          </w:tcPr>
          <w:p w14:paraId="17495089" w14:textId="1AC80D1F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IZMJENE I DOPUNE PRORAČUNA ZA 2024. GODINU</w:t>
            </w:r>
          </w:p>
        </w:tc>
        <w:tc>
          <w:tcPr>
            <w:tcW w:w="1300" w:type="dxa"/>
            <w:shd w:val="clear" w:color="auto" w:fill="505050"/>
          </w:tcPr>
          <w:p w14:paraId="72A350A3" w14:textId="07AC2419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2024</w:t>
            </w:r>
          </w:p>
        </w:tc>
        <w:tc>
          <w:tcPr>
            <w:tcW w:w="960" w:type="dxa"/>
            <w:shd w:val="clear" w:color="auto" w:fill="505050"/>
          </w:tcPr>
          <w:p w14:paraId="7E59783E" w14:textId="71F191A5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4966EC9E" w14:textId="5B6D5A7B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4E3F87" w:rsidRPr="004E3F87" w14:paraId="2BBB00D7" w14:textId="77777777" w:rsidTr="004E3F87">
        <w:tc>
          <w:tcPr>
            <w:tcW w:w="4211" w:type="dxa"/>
            <w:shd w:val="clear" w:color="auto" w:fill="505050"/>
          </w:tcPr>
          <w:p w14:paraId="050E66C0" w14:textId="401C0F79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48880B6" w14:textId="0F8A66DB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3BE78FE" w14:textId="4B98A77D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D348EED" w14:textId="3A5E4EA3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745BEE17" w14:textId="4EFB9017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05C9D9F3" w14:textId="23D3AA22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4E3F87" w:rsidRPr="004E3F87" w14:paraId="1AAC75A4" w14:textId="77777777" w:rsidTr="004E3F87">
        <w:tc>
          <w:tcPr>
            <w:tcW w:w="4211" w:type="dxa"/>
            <w:shd w:val="clear" w:color="auto" w:fill="FFE699"/>
          </w:tcPr>
          <w:p w14:paraId="14175C5B" w14:textId="0A32A3C9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5F3EBDE3" w14:textId="53C209C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6"/>
                <w:szCs w:val="18"/>
              </w:rPr>
              <w:t>1.298.917,84</w:t>
            </w:r>
          </w:p>
        </w:tc>
        <w:tc>
          <w:tcPr>
            <w:tcW w:w="1300" w:type="dxa"/>
            <w:shd w:val="clear" w:color="auto" w:fill="FFE699"/>
          </w:tcPr>
          <w:p w14:paraId="05079B77" w14:textId="55FE9E4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6"/>
                <w:szCs w:val="18"/>
              </w:rPr>
              <w:t>1.876.512,00</w:t>
            </w:r>
          </w:p>
        </w:tc>
        <w:tc>
          <w:tcPr>
            <w:tcW w:w="1300" w:type="dxa"/>
            <w:shd w:val="clear" w:color="auto" w:fill="FFE699"/>
          </w:tcPr>
          <w:p w14:paraId="0FE3CA39" w14:textId="240B6C2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6"/>
                <w:szCs w:val="18"/>
              </w:rPr>
              <w:t>1.249.811,93</w:t>
            </w:r>
          </w:p>
        </w:tc>
        <w:tc>
          <w:tcPr>
            <w:tcW w:w="960" w:type="dxa"/>
            <w:shd w:val="clear" w:color="auto" w:fill="FFE699"/>
          </w:tcPr>
          <w:p w14:paraId="30D1A3B5" w14:textId="6540E3E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6"/>
                <w:szCs w:val="18"/>
              </w:rPr>
              <w:t>96,22%</w:t>
            </w:r>
          </w:p>
        </w:tc>
        <w:tc>
          <w:tcPr>
            <w:tcW w:w="960" w:type="dxa"/>
            <w:shd w:val="clear" w:color="auto" w:fill="FFE699"/>
          </w:tcPr>
          <w:p w14:paraId="758216AA" w14:textId="057385D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6"/>
                <w:szCs w:val="18"/>
              </w:rPr>
              <w:t>66,60%</w:t>
            </w:r>
          </w:p>
        </w:tc>
      </w:tr>
      <w:tr w:rsidR="004E3F87" w14:paraId="36A33256" w14:textId="77777777" w:rsidTr="004E3F87">
        <w:tc>
          <w:tcPr>
            <w:tcW w:w="4211" w:type="dxa"/>
          </w:tcPr>
          <w:p w14:paraId="0866F4FB" w14:textId="2DCED04E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 Opći prihodi i primici</w:t>
            </w:r>
          </w:p>
        </w:tc>
        <w:tc>
          <w:tcPr>
            <w:tcW w:w="1300" w:type="dxa"/>
          </w:tcPr>
          <w:p w14:paraId="70D0E778" w14:textId="721A099D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1.298.205,35</w:t>
            </w:r>
          </w:p>
        </w:tc>
        <w:tc>
          <w:tcPr>
            <w:tcW w:w="1300" w:type="dxa"/>
          </w:tcPr>
          <w:p w14:paraId="194CDFD5" w14:textId="6BEFBE99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1.876.512,00</w:t>
            </w:r>
          </w:p>
        </w:tc>
        <w:tc>
          <w:tcPr>
            <w:tcW w:w="1300" w:type="dxa"/>
          </w:tcPr>
          <w:p w14:paraId="35339DF6" w14:textId="676FE971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1.249.811,93</w:t>
            </w:r>
          </w:p>
        </w:tc>
        <w:tc>
          <w:tcPr>
            <w:tcW w:w="960" w:type="dxa"/>
          </w:tcPr>
          <w:p w14:paraId="183FA6F5" w14:textId="4B5B899D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96,27%</w:t>
            </w:r>
          </w:p>
        </w:tc>
        <w:tc>
          <w:tcPr>
            <w:tcW w:w="960" w:type="dxa"/>
          </w:tcPr>
          <w:p w14:paraId="5CF4CE82" w14:textId="11BB25A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66,60%</w:t>
            </w:r>
          </w:p>
        </w:tc>
      </w:tr>
      <w:tr w:rsidR="004E3F87" w14:paraId="0B5AA4B4" w14:textId="77777777" w:rsidTr="004E3F87">
        <w:tc>
          <w:tcPr>
            <w:tcW w:w="4211" w:type="dxa"/>
          </w:tcPr>
          <w:p w14:paraId="7DCE41F4" w14:textId="2F6D54E0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 Opći prihodi i primici</w:t>
            </w:r>
          </w:p>
        </w:tc>
        <w:tc>
          <w:tcPr>
            <w:tcW w:w="1300" w:type="dxa"/>
          </w:tcPr>
          <w:p w14:paraId="6CC52EAA" w14:textId="105DD3CB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712,49</w:t>
            </w:r>
          </w:p>
        </w:tc>
        <w:tc>
          <w:tcPr>
            <w:tcW w:w="1300" w:type="dxa"/>
          </w:tcPr>
          <w:p w14:paraId="639C27DE" w14:textId="7A92D1FB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8B25014" w14:textId="6D8E9612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BB706B3" w14:textId="1220358A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788EF8B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0A7E2FEC" w14:textId="77777777" w:rsidTr="004E3F87">
        <w:tc>
          <w:tcPr>
            <w:tcW w:w="4211" w:type="dxa"/>
            <w:shd w:val="clear" w:color="auto" w:fill="FFE699"/>
          </w:tcPr>
          <w:p w14:paraId="622CC92A" w14:textId="26012230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6B2E3915" w14:textId="148960C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6"/>
                <w:szCs w:val="18"/>
              </w:rPr>
              <w:t>198.020,51</w:t>
            </w:r>
          </w:p>
        </w:tc>
        <w:tc>
          <w:tcPr>
            <w:tcW w:w="1300" w:type="dxa"/>
            <w:shd w:val="clear" w:color="auto" w:fill="FFE699"/>
          </w:tcPr>
          <w:p w14:paraId="6750B8E3" w14:textId="7552AE3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6"/>
                <w:szCs w:val="18"/>
              </w:rPr>
              <w:t>453.000,00</w:t>
            </w:r>
          </w:p>
        </w:tc>
        <w:tc>
          <w:tcPr>
            <w:tcW w:w="1300" w:type="dxa"/>
            <w:shd w:val="clear" w:color="auto" w:fill="FFE699"/>
          </w:tcPr>
          <w:p w14:paraId="1ED1C9CA" w14:textId="7FF2AB2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6"/>
                <w:szCs w:val="18"/>
              </w:rPr>
              <w:t>40.481,14</w:t>
            </w:r>
          </w:p>
        </w:tc>
        <w:tc>
          <w:tcPr>
            <w:tcW w:w="960" w:type="dxa"/>
            <w:shd w:val="clear" w:color="auto" w:fill="FFE699"/>
          </w:tcPr>
          <w:p w14:paraId="7136FE61" w14:textId="1B9DE1E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6"/>
                <w:szCs w:val="18"/>
              </w:rPr>
              <w:t>20,44%</w:t>
            </w:r>
          </w:p>
        </w:tc>
        <w:tc>
          <w:tcPr>
            <w:tcW w:w="960" w:type="dxa"/>
            <w:shd w:val="clear" w:color="auto" w:fill="FFE699"/>
          </w:tcPr>
          <w:p w14:paraId="65C9D1B0" w14:textId="12EFF47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6"/>
                <w:szCs w:val="18"/>
              </w:rPr>
              <w:t>8,94%</w:t>
            </w:r>
          </w:p>
        </w:tc>
      </w:tr>
      <w:tr w:rsidR="004E3F87" w14:paraId="3E4D892B" w14:textId="77777777" w:rsidTr="004E3F87">
        <w:tc>
          <w:tcPr>
            <w:tcW w:w="4211" w:type="dxa"/>
          </w:tcPr>
          <w:p w14:paraId="6862CF4C" w14:textId="3F93FA95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 Prihodi za posebne namjene</w:t>
            </w:r>
          </w:p>
        </w:tc>
        <w:tc>
          <w:tcPr>
            <w:tcW w:w="1300" w:type="dxa"/>
          </w:tcPr>
          <w:p w14:paraId="31B773E5" w14:textId="2B00F64E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198.020,51</w:t>
            </w:r>
          </w:p>
        </w:tc>
        <w:tc>
          <w:tcPr>
            <w:tcW w:w="1300" w:type="dxa"/>
          </w:tcPr>
          <w:p w14:paraId="65E5F780" w14:textId="5EF5CF72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453.000,00</w:t>
            </w:r>
          </w:p>
        </w:tc>
        <w:tc>
          <w:tcPr>
            <w:tcW w:w="1300" w:type="dxa"/>
          </w:tcPr>
          <w:p w14:paraId="4254C523" w14:textId="172442B3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36.781,14</w:t>
            </w:r>
          </w:p>
        </w:tc>
        <w:tc>
          <w:tcPr>
            <w:tcW w:w="960" w:type="dxa"/>
          </w:tcPr>
          <w:p w14:paraId="491BAF2C" w14:textId="651F9149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18,57%</w:t>
            </w:r>
          </w:p>
        </w:tc>
        <w:tc>
          <w:tcPr>
            <w:tcW w:w="960" w:type="dxa"/>
          </w:tcPr>
          <w:p w14:paraId="461C148F" w14:textId="07158992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8,12%</w:t>
            </w:r>
          </w:p>
        </w:tc>
      </w:tr>
      <w:tr w:rsidR="004E3F87" w14:paraId="2B871118" w14:textId="77777777" w:rsidTr="004E3F87">
        <w:tc>
          <w:tcPr>
            <w:tcW w:w="4211" w:type="dxa"/>
          </w:tcPr>
          <w:p w14:paraId="38698045" w14:textId="77A797E9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 Komunalna naknada</w:t>
            </w:r>
          </w:p>
        </w:tc>
        <w:tc>
          <w:tcPr>
            <w:tcW w:w="1300" w:type="dxa"/>
          </w:tcPr>
          <w:p w14:paraId="426A963B" w14:textId="737BCFCF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E1233FF" w14:textId="6FE0364D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B6179F4" w14:textId="07901CCA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3.700,00</w:t>
            </w:r>
          </w:p>
        </w:tc>
        <w:tc>
          <w:tcPr>
            <w:tcW w:w="960" w:type="dxa"/>
          </w:tcPr>
          <w:p w14:paraId="159067F3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FF094BD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569FE693" w14:textId="77777777" w:rsidTr="004E3F87">
        <w:tc>
          <w:tcPr>
            <w:tcW w:w="4211" w:type="dxa"/>
            <w:shd w:val="clear" w:color="auto" w:fill="FFE699"/>
          </w:tcPr>
          <w:p w14:paraId="2A6F6FF1" w14:textId="4F5D8711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102647FF" w14:textId="5213861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6"/>
                <w:szCs w:val="18"/>
              </w:rPr>
              <w:t>351.264,88</w:t>
            </w:r>
          </w:p>
        </w:tc>
        <w:tc>
          <w:tcPr>
            <w:tcW w:w="1300" w:type="dxa"/>
            <w:shd w:val="clear" w:color="auto" w:fill="FFE699"/>
          </w:tcPr>
          <w:p w14:paraId="27A4B424" w14:textId="520B33C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6"/>
                <w:szCs w:val="18"/>
              </w:rPr>
              <w:t>1.018.000,00</w:t>
            </w:r>
          </w:p>
        </w:tc>
        <w:tc>
          <w:tcPr>
            <w:tcW w:w="1300" w:type="dxa"/>
            <w:shd w:val="clear" w:color="auto" w:fill="FFE699"/>
          </w:tcPr>
          <w:p w14:paraId="749F8CE3" w14:textId="12CE784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6"/>
                <w:szCs w:val="18"/>
              </w:rPr>
              <w:t>377.620,77</w:t>
            </w:r>
          </w:p>
        </w:tc>
        <w:tc>
          <w:tcPr>
            <w:tcW w:w="960" w:type="dxa"/>
            <w:shd w:val="clear" w:color="auto" w:fill="FFE699"/>
          </w:tcPr>
          <w:p w14:paraId="27ECC911" w14:textId="15E999A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6"/>
                <w:szCs w:val="18"/>
              </w:rPr>
              <w:t>107,50%</w:t>
            </w:r>
          </w:p>
        </w:tc>
        <w:tc>
          <w:tcPr>
            <w:tcW w:w="960" w:type="dxa"/>
            <w:shd w:val="clear" w:color="auto" w:fill="FFE699"/>
          </w:tcPr>
          <w:p w14:paraId="41EA5A88" w14:textId="3DB895A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6"/>
                <w:szCs w:val="18"/>
              </w:rPr>
              <w:t>37,09%</w:t>
            </w:r>
          </w:p>
        </w:tc>
      </w:tr>
      <w:tr w:rsidR="004E3F87" w14:paraId="057ADD43" w14:textId="77777777" w:rsidTr="004E3F87">
        <w:tc>
          <w:tcPr>
            <w:tcW w:w="4211" w:type="dxa"/>
          </w:tcPr>
          <w:p w14:paraId="432D75C3" w14:textId="5586F4FB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 Pomoći</w:t>
            </w:r>
          </w:p>
        </w:tc>
        <w:tc>
          <w:tcPr>
            <w:tcW w:w="1300" w:type="dxa"/>
          </w:tcPr>
          <w:p w14:paraId="420BA390" w14:textId="35713061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350.164,88</w:t>
            </w:r>
          </w:p>
        </w:tc>
        <w:tc>
          <w:tcPr>
            <w:tcW w:w="1300" w:type="dxa"/>
          </w:tcPr>
          <w:p w14:paraId="538EB077" w14:textId="5259C1FE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1.018.000,00</w:t>
            </w:r>
          </w:p>
        </w:tc>
        <w:tc>
          <w:tcPr>
            <w:tcW w:w="1300" w:type="dxa"/>
          </w:tcPr>
          <w:p w14:paraId="2414A750" w14:textId="5874156C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377.620,77</w:t>
            </w:r>
          </w:p>
        </w:tc>
        <w:tc>
          <w:tcPr>
            <w:tcW w:w="960" w:type="dxa"/>
          </w:tcPr>
          <w:p w14:paraId="476378FC" w14:textId="7866BC81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107,84%</w:t>
            </w:r>
          </w:p>
        </w:tc>
        <w:tc>
          <w:tcPr>
            <w:tcW w:w="960" w:type="dxa"/>
          </w:tcPr>
          <w:p w14:paraId="4E253BFB" w14:textId="185A8CC3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37,09%</w:t>
            </w:r>
          </w:p>
        </w:tc>
      </w:tr>
      <w:tr w:rsidR="004E3F87" w14:paraId="5CC55DC8" w14:textId="77777777" w:rsidTr="004E3F87">
        <w:tc>
          <w:tcPr>
            <w:tcW w:w="4211" w:type="dxa"/>
          </w:tcPr>
          <w:p w14:paraId="1CFB94A4" w14:textId="1AAB997A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510 Pomoći izravnanja za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dec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funkcije</w:t>
            </w:r>
          </w:p>
        </w:tc>
        <w:tc>
          <w:tcPr>
            <w:tcW w:w="1300" w:type="dxa"/>
          </w:tcPr>
          <w:p w14:paraId="7A8224E7" w14:textId="442B8C4D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1.100,00</w:t>
            </w:r>
          </w:p>
        </w:tc>
        <w:tc>
          <w:tcPr>
            <w:tcW w:w="1300" w:type="dxa"/>
          </w:tcPr>
          <w:p w14:paraId="6DCE9D23" w14:textId="55B23B8A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A6F4539" w14:textId="31A3079B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9BF58C7" w14:textId="5667A36B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0CBD7F32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6D217A73" w14:textId="77777777" w:rsidTr="004E3F87">
        <w:tc>
          <w:tcPr>
            <w:tcW w:w="4211" w:type="dxa"/>
            <w:shd w:val="clear" w:color="auto" w:fill="505050"/>
          </w:tcPr>
          <w:p w14:paraId="4A0A7624" w14:textId="38637C86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0E6315CD" w14:textId="5BACE62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1.848.203,23</w:t>
            </w:r>
          </w:p>
        </w:tc>
        <w:tc>
          <w:tcPr>
            <w:tcW w:w="1300" w:type="dxa"/>
            <w:shd w:val="clear" w:color="auto" w:fill="505050"/>
          </w:tcPr>
          <w:p w14:paraId="0A482155" w14:textId="1305B52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3.347.512,00</w:t>
            </w:r>
          </w:p>
        </w:tc>
        <w:tc>
          <w:tcPr>
            <w:tcW w:w="1300" w:type="dxa"/>
            <w:shd w:val="clear" w:color="auto" w:fill="505050"/>
          </w:tcPr>
          <w:p w14:paraId="0C3374C7" w14:textId="5D03EE0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1.667.913,84</w:t>
            </w:r>
          </w:p>
        </w:tc>
        <w:tc>
          <w:tcPr>
            <w:tcW w:w="960" w:type="dxa"/>
            <w:shd w:val="clear" w:color="auto" w:fill="505050"/>
          </w:tcPr>
          <w:p w14:paraId="2D13A0EE" w14:textId="7ACFD10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90,25%</w:t>
            </w:r>
          </w:p>
        </w:tc>
        <w:tc>
          <w:tcPr>
            <w:tcW w:w="960" w:type="dxa"/>
            <w:shd w:val="clear" w:color="auto" w:fill="505050"/>
          </w:tcPr>
          <w:p w14:paraId="65118B7F" w14:textId="119383E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49,83%</w:t>
            </w:r>
          </w:p>
        </w:tc>
      </w:tr>
    </w:tbl>
    <w:p w14:paraId="407C0887" w14:textId="38BBB734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15FE6B3" w14:textId="77777777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722620F" w14:textId="77777777" w:rsidR="003817D2" w:rsidRPr="004766B8" w:rsidRDefault="003817D2" w:rsidP="003817D2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RASHODI PREMA FUNKCIJSKOJ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4E3F87" w:rsidRPr="004E3F87" w14:paraId="105A3512" w14:textId="77777777" w:rsidTr="004E3F87">
        <w:tc>
          <w:tcPr>
            <w:tcW w:w="4211" w:type="dxa"/>
            <w:shd w:val="clear" w:color="auto" w:fill="505050"/>
          </w:tcPr>
          <w:p w14:paraId="3AD0EDAA" w14:textId="1FD9DDA1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FUNKCIJA I OPIS FUNKCIJE</w:t>
            </w:r>
          </w:p>
        </w:tc>
        <w:tc>
          <w:tcPr>
            <w:tcW w:w="1300" w:type="dxa"/>
            <w:shd w:val="clear" w:color="auto" w:fill="505050"/>
          </w:tcPr>
          <w:p w14:paraId="7C3A7164" w14:textId="04182150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2023</w:t>
            </w:r>
          </w:p>
        </w:tc>
        <w:tc>
          <w:tcPr>
            <w:tcW w:w="1300" w:type="dxa"/>
            <w:shd w:val="clear" w:color="auto" w:fill="505050"/>
          </w:tcPr>
          <w:p w14:paraId="691CF2FA" w14:textId="2CC2B9E7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IZMJENE I DOPUNE PRORAČUNA ZA 2024. GODINU</w:t>
            </w:r>
          </w:p>
        </w:tc>
        <w:tc>
          <w:tcPr>
            <w:tcW w:w="1300" w:type="dxa"/>
            <w:shd w:val="clear" w:color="auto" w:fill="505050"/>
          </w:tcPr>
          <w:p w14:paraId="16A23F28" w14:textId="4562A377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2024</w:t>
            </w:r>
          </w:p>
        </w:tc>
        <w:tc>
          <w:tcPr>
            <w:tcW w:w="960" w:type="dxa"/>
            <w:shd w:val="clear" w:color="auto" w:fill="505050"/>
          </w:tcPr>
          <w:p w14:paraId="695DAF4E" w14:textId="7425F02F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4A1B3201" w14:textId="6E7C20C0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4E3F87" w:rsidRPr="004E3F87" w14:paraId="5AAD6D47" w14:textId="77777777" w:rsidTr="004E3F87">
        <w:tc>
          <w:tcPr>
            <w:tcW w:w="4211" w:type="dxa"/>
            <w:shd w:val="clear" w:color="auto" w:fill="505050"/>
          </w:tcPr>
          <w:p w14:paraId="3AB9D783" w14:textId="4A462278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68D9CBA" w14:textId="7FA54216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1C240C6" w14:textId="01E546CC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43B9E0F" w14:textId="53D9BCE0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4E2B6CC8" w14:textId="632FC321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72F92280" w14:textId="3A5DAD18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4E3F87" w:rsidRPr="004E3F87" w14:paraId="037E5043" w14:textId="77777777" w:rsidTr="004E3F87">
        <w:tc>
          <w:tcPr>
            <w:tcW w:w="4211" w:type="dxa"/>
            <w:shd w:val="clear" w:color="auto" w:fill="E2EFDA"/>
          </w:tcPr>
          <w:p w14:paraId="6FB2ABCF" w14:textId="36C63EF9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01 Opće javne usluge</w:t>
            </w:r>
          </w:p>
        </w:tc>
        <w:tc>
          <w:tcPr>
            <w:tcW w:w="1300" w:type="dxa"/>
            <w:shd w:val="clear" w:color="auto" w:fill="E2EFDA"/>
          </w:tcPr>
          <w:p w14:paraId="34760DD9" w14:textId="6E6A945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385.253,09</w:t>
            </w:r>
          </w:p>
        </w:tc>
        <w:tc>
          <w:tcPr>
            <w:tcW w:w="1300" w:type="dxa"/>
            <w:shd w:val="clear" w:color="auto" w:fill="E2EFDA"/>
          </w:tcPr>
          <w:p w14:paraId="2FFE1C2B" w14:textId="09C9F58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483.102,00</w:t>
            </w:r>
          </w:p>
        </w:tc>
        <w:tc>
          <w:tcPr>
            <w:tcW w:w="1300" w:type="dxa"/>
            <w:shd w:val="clear" w:color="auto" w:fill="E2EFDA"/>
          </w:tcPr>
          <w:p w14:paraId="428B6B66" w14:textId="23DCCB6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478.435,73</w:t>
            </w:r>
          </w:p>
        </w:tc>
        <w:tc>
          <w:tcPr>
            <w:tcW w:w="960" w:type="dxa"/>
            <w:shd w:val="clear" w:color="auto" w:fill="E2EFDA"/>
          </w:tcPr>
          <w:p w14:paraId="79A3F05B" w14:textId="6874115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124,19%</w:t>
            </w:r>
          </w:p>
        </w:tc>
        <w:tc>
          <w:tcPr>
            <w:tcW w:w="960" w:type="dxa"/>
            <w:shd w:val="clear" w:color="auto" w:fill="E2EFDA"/>
          </w:tcPr>
          <w:p w14:paraId="2148DE21" w14:textId="47C96E0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99,03%</w:t>
            </w:r>
          </w:p>
        </w:tc>
      </w:tr>
      <w:tr w:rsidR="004E3F87" w14:paraId="5CAEEE2C" w14:textId="77777777" w:rsidTr="004E3F87">
        <w:tc>
          <w:tcPr>
            <w:tcW w:w="4211" w:type="dxa"/>
          </w:tcPr>
          <w:p w14:paraId="66D64378" w14:textId="3DF3EBA5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0111 Izvršna i zakonodavna tijela</w:t>
            </w:r>
          </w:p>
        </w:tc>
        <w:tc>
          <w:tcPr>
            <w:tcW w:w="1300" w:type="dxa"/>
          </w:tcPr>
          <w:p w14:paraId="44E7326D" w14:textId="51A3F4BA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295.442,57</w:t>
            </w:r>
          </w:p>
        </w:tc>
        <w:tc>
          <w:tcPr>
            <w:tcW w:w="1300" w:type="dxa"/>
          </w:tcPr>
          <w:p w14:paraId="748665A6" w14:textId="19F070F8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355.952,00</w:t>
            </w:r>
          </w:p>
        </w:tc>
        <w:tc>
          <w:tcPr>
            <w:tcW w:w="1300" w:type="dxa"/>
          </w:tcPr>
          <w:p w14:paraId="62F67A47" w14:textId="382A9510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352.570,36</w:t>
            </w:r>
          </w:p>
        </w:tc>
        <w:tc>
          <w:tcPr>
            <w:tcW w:w="960" w:type="dxa"/>
          </w:tcPr>
          <w:p w14:paraId="24BDE211" w14:textId="54A55EC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119,34%</w:t>
            </w:r>
          </w:p>
        </w:tc>
        <w:tc>
          <w:tcPr>
            <w:tcW w:w="960" w:type="dxa"/>
          </w:tcPr>
          <w:p w14:paraId="23966BB6" w14:textId="6731DB92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99,05%</w:t>
            </w:r>
          </w:p>
        </w:tc>
      </w:tr>
      <w:tr w:rsidR="004E3F87" w14:paraId="32763E4F" w14:textId="77777777" w:rsidTr="004E3F87">
        <w:tc>
          <w:tcPr>
            <w:tcW w:w="4211" w:type="dxa"/>
          </w:tcPr>
          <w:p w14:paraId="2C36DBE1" w14:textId="7D41253A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0131 Opće usluge vezane uz službenike</w:t>
            </w:r>
          </w:p>
        </w:tc>
        <w:tc>
          <w:tcPr>
            <w:tcW w:w="1300" w:type="dxa"/>
          </w:tcPr>
          <w:p w14:paraId="4F9E103E" w14:textId="473E1BAE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82.750,47</w:t>
            </w:r>
          </w:p>
        </w:tc>
        <w:tc>
          <w:tcPr>
            <w:tcW w:w="1300" w:type="dxa"/>
          </w:tcPr>
          <w:p w14:paraId="7DE1FBA1" w14:textId="34B8B48F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114.150,00</w:t>
            </w:r>
          </w:p>
        </w:tc>
        <w:tc>
          <w:tcPr>
            <w:tcW w:w="1300" w:type="dxa"/>
          </w:tcPr>
          <w:p w14:paraId="617F38E9" w14:textId="2CF39D54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111.580,83</w:t>
            </w:r>
          </w:p>
        </w:tc>
        <w:tc>
          <w:tcPr>
            <w:tcW w:w="960" w:type="dxa"/>
          </w:tcPr>
          <w:p w14:paraId="68B7325C" w14:textId="18E76F04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134,84%</w:t>
            </w:r>
          </w:p>
        </w:tc>
        <w:tc>
          <w:tcPr>
            <w:tcW w:w="960" w:type="dxa"/>
          </w:tcPr>
          <w:p w14:paraId="5713ECF4" w14:textId="019ABB95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97,75%</w:t>
            </w:r>
          </w:p>
        </w:tc>
      </w:tr>
      <w:tr w:rsidR="004E3F87" w14:paraId="52C00692" w14:textId="77777777" w:rsidTr="004E3F87">
        <w:tc>
          <w:tcPr>
            <w:tcW w:w="4211" w:type="dxa"/>
          </w:tcPr>
          <w:p w14:paraId="3BDFECC0" w14:textId="2BC8F40B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0133 Ostale opće usluge</w:t>
            </w:r>
          </w:p>
        </w:tc>
        <w:tc>
          <w:tcPr>
            <w:tcW w:w="1300" w:type="dxa"/>
          </w:tcPr>
          <w:p w14:paraId="188A5A8B" w14:textId="57471E24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7.060,05</w:t>
            </w:r>
          </w:p>
        </w:tc>
        <w:tc>
          <w:tcPr>
            <w:tcW w:w="1300" w:type="dxa"/>
          </w:tcPr>
          <w:p w14:paraId="0EC04357" w14:textId="5E5C243E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</w:tcPr>
          <w:p w14:paraId="00E426F8" w14:textId="0FE73E36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14.284,54</w:t>
            </w:r>
          </w:p>
        </w:tc>
        <w:tc>
          <w:tcPr>
            <w:tcW w:w="960" w:type="dxa"/>
          </w:tcPr>
          <w:p w14:paraId="4BB79AB6" w14:textId="354A4F5F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202,33%</w:t>
            </w:r>
          </w:p>
        </w:tc>
        <w:tc>
          <w:tcPr>
            <w:tcW w:w="960" w:type="dxa"/>
          </w:tcPr>
          <w:p w14:paraId="5DB70ECF" w14:textId="7ED3BA5D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109,88%</w:t>
            </w:r>
          </w:p>
        </w:tc>
      </w:tr>
      <w:tr w:rsidR="004E3F87" w:rsidRPr="004E3F87" w14:paraId="22DBA330" w14:textId="77777777" w:rsidTr="004E3F87">
        <w:tc>
          <w:tcPr>
            <w:tcW w:w="4211" w:type="dxa"/>
            <w:shd w:val="clear" w:color="auto" w:fill="E2EFDA"/>
          </w:tcPr>
          <w:p w14:paraId="1FFFE50F" w14:textId="5F103038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03 Javni red i sigurnost</w:t>
            </w:r>
          </w:p>
        </w:tc>
        <w:tc>
          <w:tcPr>
            <w:tcW w:w="1300" w:type="dxa"/>
            <w:shd w:val="clear" w:color="auto" w:fill="E2EFDA"/>
          </w:tcPr>
          <w:p w14:paraId="37032EA4" w14:textId="0B16AEA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77.711,08</w:t>
            </w:r>
          </w:p>
        </w:tc>
        <w:tc>
          <w:tcPr>
            <w:tcW w:w="1300" w:type="dxa"/>
            <w:shd w:val="clear" w:color="auto" w:fill="E2EFDA"/>
          </w:tcPr>
          <w:p w14:paraId="10211A47" w14:textId="003651F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97.000,00</w:t>
            </w:r>
          </w:p>
        </w:tc>
        <w:tc>
          <w:tcPr>
            <w:tcW w:w="1300" w:type="dxa"/>
            <w:shd w:val="clear" w:color="auto" w:fill="E2EFDA"/>
          </w:tcPr>
          <w:p w14:paraId="60F9E152" w14:textId="3EF37E1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87.032,14</w:t>
            </w:r>
          </w:p>
        </w:tc>
        <w:tc>
          <w:tcPr>
            <w:tcW w:w="960" w:type="dxa"/>
            <w:shd w:val="clear" w:color="auto" w:fill="E2EFDA"/>
          </w:tcPr>
          <w:p w14:paraId="6D45E439" w14:textId="1E3A3BB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111,99%</w:t>
            </w:r>
          </w:p>
        </w:tc>
        <w:tc>
          <w:tcPr>
            <w:tcW w:w="960" w:type="dxa"/>
            <w:shd w:val="clear" w:color="auto" w:fill="E2EFDA"/>
          </w:tcPr>
          <w:p w14:paraId="2D514BF4" w14:textId="3B1286A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89,72%</w:t>
            </w:r>
          </w:p>
        </w:tc>
      </w:tr>
      <w:tr w:rsidR="004E3F87" w14:paraId="28870253" w14:textId="77777777" w:rsidTr="004E3F87">
        <w:tc>
          <w:tcPr>
            <w:tcW w:w="4211" w:type="dxa"/>
          </w:tcPr>
          <w:p w14:paraId="2D6DA649" w14:textId="5E70EC03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032 Usluge protupožarne zaštite</w:t>
            </w:r>
          </w:p>
        </w:tc>
        <w:tc>
          <w:tcPr>
            <w:tcW w:w="1300" w:type="dxa"/>
          </w:tcPr>
          <w:p w14:paraId="62910420" w14:textId="2D1B2255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77.711,08</w:t>
            </w:r>
          </w:p>
        </w:tc>
        <w:tc>
          <w:tcPr>
            <w:tcW w:w="1300" w:type="dxa"/>
          </w:tcPr>
          <w:p w14:paraId="70583602" w14:textId="0500D84C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97.000,00</w:t>
            </w:r>
          </w:p>
        </w:tc>
        <w:tc>
          <w:tcPr>
            <w:tcW w:w="1300" w:type="dxa"/>
          </w:tcPr>
          <w:p w14:paraId="031CEAA2" w14:textId="0C767EAE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87.032,14</w:t>
            </w:r>
          </w:p>
        </w:tc>
        <w:tc>
          <w:tcPr>
            <w:tcW w:w="960" w:type="dxa"/>
          </w:tcPr>
          <w:p w14:paraId="0761FEBB" w14:textId="38E68CFD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111,99%</w:t>
            </w:r>
          </w:p>
        </w:tc>
        <w:tc>
          <w:tcPr>
            <w:tcW w:w="960" w:type="dxa"/>
          </w:tcPr>
          <w:p w14:paraId="5575F00D" w14:textId="7FBB8D1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89,72%</w:t>
            </w:r>
          </w:p>
        </w:tc>
      </w:tr>
      <w:tr w:rsidR="004E3F87" w:rsidRPr="004E3F87" w14:paraId="76E54488" w14:textId="77777777" w:rsidTr="004E3F87">
        <w:tc>
          <w:tcPr>
            <w:tcW w:w="4211" w:type="dxa"/>
            <w:shd w:val="clear" w:color="auto" w:fill="E2EFDA"/>
          </w:tcPr>
          <w:p w14:paraId="20C79936" w14:textId="54831D40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04 Ekonomski poslovi</w:t>
            </w:r>
          </w:p>
        </w:tc>
        <w:tc>
          <w:tcPr>
            <w:tcW w:w="1300" w:type="dxa"/>
            <w:shd w:val="clear" w:color="auto" w:fill="E2EFDA"/>
          </w:tcPr>
          <w:p w14:paraId="244D78AC" w14:textId="4506063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176.529,28</w:t>
            </w:r>
          </w:p>
        </w:tc>
        <w:tc>
          <w:tcPr>
            <w:tcW w:w="1300" w:type="dxa"/>
            <w:shd w:val="clear" w:color="auto" w:fill="E2EFDA"/>
          </w:tcPr>
          <w:p w14:paraId="4B1B1FF9" w14:textId="1329C11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340.380,00</w:t>
            </w:r>
          </w:p>
        </w:tc>
        <w:tc>
          <w:tcPr>
            <w:tcW w:w="1300" w:type="dxa"/>
            <w:shd w:val="clear" w:color="auto" w:fill="E2EFDA"/>
          </w:tcPr>
          <w:p w14:paraId="6AA663DA" w14:textId="43E0E63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348.313,43</w:t>
            </w:r>
          </w:p>
        </w:tc>
        <w:tc>
          <w:tcPr>
            <w:tcW w:w="960" w:type="dxa"/>
            <w:shd w:val="clear" w:color="auto" w:fill="E2EFDA"/>
          </w:tcPr>
          <w:p w14:paraId="0C519E94" w14:textId="25ECD6E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197,31%</w:t>
            </w:r>
          </w:p>
        </w:tc>
        <w:tc>
          <w:tcPr>
            <w:tcW w:w="960" w:type="dxa"/>
            <w:shd w:val="clear" w:color="auto" w:fill="E2EFDA"/>
          </w:tcPr>
          <w:p w14:paraId="323D5B53" w14:textId="09FD064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102,33%</w:t>
            </w:r>
          </w:p>
        </w:tc>
      </w:tr>
      <w:tr w:rsidR="004E3F87" w14:paraId="14461C70" w14:textId="77777777" w:rsidTr="004E3F87">
        <w:tc>
          <w:tcPr>
            <w:tcW w:w="4211" w:type="dxa"/>
          </w:tcPr>
          <w:p w14:paraId="5D7A3312" w14:textId="60BDB69F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0411 Opći ekonomski i trgovački poslovi</w:t>
            </w:r>
          </w:p>
        </w:tc>
        <w:tc>
          <w:tcPr>
            <w:tcW w:w="1300" w:type="dxa"/>
          </w:tcPr>
          <w:p w14:paraId="3406279C" w14:textId="6913EBF8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1.062,00</w:t>
            </w:r>
          </w:p>
        </w:tc>
        <w:tc>
          <w:tcPr>
            <w:tcW w:w="1300" w:type="dxa"/>
          </w:tcPr>
          <w:p w14:paraId="6B2A5EFD" w14:textId="3C506CC0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</w:tcPr>
          <w:p w14:paraId="538B0F83" w14:textId="7468CB8D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14:paraId="18DEFB52" w14:textId="7355DD33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94,16%</w:t>
            </w:r>
          </w:p>
        </w:tc>
        <w:tc>
          <w:tcPr>
            <w:tcW w:w="960" w:type="dxa"/>
          </w:tcPr>
          <w:p w14:paraId="3D5C2D64" w14:textId="4013ECD5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12,50%</w:t>
            </w:r>
          </w:p>
        </w:tc>
      </w:tr>
      <w:tr w:rsidR="004E3F87" w14:paraId="1B454C3B" w14:textId="77777777" w:rsidTr="004E3F87">
        <w:tc>
          <w:tcPr>
            <w:tcW w:w="4211" w:type="dxa"/>
          </w:tcPr>
          <w:p w14:paraId="08C807D4" w14:textId="4C8A3BE4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0421 Poljoprivreda</w:t>
            </w:r>
          </w:p>
        </w:tc>
        <w:tc>
          <w:tcPr>
            <w:tcW w:w="1300" w:type="dxa"/>
          </w:tcPr>
          <w:p w14:paraId="7CE0F660" w14:textId="6E28719B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9.956,73</w:t>
            </w:r>
          </w:p>
        </w:tc>
        <w:tc>
          <w:tcPr>
            <w:tcW w:w="1300" w:type="dxa"/>
          </w:tcPr>
          <w:p w14:paraId="5D58C113" w14:textId="209B2C50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22.320,00</w:t>
            </w:r>
          </w:p>
        </w:tc>
        <w:tc>
          <w:tcPr>
            <w:tcW w:w="1300" w:type="dxa"/>
          </w:tcPr>
          <w:p w14:paraId="30F3EE03" w14:textId="7BFFCD34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16.834,21</w:t>
            </w:r>
          </w:p>
        </w:tc>
        <w:tc>
          <w:tcPr>
            <w:tcW w:w="960" w:type="dxa"/>
          </w:tcPr>
          <w:p w14:paraId="18FEC973" w14:textId="1F70436C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169,07%</w:t>
            </w:r>
          </w:p>
        </w:tc>
        <w:tc>
          <w:tcPr>
            <w:tcW w:w="960" w:type="dxa"/>
          </w:tcPr>
          <w:p w14:paraId="01830AE3" w14:textId="30D73FB5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75,42%</w:t>
            </w:r>
          </w:p>
        </w:tc>
      </w:tr>
      <w:tr w:rsidR="004E3F87" w14:paraId="783574CB" w14:textId="77777777" w:rsidTr="004E3F87">
        <w:tc>
          <w:tcPr>
            <w:tcW w:w="4211" w:type="dxa"/>
          </w:tcPr>
          <w:p w14:paraId="3C4D1D2F" w14:textId="35CE968B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0442 Proizvodnja </w:t>
            </w:r>
          </w:p>
        </w:tc>
        <w:tc>
          <w:tcPr>
            <w:tcW w:w="1300" w:type="dxa"/>
          </w:tcPr>
          <w:p w14:paraId="75656FB5" w14:textId="517223A5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12.684,85</w:t>
            </w:r>
          </w:p>
        </w:tc>
        <w:tc>
          <w:tcPr>
            <w:tcW w:w="1300" w:type="dxa"/>
          </w:tcPr>
          <w:p w14:paraId="4F7B7893" w14:textId="22CE3FEB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27.400,00</w:t>
            </w:r>
          </w:p>
        </w:tc>
        <w:tc>
          <w:tcPr>
            <w:tcW w:w="1300" w:type="dxa"/>
          </w:tcPr>
          <w:p w14:paraId="4ECD8920" w14:textId="5D76DF14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13.574,26</w:t>
            </w:r>
          </w:p>
        </w:tc>
        <w:tc>
          <w:tcPr>
            <w:tcW w:w="960" w:type="dxa"/>
          </w:tcPr>
          <w:p w14:paraId="3E1275C7" w14:textId="3458F1C3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107,01%</w:t>
            </w:r>
          </w:p>
        </w:tc>
        <w:tc>
          <w:tcPr>
            <w:tcW w:w="960" w:type="dxa"/>
          </w:tcPr>
          <w:p w14:paraId="653D355F" w14:textId="533F841B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49,54%</w:t>
            </w:r>
          </w:p>
        </w:tc>
      </w:tr>
      <w:tr w:rsidR="004E3F87" w14:paraId="3537EB1F" w14:textId="77777777" w:rsidTr="004E3F87">
        <w:tc>
          <w:tcPr>
            <w:tcW w:w="4211" w:type="dxa"/>
          </w:tcPr>
          <w:p w14:paraId="1EE664FB" w14:textId="3D43CA8C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0451 Cestovni promet</w:t>
            </w:r>
          </w:p>
        </w:tc>
        <w:tc>
          <w:tcPr>
            <w:tcW w:w="1300" w:type="dxa"/>
          </w:tcPr>
          <w:p w14:paraId="07BCAB42" w14:textId="6CBE1EDE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136.575,70</w:t>
            </w:r>
          </w:p>
        </w:tc>
        <w:tc>
          <w:tcPr>
            <w:tcW w:w="1300" w:type="dxa"/>
          </w:tcPr>
          <w:p w14:paraId="6C02ADAF" w14:textId="54B32BD3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260.000,00</w:t>
            </w:r>
          </w:p>
        </w:tc>
        <w:tc>
          <w:tcPr>
            <w:tcW w:w="1300" w:type="dxa"/>
          </w:tcPr>
          <w:p w14:paraId="3DCE00F2" w14:textId="78A51D2F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296.904,96</w:t>
            </w:r>
          </w:p>
        </w:tc>
        <w:tc>
          <w:tcPr>
            <w:tcW w:w="960" w:type="dxa"/>
          </w:tcPr>
          <w:p w14:paraId="23070CD2" w14:textId="715D849D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217,39%</w:t>
            </w:r>
          </w:p>
        </w:tc>
        <w:tc>
          <w:tcPr>
            <w:tcW w:w="960" w:type="dxa"/>
          </w:tcPr>
          <w:p w14:paraId="6083A403" w14:textId="2BB574A5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114,19%</w:t>
            </w:r>
          </w:p>
        </w:tc>
      </w:tr>
      <w:tr w:rsidR="004E3F87" w14:paraId="4E369CDE" w14:textId="77777777" w:rsidTr="004E3F87">
        <w:tc>
          <w:tcPr>
            <w:tcW w:w="4211" w:type="dxa"/>
          </w:tcPr>
          <w:p w14:paraId="0F4E1A13" w14:textId="202CD6DA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0473 Turizam</w:t>
            </w:r>
          </w:p>
        </w:tc>
        <w:tc>
          <w:tcPr>
            <w:tcW w:w="1300" w:type="dxa"/>
          </w:tcPr>
          <w:p w14:paraId="424AF251" w14:textId="733B39BE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16.250,00</w:t>
            </w:r>
          </w:p>
        </w:tc>
        <w:tc>
          <w:tcPr>
            <w:tcW w:w="1300" w:type="dxa"/>
          </w:tcPr>
          <w:p w14:paraId="503ED5BB" w14:textId="422311FA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22.660,00</w:t>
            </w:r>
          </w:p>
        </w:tc>
        <w:tc>
          <w:tcPr>
            <w:tcW w:w="1300" w:type="dxa"/>
          </w:tcPr>
          <w:p w14:paraId="159A4BA4" w14:textId="567589A6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</w:tcPr>
          <w:p w14:paraId="5B548AD9" w14:textId="762E795F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123,08%</w:t>
            </w:r>
          </w:p>
        </w:tc>
        <w:tc>
          <w:tcPr>
            <w:tcW w:w="960" w:type="dxa"/>
          </w:tcPr>
          <w:p w14:paraId="555F907B" w14:textId="6FF32A12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88,26%</w:t>
            </w:r>
          </w:p>
        </w:tc>
      </w:tr>
      <w:tr w:rsidR="004E3F87" w:rsidRPr="004E3F87" w14:paraId="6215D69F" w14:textId="77777777" w:rsidTr="004E3F87">
        <w:tc>
          <w:tcPr>
            <w:tcW w:w="4211" w:type="dxa"/>
            <w:shd w:val="clear" w:color="auto" w:fill="E2EFDA"/>
          </w:tcPr>
          <w:p w14:paraId="5967D3C1" w14:textId="7AD773B1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05 Zaštita okoliša</w:t>
            </w:r>
          </w:p>
        </w:tc>
        <w:tc>
          <w:tcPr>
            <w:tcW w:w="1300" w:type="dxa"/>
            <w:shd w:val="clear" w:color="auto" w:fill="E2EFDA"/>
          </w:tcPr>
          <w:p w14:paraId="7F337C75" w14:textId="367E36A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9.208,63</w:t>
            </w:r>
          </w:p>
        </w:tc>
        <w:tc>
          <w:tcPr>
            <w:tcW w:w="1300" w:type="dxa"/>
            <w:shd w:val="clear" w:color="auto" w:fill="E2EFDA"/>
          </w:tcPr>
          <w:p w14:paraId="753AA38A" w14:textId="2303672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E2EFDA"/>
          </w:tcPr>
          <w:p w14:paraId="65A0DBE4" w14:textId="54983B3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8.735,49</w:t>
            </w:r>
          </w:p>
        </w:tc>
        <w:tc>
          <w:tcPr>
            <w:tcW w:w="960" w:type="dxa"/>
            <w:shd w:val="clear" w:color="auto" w:fill="E2EFDA"/>
          </w:tcPr>
          <w:p w14:paraId="6720B648" w14:textId="6F25CD0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94,86%</w:t>
            </w:r>
          </w:p>
        </w:tc>
        <w:tc>
          <w:tcPr>
            <w:tcW w:w="960" w:type="dxa"/>
            <w:shd w:val="clear" w:color="auto" w:fill="E2EFDA"/>
          </w:tcPr>
          <w:p w14:paraId="6CFDDD0B" w14:textId="183884E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79,41%</w:t>
            </w:r>
          </w:p>
        </w:tc>
      </w:tr>
      <w:tr w:rsidR="004E3F87" w14:paraId="4D05E78E" w14:textId="77777777" w:rsidTr="004E3F87">
        <w:tc>
          <w:tcPr>
            <w:tcW w:w="4211" w:type="dxa"/>
          </w:tcPr>
          <w:p w14:paraId="4EC31A64" w14:textId="7691018F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051 Gospodarenje otpadom</w:t>
            </w:r>
          </w:p>
        </w:tc>
        <w:tc>
          <w:tcPr>
            <w:tcW w:w="1300" w:type="dxa"/>
          </w:tcPr>
          <w:p w14:paraId="2DD846E5" w14:textId="33F5B606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9.208,63</w:t>
            </w:r>
          </w:p>
        </w:tc>
        <w:tc>
          <w:tcPr>
            <w:tcW w:w="1300" w:type="dxa"/>
          </w:tcPr>
          <w:p w14:paraId="5D248D7D" w14:textId="7454CD62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11.000,00</w:t>
            </w:r>
          </w:p>
        </w:tc>
        <w:tc>
          <w:tcPr>
            <w:tcW w:w="1300" w:type="dxa"/>
          </w:tcPr>
          <w:p w14:paraId="5E54ED7E" w14:textId="74581432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8.735,49</w:t>
            </w:r>
          </w:p>
        </w:tc>
        <w:tc>
          <w:tcPr>
            <w:tcW w:w="960" w:type="dxa"/>
          </w:tcPr>
          <w:p w14:paraId="7B27E8FD" w14:textId="720BBC12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94,86%</w:t>
            </w:r>
          </w:p>
        </w:tc>
        <w:tc>
          <w:tcPr>
            <w:tcW w:w="960" w:type="dxa"/>
          </w:tcPr>
          <w:p w14:paraId="45223988" w14:textId="473AECC2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79,41%</w:t>
            </w:r>
          </w:p>
        </w:tc>
      </w:tr>
      <w:tr w:rsidR="004E3F87" w:rsidRPr="004E3F87" w14:paraId="4C543BDD" w14:textId="77777777" w:rsidTr="004E3F87">
        <w:tc>
          <w:tcPr>
            <w:tcW w:w="4211" w:type="dxa"/>
            <w:shd w:val="clear" w:color="auto" w:fill="E2EFDA"/>
          </w:tcPr>
          <w:p w14:paraId="4FC6579A" w14:textId="568970F0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06 Usluge unaprjeđenja stanovanja i zajednice</w:t>
            </w:r>
          </w:p>
        </w:tc>
        <w:tc>
          <w:tcPr>
            <w:tcW w:w="1300" w:type="dxa"/>
            <w:shd w:val="clear" w:color="auto" w:fill="E2EFDA"/>
          </w:tcPr>
          <w:p w14:paraId="071B875D" w14:textId="71BE975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780.282,89</w:t>
            </w:r>
          </w:p>
        </w:tc>
        <w:tc>
          <w:tcPr>
            <w:tcW w:w="1300" w:type="dxa"/>
            <w:shd w:val="clear" w:color="auto" w:fill="E2EFDA"/>
          </w:tcPr>
          <w:p w14:paraId="4624BB26" w14:textId="37C154A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846.960,00</w:t>
            </w:r>
          </w:p>
        </w:tc>
        <w:tc>
          <w:tcPr>
            <w:tcW w:w="1300" w:type="dxa"/>
            <w:shd w:val="clear" w:color="auto" w:fill="E2EFDA"/>
          </w:tcPr>
          <w:p w14:paraId="0A2C7BC5" w14:textId="0EDA49C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527.409,04</w:t>
            </w:r>
          </w:p>
        </w:tc>
        <w:tc>
          <w:tcPr>
            <w:tcW w:w="960" w:type="dxa"/>
            <w:shd w:val="clear" w:color="auto" w:fill="E2EFDA"/>
          </w:tcPr>
          <w:p w14:paraId="6794FBAC" w14:textId="674D952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67,59%</w:t>
            </w:r>
          </w:p>
        </w:tc>
        <w:tc>
          <w:tcPr>
            <w:tcW w:w="960" w:type="dxa"/>
            <w:shd w:val="clear" w:color="auto" w:fill="E2EFDA"/>
          </w:tcPr>
          <w:p w14:paraId="5987DDC9" w14:textId="26602A6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62,27%</w:t>
            </w:r>
          </w:p>
        </w:tc>
      </w:tr>
      <w:tr w:rsidR="004E3F87" w14:paraId="45FBCBA9" w14:textId="77777777" w:rsidTr="004E3F87">
        <w:tc>
          <w:tcPr>
            <w:tcW w:w="4211" w:type="dxa"/>
          </w:tcPr>
          <w:p w14:paraId="3B2EC15B" w14:textId="67C0DAB3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061 Razvoj stanovanja</w:t>
            </w:r>
          </w:p>
        </w:tc>
        <w:tc>
          <w:tcPr>
            <w:tcW w:w="1300" w:type="dxa"/>
          </w:tcPr>
          <w:p w14:paraId="0BBC8FB6" w14:textId="6C92E9BB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450.997,20</w:t>
            </w:r>
          </w:p>
        </w:tc>
        <w:tc>
          <w:tcPr>
            <w:tcW w:w="1300" w:type="dxa"/>
          </w:tcPr>
          <w:p w14:paraId="5BE1EFD0" w14:textId="5B1D8991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582.160,00</w:t>
            </w:r>
          </w:p>
        </w:tc>
        <w:tc>
          <w:tcPr>
            <w:tcW w:w="1300" w:type="dxa"/>
          </w:tcPr>
          <w:p w14:paraId="05B9EF55" w14:textId="1733696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351.131,88</w:t>
            </w:r>
          </w:p>
        </w:tc>
        <w:tc>
          <w:tcPr>
            <w:tcW w:w="960" w:type="dxa"/>
          </w:tcPr>
          <w:p w14:paraId="491F5184" w14:textId="2A5F5336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77,86%</w:t>
            </w:r>
          </w:p>
        </w:tc>
        <w:tc>
          <w:tcPr>
            <w:tcW w:w="960" w:type="dxa"/>
          </w:tcPr>
          <w:p w14:paraId="51871349" w14:textId="2607FA56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60,32%</w:t>
            </w:r>
          </w:p>
        </w:tc>
      </w:tr>
      <w:tr w:rsidR="004E3F87" w14:paraId="7E2C94E1" w14:textId="77777777" w:rsidTr="004E3F87">
        <w:tc>
          <w:tcPr>
            <w:tcW w:w="4211" w:type="dxa"/>
          </w:tcPr>
          <w:p w14:paraId="1108BEEB" w14:textId="0F588370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062 Razvoj zajednice</w:t>
            </w:r>
          </w:p>
        </w:tc>
        <w:tc>
          <w:tcPr>
            <w:tcW w:w="1300" w:type="dxa"/>
          </w:tcPr>
          <w:p w14:paraId="17910348" w14:textId="51B7115D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20.765,45</w:t>
            </w:r>
          </w:p>
        </w:tc>
        <w:tc>
          <w:tcPr>
            <w:tcW w:w="1300" w:type="dxa"/>
          </w:tcPr>
          <w:p w14:paraId="3137A6B1" w14:textId="77220708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24.400,00</w:t>
            </w:r>
          </w:p>
        </w:tc>
        <w:tc>
          <w:tcPr>
            <w:tcW w:w="1300" w:type="dxa"/>
          </w:tcPr>
          <w:p w14:paraId="3F029D5B" w14:textId="6F74AD79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23.820,02</w:t>
            </w:r>
          </w:p>
        </w:tc>
        <w:tc>
          <w:tcPr>
            <w:tcW w:w="960" w:type="dxa"/>
          </w:tcPr>
          <w:p w14:paraId="625B89B8" w14:textId="6A2FE6A0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114,71%</w:t>
            </w:r>
          </w:p>
        </w:tc>
        <w:tc>
          <w:tcPr>
            <w:tcW w:w="960" w:type="dxa"/>
          </w:tcPr>
          <w:p w14:paraId="6CBF33A1" w14:textId="4AAF8914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97,62%</w:t>
            </w:r>
          </w:p>
        </w:tc>
      </w:tr>
      <w:tr w:rsidR="004E3F87" w14:paraId="17ECD78D" w14:textId="77777777" w:rsidTr="004E3F87">
        <w:tc>
          <w:tcPr>
            <w:tcW w:w="4211" w:type="dxa"/>
          </w:tcPr>
          <w:p w14:paraId="32050987" w14:textId="7415F218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063 Opskrba vodom</w:t>
            </w:r>
          </w:p>
        </w:tc>
        <w:tc>
          <w:tcPr>
            <w:tcW w:w="1300" w:type="dxa"/>
          </w:tcPr>
          <w:p w14:paraId="064B5B3C" w14:textId="08F57391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72.289,21</w:t>
            </w:r>
          </w:p>
        </w:tc>
        <w:tc>
          <w:tcPr>
            <w:tcW w:w="1300" w:type="dxa"/>
          </w:tcPr>
          <w:p w14:paraId="13F7C273" w14:textId="4B5F2411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</w:tcPr>
          <w:p w14:paraId="22EB6B5A" w14:textId="1BF78854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9.759,65</w:t>
            </w:r>
          </w:p>
        </w:tc>
        <w:tc>
          <w:tcPr>
            <w:tcW w:w="960" w:type="dxa"/>
          </w:tcPr>
          <w:p w14:paraId="3C8230AA" w14:textId="0235C46E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13,50%</w:t>
            </w:r>
          </w:p>
        </w:tc>
        <w:tc>
          <w:tcPr>
            <w:tcW w:w="960" w:type="dxa"/>
          </w:tcPr>
          <w:p w14:paraId="6991C2D8" w14:textId="63BD4F21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13,94%</w:t>
            </w:r>
          </w:p>
        </w:tc>
      </w:tr>
      <w:tr w:rsidR="004E3F87" w14:paraId="336AB6EC" w14:textId="77777777" w:rsidTr="004E3F87">
        <w:tc>
          <w:tcPr>
            <w:tcW w:w="4211" w:type="dxa"/>
          </w:tcPr>
          <w:p w14:paraId="05D3EB15" w14:textId="1FF83CED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064 Ulična rasvjeta</w:t>
            </w:r>
          </w:p>
        </w:tc>
        <w:tc>
          <w:tcPr>
            <w:tcW w:w="1300" w:type="dxa"/>
          </w:tcPr>
          <w:p w14:paraId="2DEE3CFA" w14:textId="114604A0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103.286,48</w:t>
            </w:r>
          </w:p>
        </w:tc>
        <w:tc>
          <w:tcPr>
            <w:tcW w:w="1300" w:type="dxa"/>
          </w:tcPr>
          <w:p w14:paraId="27A60D13" w14:textId="462C2E43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105.000,00</w:t>
            </w:r>
          </w:p>
        </w:tc>
        <w:tc>
          <w:tcPr>
            <w:tcW w:w="1300" w:type="dxa"/>
          </w:tcPr>
          <w:p w14:paraId="28506BF8" w14:textId="27F7ACC3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99.645,75</w:t>
            </w:r>
          </w:p>
        </w:tc>
        <w:tc>
          <w:tcPr>
            <w:tcW w:w="960" w:type="dxa"/>
          </w:tcPr>
          <w:p w14:paraId="304AC94F" w14:textId="63AB884F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96,48%</w:t>
            </w:r>
          </w:p>
        </w:tc>
        <w:tc>
          <w:tcPr>
            <w:tcW w:w="960" w:type="dxa"/>
          </w:tcPr>
          <w:p w14:paraId="4019A8BA" w14:textId="469925E0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94,90%</w:t>
            </w:r>
          </w:p>
        </w:tc>
      </w:tr>
      <w:tr w:rsidR="004E3F87" w14:paraId="3F8C5CAB" w14:textId="77777777" w:rsidTr="004E3F87">
        <w:tc>
          <w:tcPr>
            <w:tcW w:w="4211" w:type="dxa"/>
          </w:tcPr>
          <w:p w14:paraId="7CE52A9B" w14:textId="06CBDDCC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066 Rashodi vezani uz stanovanje i kom. pogodnosti koji nisu drugdje svrstani</w:t>
            </w:r>
          </w:p>
        </w:tc>
        <w:tc>
          <w:tcPr>
            <w:tcW w:w="1300" w:type="dxa"/>
          </w:tcPr>
          <w:p w14:paraId="7EA08580" w14:textId="56088E22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132.944,55</w:t>
            </w:r>
          </w:p>
        </w:tc>
        <w:tc>
          <w:tcPr>
            <w:tcW w:w="1300" w:type="dxa"/>
          </w:tcPr>
          <w:p w14:paraId="6F2E6FD1" w14:textId="2141A2F1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65.400,00</w:t>
            </w:r>
          </w:p>
        </w:tc>
        <w:tc>
          <w:tcPr>
            <w:tcW w:w="1300" w:type="dxa"/>
          </w:tcPr>
          <w:p w14:paraId="6384898D" w14:textId="6E14C34D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43.051,74</w:t>
            </w:r>
          </w:p>
        </w:tc>
        <w:tc>
          <w:tcPr>
            <w:tcW w:w="960" w:type="dxa"/>
          </w:tcPr>
          <w:p w14:paraId="6E9DE453" w14:textId="2D955351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32,38%</w:t>
            </w:r>
          </w:p>
        </w:tc>
        <w:tc>
          <w:tcPr>
            <w:tcW w:w="960" w:type="dxa"/>
          </w:tcPr>
          <w:p w14:paraId="3A4D38E4" w14:textId="54AA0518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65,83%</w:t>
            </w:r>
          </w:p>
        </w:tc>
      </w:tr>
      <w:tr w:rsidR="004E3F87" w:rsidRPr="004E3F87" w14:paraId="64ABCD9F" w14:textId="77777777" w:rsidTr="004E3F87">
        <w:tc>
          <w:tcPr>
            <w:tcW w:w="4211" w:type="dxa"/>
            <w:shd w:val="clear" w:color="auto" w:fill="E2EFDA"/>
          </w:tcPr>
          <w:p w14:paraId="59A2E2CA" w14:textId="2DFC325E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08 Rekreacija, kultura i religija</w:t>
            </w:r>
          </w:p>
        </w:tc>
        <w:tc>
          <w:tcPr>
            <w:tcW w:w="1300" w:type="dxa"/>
            <w:shd w:val="clear" w:color="auto" w:fill="E2EFDA"/>
          </w:tcPr>
          <w:p w14:paraId="58E33AF2" w14:textId="3F24FF5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110.031,29</w:t>
            </w:r>
          </w:p>
        </w:tc>
        <w:tc>
          <w:tcPr>
            <w:tcW w:w="1300" w:type="dxa"/>
            <w:shd w:val="clear" w:color="auto" w:fill="E2EFDA"/>
          </w:tcPr>
          <w:p w14:paraId="20592E68" w14:textId="09637EA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100.350,00</w:t>
            </w:r>
          </w:p>
        </w:tc>
        <w:tc>
          <w:tcPr>
            <w:tcW w:w="1300" w:type="dxa"/>
            <w:shd w:val="clear" w:color="auto" w:fill="E2EFDA"/>
          </w:tcPr>
          <w:p w14:paraId="1856131E" w14:textId="48FD7C7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95.709,97</w:t>
            </w:r>
          </w:p>
        </w:tc>
        <w:tc>
          <w:tcPr>
            <w:tcW w:w="960" w:type="dxa"/>
            <w:shd w:val="clear" w:color="auto" w:fill="E2EFDA"/>
          </w:tcPr>
          <w:p w14:paraId="39281661" w14:textId="3F9BDD5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86,98%</w:t>
            </w:r>
          </w:p>
        </w:tc>
        <w:tc>
          <w:tcPr>
            <w:tcW w:w="960" w:type="dxa"/>
            <w:shd w:val="clear" w:color="auto" w:fill="E2EFDA"/>
          </w:tcPr>
          <w:p w14:paraId="51EF4EB8" w14:textId="5987D1E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95,38%</w:t>
            </w:r>
          </w:p>
        </w:tc>
      </w:tr>
      <w:tr w:rsidR="004E3F87" w14:paraId="59FED189" w14:textId="77777777" w:rsidTr="004E3F87">
        <w:tc>
          <w:tcPr>
            <w:tcW w:w="4211" w:type="dxa"/>
          </w:tcPr>
          <w:p w14:paraId="4AF176F8" w14:textId="1FB958A7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081 Službe rekreacije i sporta</w:t>
            </w:r>
          </w:p>
        </w:tc>
        <w:tc>
          <w:tcPr>
            <w:tcW w:w="1300" w:type="dxa"/>
          </w:tcPr>
          <w:p w14:paraId="2C6DE9BA" w14:textId="248AB704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37.893,38</w:t>
            </w:r>
          </w:p>
        </w:tc>
        <w:tc>
          <w:tcPr>
            <w:tcW w:w="1300" w:type="dxa"/>
          </w:tcPr>
          <w:p w14:paraId="0FAC520D" w14:textId="789BDEB4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33.950,00</w:t>
            </w:r>
          </w:p>
        </w:tc>
        <w:tc>
          <w:tcPr>
            <w:tcW w:w="1300" w:type="dxa"/>
          </w:tcPr>
          <w:p w14:paraId="60D46927" w14:textId="0EBB9FD2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32.628,13</w:t>
            </w:r>
          </w:p>
        </w:tc>
        <w:tc>
          <w:tcPr>
            <w:tcW w:w="960" w:type="dxa"/>
          </w:tcPr>
          <w:p w14:paraId="4FD2F25B" w14:textId="4EEEFBA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86,11%</w:t>
            </w:r>
          </w:p>
        </w:tc>
        <w:tc>
          <w:tcPr>
            <w:tcW w:w="960" w:type="dxa"/>
          </w:tcPr>
          <w:p w14:paraId="6AA86A31" w14:textId="413910A2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96,11%</w:t>
            </w:r>
          </w:p>
        </w:tc>
      </w:tr>
      <w:tr w:rsidR="004E3F87" w14:paraId="209C65CE" w14:textId="77777777" w:rsidTr="004E3F87">
        <w:tc>
          <w:tcPr>
            <w:tcW w:w="4211" w:type="dxa"/>
          </w:tcPr>
          <w:p w14:paraId="4852B2EB" w14:textId="2AFA518D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082 Službe kulture</w:t>
            </w:r>
          </w:p>
        </w:tc>
        <w:tc>
          <w:tcPr>
            <w:tcW w:w="1300" w:type="dxa"/>
          </w:tcPr>
          <w:p w14:paraId="27A6AC27" w14:textId="60174D29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53.737,91</w:t>
            </w:r>
          </w:p>
        </w:tc>
        <w:tc>
          <w:tcPr>
            <w:tcW w:w="1300" w:type="dxa"/>
          </w:tcPr>
          <w:p w14:paraId="40271249" w14:textId="78F80DE9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47.000,00</w:t>
            </w:r>
          </w:p>
        </w:tc>
        <w:tc>
          <w:tcPr>
            <w:tcW w:w="1300" w:type="dxa"/>
          </w:tcPr>
          <w:p w14:paraId="35F54440" w14:textId="5F3A92B0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44.381,84</w:t>
            </w:r>
          </w:p>
        </w:tc>
        <w:tc>
          <w:tcPr>
            <w:tcW w:w="960" w:type="dxa"/>
          </w:tcPr>
          <w:p w14:paraId="1D481AE7" w14:textId="651A4B44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82,59%</w:t>
            </w:r>
          </w:p>
        </w:tc>
        <w:tc>
          <w:tcPr>
            <w:tcW w:w="960" w:type="dxa"/>
          </w:tcPr>
          <w:p w14:paraId="723CC69D" w14:textId="3CC66E08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94,43%</w:t>
            </w:r>
          </w:p>
        </w:tc>
      </w:tr>
      <w:tr w:rsidR="004E3F87" w14:paraId="69EBC9A0" w14:textId="77777777" w:rsidTr="004E3F87">
        <w:tc>
          <w:tcPr>
            <w:tcW w:w="4211" w:type="dxa"/>
          </w:tcPr>
          <w:p w14:paraId="5A38105C" w14:textId="15A2FC1C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084 Religijske i druge službe zajednice</w:t>
            </w:r>
          </w:p>
        </w:tc>
        <w:tc>
          <w:tcPr>
            <w:tcW w:w="1300" w:type="dxa"/>
          </w:tcPr>
          <w:p w14:paraId="33D87463" w14:textId="28AE70C0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3.400,00</w:t>
            </w:r>
          </w:p>
        </w:tc>
        <w:tc>
          <w:tcPr>
            <w:tcW w:w="1300" w:type="dxa"/>
          </w:tcPr>
          <w:p w14:paraId="11F5C113" w14:textId="4728408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3.400,00</w:t>
            </w:r>
          </w:p>
        </w:tc>
        <w:tc>
          <w:tcPr>
            <w:tcW w:w="1300" w:type="dxa"/>
          </w:tcPr>
          <w:p w14:paraId="1BFCB7D7" w14:textId="6E405F85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3.400,00</w:t>
            </w:r>
          </w:p>
        </w:tc>
        <w:tc>
          <w:tcPr>
            <w:tcW w:w="960" w:type="dxa"/>
          </w:tcPr>
          <w:p w14:paraId="492586F3" w14:textId="369D6169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  <w:tc>
          <w:tcPr>
            <w:tcW w:w="960" w:type="dxa"/>
          </w:tcPr>
          <w:p w14:paraId="3FB6FBEF" w14:textId="4EAEC8CB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E3F87" w14:paraId="3AAB2E70" w14:textId="77777777" w:rsidTr="004E3F87">
        <w:tc>
          <w:tcPr>
            <w:tcW w:w="4211" w:type="dxa"/>
          </w:tcPr>
          <w:p w14:paraId="3B0F6289" w14:textId="5421645D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086 Rashodi za rekreaciju, kulturu i religiju koji nisu drugdje svrstani</w:t>
            </w:r>
          </w:p>
        </w:tc>
        <w:tc>
          <w:tcPr>
            <w:tcW w:w="1300" w:type="dxa"/>
          </w:tcPr>
          <w:p w14:paraId="58440067" w14:textId="20143049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43D05911" w14:textId="418D1498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</w:tcPr>
          <w:p w14:paraId="2AF5BF5D" w14:textId="5C5BEE46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15.300,00</w:t>
            </w:r>
          </w:p>
        </w:tc>
        <w:tc>
          <w:tcPr>
            <w:tcW w:w="960" w:type="dxa"/>
          </w:tcPr>
          <w:p w14:paraId="30BB12A0" w14:textId="4DD0D23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</w:tcPr>
          <w:p w14:paraId="13C654AD" w14:textId="5F1D5933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95,63%</w:t>
            </w:r>
          </w:p>
        </w:tc>
      </w:tr>
      <w:tr w:rsidR="004E3F87" w:rsidRPr="004E3F87" w14:paraId="547224E3" w14:textId="77777777" w:rsidTr="004E3F87">
        <w:tc>
          <w:tcPr>
            <w:tcW w:w="4211" w:type="dxa"/>
            <w:shd w:val="clear" w:color="auto" w:fill="E2EFDA"/>
          </w:tcPr>
          <w:p w14:paraId="0B81335A" w14:textId="39FE0D94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09 Obrazovanje</w:t>
            </w:r>
          </w:p>
        </w:tc>
        <w:tc>
          <w:tcPr>
            <w:tcW w:w="1300" w:type="dxa"/>
            <w:shd w:val="clear" w:color="auto" w:fill="E2EFDA"/>
          </w:tcPr>
          <w:p w14:paraId="769BA8A2" w14:textId="625BBCE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93.758,23</w:t>
            </w:r>
          </w:p>
        </w:tc>
        <w:tc>
          <w:tcPr>
            <w:tcW w:w="1300" w:type="dxa"/>
            <w:shd w:val="clear" w:color="auto" w:fill="E2EFDA"/>
          </w:tcPr>
          <w:p w14:paraId="4CA13DBF" w14:textId="746BF25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1.434.900,00</w:t>
            </w:r>
          </w:p>
        </w:tc>
        <w:tc>
          <w:tcPr>
            <w:tcW w:w="1300" w:type="dxa"/>
            <w:shd w:val="clear" w:color="auto" w:fill="E2EFDA"/>
          </w:tcPr>
          <w:p w14:paraId="60CA9BA1" w14:textId="6C3BF0E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92.371,90</w:t>
            </w:r>
          </w:p>
        </w:tc>
        <w:tc>
          <w:tcPr>
            <w:tcW w:w="960" w:type="dxa"/>
            <w:shd w:val="clear" w:color="auto" w:fill="E2EFDA"/>
          </w:tcPr>
          <w:p w14:paraId="57C1681F" w14:textId="5296BCB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98,52%</w:t>
            </w:r>
          </w:p>
        </w:tc>
        <w:tc>
          <w:tcPr>
            <w:tcW w:w="960" w:type="dxa"/>
            <w:shd w:val="clear" w:color="auto" w:fill="E2EFDA"/>
          </w:tcPr>
          <w:p w14:paraId="31C45809" w14:textId="7BD1B13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6,44%</w:t>
            </w:r>
          </w:p>
        </w:tc>
      </w:tr>
      <w:tr w:rsidR="004E3F87" w14:paraId="5ABC331B" w14:textId="77777777" w:rsidTr="004E3F87">
        <w:tc>
          <w:tcPr>
            <w:tcW w:w="4211" w:type="dxa"/>
          </w:tcPr>
          <w:p w14:paraId="10AB553E" w14:textId="01016E73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0911 Predškolsko obrazovanje</w:t>
            </w:r>
          </w:p>
        </w:tc>
        <w:tc>
          <w:tcPr>
            <w:tcW w:w="1300" w:type="dxa"/>
          </w:tcPr>
          <w:p w14:paraId="17F1EE23" w14:textId="2EF6EAE0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53.590,60</w:t>
            </w:r>
          </w:p>
        </w:tc>
        <w:tc>
          <w:tcPr>
            <w:tcW w:w="1300" w:type="dxa"/>
          </w:tcPr>
          <w:p w14:paraId="37497A8D" w14:textId="519D5696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1.389.500,00</w:t>
            </w:r>
          </w:p>
        </w:tc>
        <w:tc>
          <w:tcPr>
            <w:tcW w:w="1300" w:type="dxa"/>
          </w:tcPr>
          <w:p w14:paraId="18EF31CA" w14:textId="1C0F9B36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50.658,50</w:t>
            </w:r>
          </w:p>
        </w:tc>
        <w:tc>
          <w:tcPr>
            <w:tcW w:w="960" w:type="dxa"/>
          </w:tcPr>
          <w:p w14:paraId="2B55DF8F" w14:textId="1DC23931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94,53%</w:t>
            </w:r>
          </w:p>
        </w:tc>
        <w:tc>
          <w:tcPr>
            <w:tcW w:w="960" w:type="dxa"/>
          </w:tcPr>
          <w:p w14:paraId="186E4E3D" w14:textId="3F18C6B9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3,65%</w:t>
            </w:r>
          </w:p>
        </w:tc>
      </w:tr>
      <w:tr w:rsidR="004E3F87" w14:paraId="31A48CD0" w14:textId="77777777" w:rsidTr="004E3F87">
        <w:tc>
          <w:tcPr>
            <w:tcW w:w="4211" w:type="dxa"/>
          </w:tcPr>
          <w:p w14:paraId="6411F3B1" w14:textId="10BAE3E1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0912 Osnovno obrazovanje</w:t>
            </w:r>
          </w:p>
        </w:tc>
        <w:tc>
          <w:tcPr>
            <w:tcW w:w="1300" w:type="dxa"/>
          </w:tcPr>
          <w:p w14:paraId="1FBEAB90" w14:textId="6CC4D9D2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11.828,81</w:t>
            </w:r>
          </w:p>
        </w:tc>
        <w:tc>
          <w:tcPr>
            <w:tcW w:w="1300" w:type="dxa"/>
          </w:tcPr>
          <w:p w14:paraId="70C87A1E" w14:textId="56E53823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</w:tcPr>
          <w:p w14:paraId="5601C3B0" w14:textId="32A77174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11.576,53</w:t>
            </w:r>
          </w:p>
        </w:tc>
        <w:tc>
          <w:tcPr>
            <w:tcW w:w="960" w:type="dxa"/>
          </w:tcPr>
          <w:p w14:paraId="1CBD1B45" w14:textId="5CB847B4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97,87%</w:t>
            </w:r>
          </w:p>
        </w:tc>
        <w:tc>
          <w:tcPr>
            <w:tcW w:w="960" w:type="dxa"/>
          </w:tcPr>
          <w:p w14:paraId="1DCBE1DD" w14:textId="24A3B90E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77,18%</w:t>
            </w:r>
          </w:p>
        </w:tc>
      </w:tr>
      <w:tr w:rsidR="004E3F87" w14:paraId="49CE7B8B" w14:textId="77777777" w:rsidTr="004E3F87">
        <w:tc>
          <w:tcPr>
            <w:tcW w:w="4211" w:type="dxa"/>
          </w:tcPr>
          <w:p w14:paraId="619C2FB7" w14:textId="11665638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0921 Niže srednjoškolsko obrazovanje</w:t>
            </w:r>
          </w:p>
        </w:tc>
        <w:tc>
          <w:tcPr>
            <w:tcW w:w="1300" w:type="dxa"/>
          </w:tcPr>
          <w:p w14:paraId="3FDF6B27" w14:textId="1E066A34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4.343,82</w:t>
            </w:r>
          </w:p>
        </w:tc>
        <w:tc>
          <w:tcPr>
            <w:tcW w:w="1300" w:type="dxa"/>
          </w:tcPr>
          <w:p w14:paraId="791E91AE" w14:textId="772507C8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5.400,00</w:t>
            </w:r>
          </w:p>
        </w:tc>
        <w:tc>
          <w:tcPr>
            <w:tcW w:w="1300" w:type="dxa"/>
          </w:tcPr>
          <w:p w14:paraId="24C7AA3D" w14:textId="62A87B04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5.158,87</w:t>
            </w:r>
          </w:p>
        </w:tc>
        <w:tc>
          <w:tcPr>
            <w:tcW w:w="960" w:type="dxa"/>
          </w:tcPr>
          <w:p w14:paraId="1ADA9A8A" w14:textId="74842FED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118,76%</w:t>
            </w:r>
          </w:p>
        </w:tc>
        <w:tc>
          <w:tcPr>
            <w:tcW w:w="960" w:type="dxa"/>
          </w:tcPr>
          <w:p w14:paraId="4F675256" w14:textId="0E2F9162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95,53%</w:t>
            </w:r>
          </w:p>
        </w:tc>
      </w:tr>
      <w:tr w:rsidR="004E3F87" w14:paraId="38DA5A77" w14:textId="77777777" w:rsidTr="004E3F87">
        <w:tc>
          <w:tcPr>
            <w:tcW w:w="4211" w:type="dxa"/>
          </w:tcPr>
          <w:p w14:paraId="087E4D14" w14:textId="2BCD5023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0941 Prvi stupanj visoke naobrazbe</w:t>
            </w:r>
          </w:p>
        </w:tc>
        <w:tc>
          <w:tcPr>
            <w:tcW w:w="1300" w:type="dxa"/>
          </w:tcPr>
          <w:p w14:paraId="705FB10F" w14:textId="7E881E6F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23.995,00</w:t>
            </w:r>
          </w:p>
        </w:tc>
        <w:tc>
          <w:tcPr>
            <w:tcW w:w="1300" w:type="dxa"/>
          </w:tcPr>
          <w:p w14:paraId="22188084" w14:textId="470492B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2107095E" w14:textId="157D6334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24.978,00</w:t>
            </w:r>
          </w:p>
        </w:tc>
        <w:tc>
          <w:tcPr>
            <w:tcW w:w="960" w:type="dxa"/>
          </w:tcPr>
          <w:p w14:paraId="25FF2495" w14:textId="06538AE0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104,10%</w:t>
            </w:r>
          </w:p>
        </w:tc>
        <w:tc>
          <w:tcPr>
            <w:tcW w:w="960" w:type="dxa"/>
          </w:tcPr>
          <w:p w14:paraId="482B1BE7" w14:textId="4E0363B4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99,91%</w:t>
            </w:r>
          </w:p>
        </w:tc>
      </w:tr>
      <w:tr w:rsidR="004E3F87" w:rsidRPr="004E3F87" w14:paraId="5FAD98D8" w14:textId="77777777" w:rsidTr="004E3F87">
        <w:tc>
          <w:tcPr>
            <w:tcW w:w="4211" w:type="dxa"/>
            <w:shd w:val="clear" w:color="auto" w:fill="E2EFDA"/>
          </w:tcPr>
          <w:p w14:paraId="305F0F0D" w14:textId="21CD8211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10 Socijalna zaštita</w:t>
            </w:r>
          </w:p>
        </w:tc>
        <w:tc>
          <w:tcPr>
            <w:tcW w:w="1300" w:type="dxa"/>
            <w:shd w:val="clear" w:color="auto" w:fill="E2EFDA"/>
          </w:tcPr>
          <w:p w14:paraId="49D13226" w14:textId="640399B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215.428,74</w:t>
            </w:r>
          </w:p>
        </w:tc>
        <w:tc>
          <w:tcPr>
            <w:tcW w:w="1300" w:type="dxa"/>
            <w:shd w:val="clear" w:color="auto" w:fill="E2EFDA"/>
          </w:tcPr>
          <w:p w14:paraId="797DC021" w14:textId="792D15F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33.820,00</w:t>
            </w:r>
          </w:p>
        </w:tc>
        <w:tc>
          <w:tcPr>
            <w:tcW w:w="1300" w:type="dxa"/>
            <w:shd w:val="clear" w:color="auto" w:fill="E2EFDA"/>
          </w:tcPr>
          <w:p w14:paraId="6840BA81" w14:textId="51B1653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29.906,14</w:t>
            </w:r>
          </w:p>
        </w:tc>
        <w:tc>
          <w:tcPr>
            <w:tcW w:w="960" w:type="dxa"/>
            <w:shd w:val="clear" w:color="auto" w:fill="E2EFDA"/>
          </w:tcPr>
          <w:p w14:paraId="163FE545" w14:textId="1D842AB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13,88%</w:t>
            </w:r>
          </w:p>
        </w:tc>
        <w:tc>
          <w:tcPr>
            <w:tcW w:w="960" w:type="dxa"/>
            <w:shd w:val="clear" w:color="auto" w:fill="E2EFDA"/>
          </w:tcPr>
          <w:p w14:paraId="2C4B4BF4" w14:textId="7267C2D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88,43%</w:t>
            </w:r>
          </w:p>
        </w:tc>
      </w:tr>
      <w:tr w:rsidR="004E3F87" w14:paraId="0CBEEF4D" w14:textId="77777777" w:rsidTr="004E3F87">
        <w:tc>
          <w:tcPr>
            <w:tcW w:w="4211" w:type="dxa"/>
          </w:tcPr>
          <w:p w14:paraId="41B879FC" w14:textId="13EF1E8A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 Socijalna pomoć stanovništvu koje nije obuhvaćeno redovnim socijalnim programima</w:t>
            </w:r>
          </w:p>
        </w:tc>
        <w:tc>
          <w:tcPr>
            <w:tcW w:w="1300" w:type="dxa"/>
          </w:tcPr>
          <w:p w14:paraId="5D2C8040" w14:textId="57734523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215.428,74</w:t>
            </w:r>
          </w:p>
        </w:tc>
        <w:tc>
          <w:tcPr>
            <w:tcW w:w="1300" w:type="dxa"/>
          </w:tcPr>
          <w:p w14:paraId="0F4110F0" w14:textId="7C30219C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28.820,00</w:t>
            </w:r>
          </w:p>
        </w:tc>
        <w:tc>
          <w:tcPr>
            <w:tcW w:w="1300" w:type="dxa"/>
          </w:tcPr>
          <w:p w14:paraId="4E337A10" w14:textId="5D864BF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27.253,92</w:t>
            </w:r>
          </w:p>
        </w:tc>
        <w:tc>
          <w:tcPr>
            <w:tcW w:w="960" w:type="dxa"/>
          </w:tcPr>
          <w:p w14:paraId="27DE9E77" w14:textId="041D2AF6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12,65%</w:t>
            </w:r>
          </w:p>
        </w:tc>
        <w:tc>
          <w:tcPr>
            <w:tcW w:w="960" w:type="dxa"/>
          </w:tcPr>
          <w:p w14:paraId="22720F3A" w14:textId="6E05C5E1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94,57%</w:t>
            </w:r>
          </w:p>
        </w:tc>
      </w:tr>
      <w:tr w:rsidR="004E3F87" w14:paraId="31ED7789" w14:textId="77777777" w:rsidTr="004E3F87">
        <w:tc>
          <w:tcPr>
            <w:tcW w:w="4211" w:type="dxa"/>
          </w:tcPr>
          <w:p w14:paraId="45EA5FB4" w14:textId="7E0F9C75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 Aktivnosti socijalne zaštite koje nisu drugdje svrstane</w:t>
            </w:r>
          </w:p>
        </w:tc>
        <w:tc>
          <w:tcPr>
            <w:tcW w:w="1300" w:type="dxa"/>
          </w:tcPr>
          <w:p w14:paraId="4B66564E" w14:textId="37F21E9A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09C6FA" w14:textId="5E8CDB93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02233A18" w14:textId="5CD08A3D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2.652,22</w:t>
            </w:r>
          </w:p>
        </w:tc>
        <w:tc>
          <w:tcPr>
            <w:tcW w:w="960" w:type="dxa"/>
          </w:tcPr>
          <w:p w14:paraId="1C7852F5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F13493D" w14:textId="47543F52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53,04%</w:t>
            </w:r>
          </w:p>
        </w:tc>
      </w:tr>
      <w:tr w:rsidR="004E3F87" w:rsidRPr="004E3F87" w14:paraId="45BBF86D" w14:textId="77777777" w:rsidTr="004E3F87">
        <w:tc>
          <w:tcPr>
            <w:tcW w:w="4211" w:type="dxa"/>
            <w:shd w:val="clear" w:color="auto" w:fill="505050"/>
          </w:tcPr>
          <w:p w14:paraId="394F2744" w14:textId="573651ED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2CA21BEB" w14:textId="59F1D34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1.848.203,23</w:t>
            </w:r>
          </w:p>
        </w:tc>
        <w:tc>
          <w:tcPr>
            <w:tcW w:w="1300" w:type="dxa"/>
            <w:shd w:val="clear" w:color="auto" w:fill="505050"/>
          </w:tcPr>
          <w:p w14:paraId="6215D365" w14:textId="2D423C8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3.347.512,00</w:t>
            </w:r>
          </w:p>
        </w:tc>
        <w:tc>
          <w:tcPr>
            <w:tcW w:w="1300" w:type="dxa"/>
            <w:shd w:val="clear" w:color="auto" w:fill="505050"/>
          </w:tcPr>
          <w:p w14:paraId="7A5BBF67" w14:textId="6117FD2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1.667.913,84</w:t>
            </w:r>
          </w:p>
        </w:tc>
        <w:tc>
          <w:tcPr>
            <w:tcW w:w="960" w:type="dxa"/>
            <w:shd w:val="clear" w:color="auto" w:fill="505050"/>
          </w:tcPr>
          <w:p w14:paraId="2CCAB9F8" w14:textId="705878C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90,25%</w:t>
            </w:r>
          </w:p>
        </w:tc>
        <w:tc>
          <w:tcPr>
            <w:tcW w:w="960" w:type="dxa"/>
            <w:shd w:val="clear" w:color="auto" w:fill="505050"/>
          </w:tcPr>
          <w:p w14:paraId="784D3A21" w14:textId="0D1EEE9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49,83%</w:t>
            </w:r>
          </w:p>
        </w:tc>
      </w:tr>
    </w:tbl>
    <w:p w14:paraId="4D1884D5" w14:textId="633877A8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0ACBFBD" w14:textId="77777777" w:rsidR="003817D2" w:rsidRPr="003817D2" w:rsidRDefault="003817D2" w:rsidP="003817D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E447FC4" w14:textId="77777777" w:rsidR="003817D2" w:rsidRPr="003817D2" w:rsidRDefault="003817D2" w:rsidP="003817D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4E64E54" w14:textId="77777777" w:rsidR="003817D2" w:rsidRPr="004766B8" w:rsidRDefault="003817D2" w:rsidP="003817D2">
      <w:pPr>
        <w:pStyle w:val="Odlomakpopisa"/>
        <w:numPr>
          <w:ilvl w:val="0"/>
          <w:numId w:val="13"/>
        </w:numPr>
        <w:spacing w:after="0"/>
        <w:ind w:left="284" w:hanging="284"/>
        <w:rPr>
          <w:rFonts w:ascii="Times New Roman" w:hAnsi="Times New Roman"/>
          <w:b/>
          <w:bCs/>
        </w:rPr>
      </w:pPr>
      <w:r w:rsidRPr="004766B8">
        <w:rPr>
          <w:rFonts w:ascii="Times New Roman" w:hAnsi="Times New Roman"/>
          <w:b/>
          <w:bCs/>
        </w:rPr>
        <w:t>RAČUN FINANCIRANJA</w:t>
      </w:r>
    </w:p>
    <w:p w14:paraId="7257DB55" w14:textId="77777777" w:rsidR="003817D2" w:rsidRPr="004766B8" w:rsidRDefault="003817D2" w:rsidP="003817D2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RAČUN FINANCIRANJA PREMA EKONOMSKOJ KLASIFIKACIJI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4E3F87" w:rsidRPr="004E3F87" w14:paraId="56AFEA77" w14:textId="77777777" w:rsidTr="004E3F87">
        <w:tc>
          <w:tcPr>
            <w:tcW w:w="4211" w:type="dxa"/>
            <w:shd w:val="clear" w:color="auto" w:fill="505050"/>
          </w:tcPr>
          <w:p w14:paraId="34800AC4" w14:textId="06787CF7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2F29DF8A" w14:textId="575EC3CE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2023</w:t>
            </w:r>
          </w:p>
        </w:tc>
        <w:tc>
          <w:tcPr>
            <w:tcW w:w="1300" w:type="dxa"/>
            <w:shd w:val="clear" w:color="auto" w:fill="505050"/>
          </w:tcPr>
          <w:p w14:paraId="74717EE8" w14:textId="698A98E4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IZMJENE I DOPUNE PRORAČUNA ZA 2024. GODINU</w:t>
            </w:r>
          </w:p>
        </w:tc>
        <w:tc>
          <w:tcPr>
            <w:tcW w:w="1300" w:type="dxa"/>
            <w:shd w:val="clear" w:color="auto" w:fill="505050"/>
          </w:tcPr>
          <w:p w14:paraId="411E78F3" w14:textId="0518419E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2024</w:t>
            </w:r>
          </w:p>
        </w:tc>
        <w:tc>
          <w:tcPr>
            <w:tcW w:w="960" w:type="dxa"/>
            <w:shd w:val="clear" w:color="auto" w:fill="505050"/>
          </w:tcPr>
          <w:p w14:paraId="4912E70E" w14:textId="0E99F543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7536E9B0" w14:textId="4362BAEB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4E3F87" w:rsidRPr="004E3F87" w14:paraId="47D92723" w14:textId="77777777" w:rsidTr="004E3F87">
        <w:tc>
          <w:tcPr>
            <w:tcW w:w="4211" w:type="dxa"/>
            <w:shd w:val="clear" w:color="auto" w:fill="505050"/>
          </w:tcPr>
          <w:p w14:paraId="7C3D338C" w14:textId="70BF4427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2EF7061" w14:textId="74A66F38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6B71015" w14:textId="3005BCA4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77F0BD1B" w14:textId="6722BECF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6993BFF3" w14:textId="3AFF063B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6437B2F4" w14:textId="649EE903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4E3F87" w14:paraId="373EFCE4" w14:textId="77777777" w:rsidTr="004E3F87">
        <w:tc>
          <w:tcPr>
            <w:tcW w:w="4211" w:type="dxa"/>
          </w:tcPr>
          <w:p w14:paraId="35C2B5DE" w14:textId="77777777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9C7C8F0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0745702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A3ACDEE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CFAF402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26FD4AF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F863E85" w14:textId="76B417F4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C194ADC" w14:textId="77777777" w:rsid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240CF3D" w14:textId="77777777" w:rsidR="00CB69D5" w:rsidRPr="003817D2" w:rsidRDefault="00CB69D5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159ABE6" w14:textId="77777777" w:rsidR="003817D2" w:rsidRPr="004766B8" w:rsidRDefault="003817D2" w:rsidP="003817D2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RAČUN FINANCIRANJA PREMA IZVORIMA FINANCIRANJA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4E3F87" w:rsidRPr="004E3F87" w14:paraId="4F26972E" w14:textId="77777777" w:rsidTr="004E3F87">
        <w:tc>
          <w:tcPr>
            <w:tcW w:w="4211" w:type="dxa"/>
            <w:shd w:val="clear" w:color="auto" w:fill="505050"/>
          </w:tcPr>
          <w:p w14:paraId="3ADDD109" w14:textId="2B69A36E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6AA9298C" w14:textId="0EAF8E4D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2023</w:t>
            </w:r>
          </w:p>
        </w:tc>
        <w:tc>
          <w:tcPr>
            <w:tcW w:w="1300" w:type="dxa"/>
            <w:shd w:val="clear" w:color="auto" w:fill="505050"/>
          </w:tcPr>
          <w:p w14:paraId="76ABD38C" w14:textId="7FF2E38E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IZMJENE I DOPUNE PRORAČUNA ZA 2024. GODINU</w:t>
            </w:r>
          </w:p>
        </w:tc>
        <w:tc>
          <w:tcPr>
            <w:tcW w:w="1300" w:type="dxa"/>
            <w:shd w:val="clear" w:color="auto" w:fill="505050"/>
          </w:tcPr>
          <w:p w14:paraId="38DF8D15" w14:textId="2410B8A5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2024</w:t>
            </w:r>
          </w:p>
        </w:tc>
        <w:tc>
          <w:tcPr>
            <w:tcW w:w="960" w:type="dxa"/>
            <w:shd w:val="clear" w:color="auto" w:fill="505050"/>
          </w:tcPr>
          <w:p w14:paraId="733435C5" w14:textId="308867BC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34FFA9EC" w14:textId="7C00704F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4E3F87" w:rsidRPr="004E3F87" w14:paraId="05D1BFB8" w14:textId="77777777" w:rsidTr="004E3F87">
        <w:tc>
          <w:tcPr>
            <w:tcW w:w="4211" w:type="dxa"/>
            <w:shd w:val="clear" w:color="auto" w:fill="505050"/>
          </w:tcPr>
          <w:p w14:paraId="641D1707" w14:textId="5AB4B0D0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4B0953D0" w14:textId="60EFF387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FE13E76" w14:textId="705E6552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F25FDEC" w14:textId="7061EE7A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2F8B2465" w14:textId="7806A98A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0800127B" w14:textId="32A310A4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4E3F87" w14:paraId="7A83BFFF" w14:textId="77777777" w:rsidTr="004E3F87">
        <w:tc>
          <w:tcPr>
            <w:tcW w:w="4211" w:type="dxa"/>
          </w:tcPr>
          <w:p w14:paraId="16828E63" w14:textId="34C220A5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PRIMICI OD FINANCIJSKE IMOVINE</w:t>
            </w:r>
          </w:p>
        </w:tc>
        <w:tc>
          <w:tcPr>
            <w:tcW w:w="1300" w:type="dxa"/>
          </w:tcPr>
          <w:p w14:paraId="299D3B2A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FF393E0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E7CB525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13E0BD4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458B77B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7BC54EC7" w14:textId="77777777" w:rsidTr="004E3F87">
        <w:tc>
          <w:tcPr>
            <w:tcW w:w="4211" w:type="dxa"/>
          </w:tcPr>
          <w:p w14:paraId="173D8F79" w14:textId="77777777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FB5C789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BB49D8C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B0CE857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93A1B6A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53A61C4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3F509585" w14:textId="77777777" w:rsidTr="004E3F87">
        <w:tc>
          <w:tcPr>
            <w:tcW w:w="4211" w:type="dxa"/>
          </w:tcPr>
          <w:p w14:paraId="5FCFD9B6" w14:textId="5B6C196F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IZDACI OD FINANCIJSKE IMOVINE</w:t>
            </w:r>
          </w:p>
        </w:tc>
        <w:tc>
          <w:tcPr>
            <w:tcW w:w="1300" w:type="dxa"/>
          </w:tcPr>
          <w:p w14:paraId="43DFFA5A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294235E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81D8A5E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051FAFC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4168748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24CA70B6" w14:textId="77777777" w:rsidTr="004E3F87">
        <w:tc>
          <w:tcPr>
            <w:tcW w:w="4211" w:type="dxa"/>
          </w:tcPr>
          <w:p w14:paraId="57A96B96" w14:textId="77777777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99150C8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6D4C2B9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B3F2AA4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153C419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596C9DA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8243F17" w14:textId="3F5E014A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1953976" w14:textId="77777777" w:rsidR="003817D2" w:rsidRDefault="003817D2" w:rsidP="003817D2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4BFC59E9" w14:textId="7EE0024B" w:rsidR="002744AE" w:rsidRDefault="002744AE" w:rsidP="003817D2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5F0FB15D" w14:textId="77777777" w:rsidR="00CB69D5" w:rsidRDefault="00CB69D5" w:rsidP="003817D2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3624E4C1" w14:textId="77777777" w:rsidR="00CB69D5" w:rsidRDefault="00CB69D5" w:rsidP="003817D2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06C1C482" w14:textId="77777777" w:rsidR="00CB69D5" w:rsidRDefault="00CB69D5" w:rsidP="003817D2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5432E8AF" w14:textId="77777777" w:rsidR="00CB69D5" w:rsidRDefault="00CB69D5" w:rsidP="003817D2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0E5B0371" w14:textId="77777777" w:rsidR="00CB69D5" w:rsidRDefault="00CB69D5" w:rsidP="003817D2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0FC83445" w14:textId="77777777" w:rsidR="00CB69D5" w:rsidRDefault="00CB69D5" w:rsidP="003817D2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5B82E853" w14:textId="77777777" w:rsidR="00CB69D5" w:rsidRDefault="00CB69D5" w:rsidP="003817D2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4BC70941" w14:textId="77777777" w:rsidR="00CB69D5" w:rsidRDefault="00CB69D5" w:rsidP="003817D2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76294E7B" w14:textId="77777777" w:rsidR="00CB69D5" w:rsidRDefault="00CB69D5" w:rsidP="003817D2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149C251D" w14:textId="77777777" w:rsidR="00CB69D5" w:rsidRDefault="00CB69D5" w:rsidP="003817D2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0BE4ABC1" w14:textId="77777777" w:rsidR="00CB69D5" w:rsidRDefault="00CB69D5" w:rsidP="003817D2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72C4E5FD" w14:textId="717461B1" w:rsidR="00FA75E2" w:rsidRDefault="00FA75E2" w:rsidP="00FA75E2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A75E2">
        <w:rPr>
          <w:rFonts w:ascii="Times New Roman" w:hAnsi="Times New Roman" w:cs="Times New Roman"/>
          <w:b/>
          <w:bCs/>
        </w:rPr>
        <w:lastRenderedPageBreak/>
        <w:t>Članak 2.</w:t>
      </w:r>
    </w:p>
    <w:p w14:paraId="18D4BDE3" w14:textId="21AAC49B" w:rsidR="00FA75E2" w:rsidRPr="00FA75E2" w:rsidRDefault="00FA75E2" w:rsidP="00FA75E2">
      <w:pPr>
        <w:spacing w:after="0"/>
        <w:rPr>
          <w:rFonts w:ascii="Times New Roman" w:hAnsi="Times New Roman" w:cs="Times New Roman"/>
          <w:szCs w:val="20"/>
        </w:rPr>
      </w:pPr>
      <w:r w:rsidRPr="00FA75E2">
        <w:rPr>
          <w:rFonts w:ascii="Times New Roman" w:hAnsi="Times New Roman" w:cs="Times New Roman"/>
          <w:szCs w:val="20"/>
        </w:rPr>
        <w:t>Rashodi i izdaci u posebnom dijelu Godišnjeg izvještaja o izvršenju proračuna iskazani po organizacijskoj, programskoj, izvorima financiranja i ekonomskoj klasifikaciji izvršeni su kako slijedi:</w:t>
      </w:r>
    </w:p>
    <w:p w14:paraId="48870538" w14:textId="77777777" w:rsidR="00FA75E2" w:rsidRPr="003817D2" w:rsidRDefault="00FA75E2" w:rsidP="003817D2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3D82FC5E" w14:textId="77777777" w:rsidR="003817D2" w:rsidRPr="00607719" w:rsidRDefault="003817D2" w:rsidP="003817D2">
      <w:pPr>
        <w:pStyle w:val="Odlomakpopisa"/>
        <w:numPr>
          <w:ilvl w:val="0"/>
          <w:numId w:val="2"/>
        </w:numPr>
        <w:spacing w:after="0" w:line="276" w:lineRule="auto"/>
        <w:ind w:left="360"/>
        <w:rPr>
          <w:rFonts w:ascii="Times New Roman" w:hAnsi="Times New Roman"/>
          <w:b/>
          <w:bCs/>
        </w:rPr>
      </w:pPr>
      <w:r w:rsidRPr="00607719">
        <w:rPr>
          <w:rFonts w:ascii="Times New Roman" w:hAnsi="Times New Roman"/>
          <w:b/>
          <w:bCs/>
        </w:rPr>
        <w:t>POSEBNI DIO</w:t>
      </w:r>
    </w:p>
    <w:p w14:paraId="65186CA0" w14:textId="77777777" w:rsidR="003817D2" w:rsidRPr="004766B8" w:rsidRDefault="003817D2" w:rsidP="003817D2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ORGANIZACIJSKA 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1"/>
        <w:gridCol w:w="1300"/>
        <w:gridCol w:w="1300"/>
        <w:gridCol w:w="960"/>
      </w:tblGrid>
      <w:tr w:rsidR="004E3F87" w:rsidRPr="004E3F87" w14:paraId="5748EF73" w14:textId="77777777" w:rsidTr="004E3F87">
        <w:tc>
          <w:tcPr>
            <w:tcW w:w="6471" w:type="dxa"/>
            <w:shd w:val="clear" w:color="auto" w:fill="505050"/>
          </w:tcPr>
          <w:p w14:paraId="35091EEB" w14:textId="3EFC4D91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39F3F723" w14:textId="703898FA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IZMJENE I DOPUNE PRORAČUNA ZA 2024. GODINU</w:t>
            </w:r>
          </w:p>
        </w:tc>
        <w:tc>
          <w:tcPr>
            <w:tcW w:w="1300" w:type="dxa"/>
            <w:shd w:val="clear" w:color="auto" w:fill="505050"/>
          </w:tcPr>
          <w:p w14:paraId="5F5CC46B" w14:textId="46519ED7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2024</w:t>
            </w:r>
          </w:p>
        </w:tc>
        <w:tc>
          <w:tcPr>
            <w:tcW w:w="960" w:type="dxa"/>
            <w:shd w:val="clear" w:color="auto" w:fill="505050"/>
          </w:tcPr>
          <w:p w14:paraId="04E81A63" w14:textId="444766DC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3/2</w:t>
            </w:r>
          </w:p>
        </w:tc>
      </w:tr>
      <w:tr w:rsidR="004E3F87" w:rsidRPr="004E3F87" w14:paraId="5601B5B9" w14:textId="77777777" w:rsidTr="004E3F87">
        <w:tc>
          <w:tcPr>
            <w:tcW w:w="6471" w:type="dxa"/>
            <w:shd w:val="clear" w:color="auto" w:fill="505050"/>
          </w:tcPr>
          <w:p w14:paraId="107699AD" w14:textId="1AA55D31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0F23819" w14:textId="54F4D241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75EDE0A" w14:textId="4F32DCF5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960" w:type="dxa"/>
            <w:shd w:val="clear" w:color="auto" w:fill="505050"/>
          </w:tcPr>
          <w:p w14:paraId="6D78FFFE" w14:textId="6D537892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4E3F87" w:rsidRPr="004E3F87" w14:paraId="1C77E797" w14:textId="77777777" w:rsidTr="004E3F87">
        <w:trPr>
          <w:trHeight w:val="400"/>
        </w:trPr>
        <w:tc>
          <w:tcPr>
            <w:tcW w:w="6471" w:type="dxa"/>
            <w:shd w:val="clear" w:color="auto" w:fill="FFC000"/>
            <w:vAlign w:val="center"/>
          </w:tcPr>
          <w:p w14:paraId="2417046B" w14:textId="36456383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RAZDJEL 001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22113718" w14:textId="1F0776C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3.347.512,00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097B4C5E" w14:textId="7C64702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1.667.913,84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5A2D71E9" w14:textId="342E98E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49,83%</w:t>
            </w:r>
          </w:p>
        </w:tc>
      </w:tr>
      <w:tr w:rsidR="004E3F87" w14:paraId="0F1AF9C3" w14:textId="77777777" w:rsidTr="004E3F87">
        <w:tc>
          <w:tcPr>
            <w:tcW w:w="6471" w:type="dxa"/>
          </w:tcPr>
          <w:p w14:paraId="6B975B1E" w14:textId="18EC5D92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GLAVA 00101 JEDINSTVENI UPRAVNI ODJEL</w:t>
            </w:r>
          </w:p>
        </w:tc>
        <w:tc>
          <w:tcPr>
            <w:tcW w:w="1300" w:type="dxa"/>
          </w:tcPr>
          <w:p w14:paraId="288F7F31" w14:textId="3ECE7890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3.347.512,00</w:t>
            </w:r>
          </w:p>
        </w:tc>
        <w:tc>
          <w:tcPr>
            <w:tcW w:w="1300" w:type="dxa"/>
          </w:tcPr>
          <w:p w14:paraId="240F46DB" w14:textId="11F413F1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1.667.913,84</w:t>
            </w:r>
          </w:p>
        </w:tc>
        <w:tc>
          <w:tcPr>
            <w:tcW w:w="960" w:type="dxa"/>
          </w:tcPr>
          <w:p w14:paraId="791E010B" w14:textId="5BADC00B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49,83%</w:t>
            </w:r>
          </w:p>
        </w:tc>
      </w:tr>
      <w:tr w:rsidR="004E3F87" w:rsidRPr="004E3F87" w14:paraId="10A0CF1E" w14:textId="77777777" w:rsidTr="004E3F87">
        <w:tc>
          <w:tcPr>
            <w:tcW w:w="6471" w:type="dxa"/>
            <w:shd w:val="clear" w:color="auto" w:fill="505050"/>
          </w:tcPr>
          <w:p w14:paraId="6ED46E79" w14:textId="04365E1C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669F0174" w14:textId="34C5121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3.347.512,00</w:t>
            </w:r>
          </w:p>
        </w:tc>
        <w:tc>
          <w:tcPr>
            <w:tcW w:w="1300" w:type="dxa"/>
            <w:shd w:val="clear" w:color="auto" w:fill="505050"/>
          </w:tcPr>
          <w:p w14:paraId="7D07B5C0" w14:textId="0753E5D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1.667.913,84</w:t>
            </w:r>
          </w:p>
        </w:tc>
        <w:tc>
          <w:tcPr>
            <w:tcW w:w="960" w:type="dxa"/>
            <w:shd w:val="clear" w:color="auto" w:fill="505050"/>
          </w:tcPr>
          <w:p w14:paraId="2BD47532" w14:textId="38A5D2C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49,83%</w:t>
            </w:r>
          </w:p>
        </w:tc>
      </w:tr>
    </w:tbl>
    <w:p w14:paraId="750C2517" w14:textId="0552B8A8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6DF7E3EE" w14:textId="77777777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9F015F9" w14:textId="77777777" w:rsidR="003817D2" w:rsidRPr="004766B8" w:rsidRDefault="003817D2" w:rsidP="003817D2">
      <w:pPr>
        <w:spacing w:after="0"/>
        <w:rPr>
          <w:rFonts w:ascii="Times New Roman" w:hAnsi="Times New Roman" w:cs="Times New Roman"/>
        </w:rPr>
      </w:pPr>
      <w:r w:rsidRPr="004766B8">
        <w:rPr>
          <w:rFonts w:ascii="Times New Roman" w:hAnsi="Times New Roman" w:cs="Times New Roman"/>
        </w:rPr>
        <w:t>PROGRAMSKA KLASIFIKACIJA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1"/>
        <w:gridCol w:w="1300"/>
        <w:gridCol w:w="1300"/>
        <w:gridCol w:w="960"/>
      </w:tblGrid>
      <w:tr w:rsidR="004E3F87" w:rsidRPr="004E3F87" w14:paraId="35C301E3" w14:textId="77777777" w:rsidTr="004E3F87">
        <w:tc>
          <w:tcPr>
            <w:tcW w:w="6471" w:type="dxa"/>
            <w:shd w:val="clear" w:color="auto" w:fill="505050"/>
          </w:tcPr>
          <w:p w14:paraId="35B65A70" w14:textId="2380CFFD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300" w:type="dxa"/>
            <w:shd w:val="clear" w:color="auto" w:fill="505050"/>
          </w:tcPr>
          <w:p w14:paraId="2FB8459E" w14:textId="1FB7EAFD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IZMJENE I DOPUNE PRORAČUNA ZA 2024. GODINU</w:t>
            </w:r>
          </w:p>
        </w:tc>
        <w:tc>
          <w:tcPr>
            <w:tcW w:w="1300" w:type="dxa"/>
            <w:shd w:val="clear" w:color="auto" w:fill="505050"/>
          </w:tcPr>
          <w:p w14:paraId="4B538A73" w14:textId="6DBEA9B9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2024</w:t>
            </w:r>
          </w:p>
        </w:tc>
        <w:tc>
          <w:tcPr>
            <w:tcW w:w="960" w:type="dxa"/>
            <w:shd w:val="clear" w:color="auto" w:fill="505050"/>
          </w:tcPr>
          <w:p w14:paraId="5EF345A0" w14:textId="468218CA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3/2</w:t>
            </w:r>
          </w:p>
        </w:tc>
      </w:tr>
      <w:tr w:rsidR="004E3F87" w:rsidRPr="004E3F87" w14:paraId="5DDFEE7E" w14:textId="77777777" w:rsidTr="004E3F87">
        <w:tc>
          <w:tcPr>
            <w:tcW w:w="6471" w:type="dxa"/>
            <w:shd w:val="clear" w:color="auto" w:fill="505050"/>
          </w:tcPr>
          <w:p w14:paraId="508F9E3A" w14:textId="72CD32CF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0B604FE" w14:textId="452323A3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1EA49A8" w14:textId="701B088B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960" w:type="dxa"/>
            <w:shd w:val="clear" w:color="auto" w:fill="505050"/>
          </w:tcPr>
          <w:p w14:paraId="24189384" w14:textId="58239EA7" w:rsidR="004E3F87" w:rsidRPr="004E3F87" w:rsidRDefault="004E3F87" w:rsidP="004E3F8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4E3F87" w:rsidRPr="004E3F87" w14:paraId="4402338F" w14:textId="77777777" w:rsidTr="004E3F87">
        <w:trPr>
          <w:trHeight w:val="400"/>
        </w:trPr>
        <w:tc>
          <w:tcPr>
            <w:tcW w:w="6471" w:type="dxa"/>
            <w:shd w:val="clear" w:color="auto" w:fill="FFC000"/>
            <w:vAlign w:val="center"/>
          </w:tcPr>
          <w:p w14:paraId="152C377C" w14:textId="698A44B5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RAZDJEL 001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C59579A" w14:textId="787ABE0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3.347.512,00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6A829AB1" w14:textId="17D7F59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1.667.913,84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2F7559C9" w14:textId="52F4A75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49,83%</w:t>
            </w:r>
          </w:p>
        </w:tc>
      </w:tr>
      <w:tr w:rsidR="004E3F87" w:rsidRPr="004E3F87" w14:paraId="3255CF47" w14:textId="77777777" w:rsidTr="004E3F87">
        <w:trPr>
          <w:trHeight w:val="400"/>
        </w:trPr>
        <w:tc>
          <w:tcPr>
            <w:tcW w:w="6471" w:type="dxa"/>
            <w:shd w:val="clear" w:color="auto" w:fill="FFC000"/>
            <w:vAlign w:val="center"/>
          </w:tcPr>
          <w:p w14:paraId="3A6183F1" w14:textId="20FDA971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GLAVA 00101 JEDINSTVENI UPRAVNI ODJEL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4A0F86E6" w14:textId="3E5A14F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3.347.512,00</w:t>
            </w:r>
          </w:p>
        </w:tc>
        <w:tc>
          <w:tcPr>
            <w:tcW w:w="1300" w:type="dxa"/>
            <w:shd w:val="clear" w:color="auto" w:fill="FFC000"/>
            <w:vAlign w:val="center"/>
          </w:tcPr>
          <w:p w14:paraId="50B6F0EF" w14:textId="20E2209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1.667.913,84</w:t>
            </w:r>
          </w:p>
        </w:tc>
        <w:tc>
          <w:tcPr>
            <w:tcW w:w="960" w:type="dxa"/>
            <w:shd w:val="clear" w:color="auto" w:fill="FFC000"/>
            <w:vAlign w:val="center"/>
          </w:tcPr>
          <w:p w14:paraId="1545D053" w14:textId="1E082B4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49,83%</w:t>
            </w:r>
          </w:p>
        </w:tc>
      </w:tr>
      <w:tr w:rsidR="004E3F87" w:rsidRPr="004E3F87" w14:paraId="08AB6ADC" w14:textId="77777777" w:rsidTr="004E3F87">
        <w:tc>
          <w:tcPr>
            <w:tcW w:w="6471" w:type="dxa"/>
            <w:shd w:val="clear" w:color="auto" w:fill="CBFFCB"/>
          </w:tcPr>
          <w:p w14:paraId="1E1B5DB8" w14:textId="332F3498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1AE71637" w14:textId="3501675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1.876.512,00</w:t>
            </w:r>
          </w:p>
        </w:tc>
        <w:tc>
          <w:tcPr>
            <w:tcW w:w="1300" w:type="dxa"/>
            <w:shd w:val="clear" w:color="auto" w:fill="CBFFCB"/>
          </w:tcPr>
          <w:p w14:paraId="2E4C0290" w14:textId="11E535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1.249.811,93</w:t>
            </w:r>
          </w:p>
        </w:tc>
        <w:tc>
          <w:tcPr>
            <w:tcW w:w="960" w:type="dxa"/>
            <w:shd w:val="clear" w:color="auto" w:fill="CBFFCB"/>
          </w:tcPr>
          <w:p w14:paraId="350B2C33" w14:textId="2140E20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66,60%</w:t>
            </w:r>
          </w:p>
        </w:tc>
      </w:tr>
      <w:tr w:rsidR="004E3F87" w:rsidRPr="004E3F87" w14:paraId="2815E091" w14:textId="77777777" w:rsidTr="004E3F87">
        <w:tc>
          <w:tcPr>
            <w:tcW w:w="6471" w:type="dxa"/>
            <w:shd w:val="clear" w:color="auto" w:fill="CBFFCB"/>
          </w:tcPr>
          <w:p w14:paraId="32508E2A" w14:textId="6A54D425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400 Prihodi za posebne namjene</w:t>
            </w:r>
          </w:p>
        </w:tc>
        <w:tc>
          <w:tcPr>
            <w:tcW w:w="1300" w:type="dxa"/>
            <w:shd w:val="clear" w:color="auto" w:fill="CBFFCB"/>
          </w:tcPr>
          <w:p w14:paraId="576ABD1E" w14:textId="535B757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453.000,00</w:t>
            </w:r>
          </w:p>
        </w:tc>
        <w:tc>
          <w:tcPr>
            <w:tcW w:w="1300" w:type="dxa"/>
            <w:shd w:val="clear" w:color="auto" w:fill="CBFFCB"/>
          </w:tcPr>
          <w:p w14:paraId="34E61C43" w14:textId="76B74BB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36.781,14</w:t>
            </w:r>
          </w:p>
        </w:tc>
        <w:tc>
          <w:tcPr>
            <w:tcW w:w="960" w:type="dxa"/>
            <w:shd w:val="clear" w:color="auto" w:fill="CBFFCB"/>
          </w:tcPr>
          <w:p w14:paraId="7AD7138C" w14:textId="70E1CA9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8,12%</w:t>
            </w:r>
          </w:p>
        </w:tc>
      </w:tr>
      <w:tr w:rsidR="004E3F87" w:rsidRPr="004E3F87" w14:paraId="6E201664" w14:textId="77777777" w:rsidTr="004E3F87">
        <w:tc>
          <w:tcPr>
            <w:tcW w:w="6471" w:type="dxa"/>
            <w:shd w:val="clear" w:color="auto" w:fill="CBFFCB"/>
          </w:tcPr>
          <w:p w14:paraId="603472FB" w14:textId="6007FCED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412 Komunalna naknada</w:t>
            </w:r>
          </w:p>
        </w:tc>
        <w:tc>
          <w:tcPr>
            <w:tcW w:w="1300" w:type="dxa"/>
            <w:shd w:val="clear" w:color="auto" w:fill="CBFFCB"/>
          </w:tcPr>
          <w:p w14:paraId="572BE31F" w14:textId="2D7F010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49B4F13B" w14:textId="7C56C60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3.700,00</w:t>
            </w:r>
          </w:p>
        </w:tc>
        <w:tc>
          <w:tcPr>
            <w:tcW w:w="960" w:type="dxa"/>
            <w:shd w:val="clear" w:color="auto" w:fill="CBFFCB"/>
          </w:tcPr>
          <w:p w14:paraId="3D973D86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E3F87" w:rsidRPr="004E3F87" w14:paraId="6916D116" w14:textId="77777777" w:rsidTr="004E3F87">
        <w:tc>
          <w:tcPr>
            <w:tcW w:w="6471" w:type="dxa"/>
            <w:shd w:val="clear" w:color="auto" w:fill="CBFFCB"/>
          </w:tcPr>
          <w:p w14:paraId="1D3E6076" w14:textId="2B602E8E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500 Pomoći</w:t>
            </w:r>
          </w:p>
        </w:tc>
        <w:tc>
          <w:tcPr>
            <w:tcW w:w="1300" w:type="dxa"/>
            <w:shd w:val="clear" w:color="auto" w:fill="CBFFCB"/>
          </w:tcPr>
          <w:p w14:paraId="7D0751C6" w14:textId="23E6D73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1.018.000,00</w:t>
            </w:r>
          </w:p>
        </w:tc>
        <w:tc>
          <w:tcPr>
            <w:tcW w:w="1300" w:type="dxa"/>
            <w:shd w:val="clear" w:color="auto" w:fill="CBFFCB"/>
          </w:tcPr>
          <w:p w14:paraId="1CD92100" w14:textId="69DAA2A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377.620,77</w:t>
            </w:r>
          </w:p>
        </w:tc>
        <w:tc>
          <w:tcPr>
            <w:tcW w:w="960" w:type="dxa"/>
            <w:shd w:val="clear" w:color="auto" w:fill="CBFFCB"/>
          </w:tcPr>
          <w:p w14:paraId="50D3D172" w14:textId="039EECC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37,09%</w:t>
            </w:r>
          </w:p>
        </w:tc>
      </w:tr>
      <w:tr w:rsidR="004E3F87" w:rsidRPr="004E3F87" w14:paraId="5831C56E" w14:textId="77777777" w:rsidTr="004E3F87">
        <w:trPr>
          <w:trHeight w:val="540"/>
        </w:trPr>
        <w:tc>
          <w:tcPr>
            <w:tcW w:w="6471" w:type="dxa"/>
            <w:shd w:val="clear" w:color="auto" w:fill="17365D"/>
            <w:vAlign w:val="center"/>
          </w:tcPr>
          <w:p w14:paraId="561DEDE0" w14:textId="086FEAB3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1001 JAVNA UPRAVA I ADMINISTRACIJA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53B8304" w14:textId="488B916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359.952,00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71E05B8" w14:textId="2D569F2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356.770,36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05CE58D0" w14:textId="6F24302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99,12%</w:t>
            </w:r>
          </w:p>
        </w:tc>
      </w:tr>
      <w:tr w:rsidR="004E3F87" w:rsidRPr="004E3F87" w14:paraId="7B6470E3" w14:textId="77777777" w:rsidTr="004E3F87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2D9DA0C8" w14:textId="574BBEDB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A100010 REDOVNA DJELATNOST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2DF2CC" w14:textId="0FE5C44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324.212,00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4C8434A" w14:textId="7CA7C72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323.770,04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1CA5D26" w14:textId="4B8F606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99,86%</w:t>
            </w:r>
          </w:p>
        </w:tc>
      </w:tr>
      <w:tr w:rsidR="004E3F87" w:rsidRPr="004E3F87" w14:paraId="3CC24F28" w14:textId="77777777" w:rsidTr="004E3F87">
        <w:tc>
          <w:tcPr>
            <w:tcW w:w="6471" w:type="dxa"/>
            <w:shd w:val="clear" w:color="auto" w:fill="CBFFCB"/>
          </w:tcPr>
          <w:p w14:paraId="7C9824B5" w14:textId="056390B2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73C5275E" w14:textId="57B2AF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324.212,00</w:t>
            </w:r>
          </w:p>
        </w:tc>
        <w:tc>
          <w:tcPr>
            <w:tcW w:w="1300" w:type="dxa"/>
            <w:shd w:val="clear" w:color="auto" w:fill="CBFFCB"/>
          </w:tcPr>
          <w:p w14:paraId="6D84257A" w14:textId="7D0247E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323.770,04</w:t>
            </w:r>
          </w:p>
        </w:tc>
        <w:tc>
          <w:tcPr>
            <w:tcW w:w="960" w:type="dxa"/>
            <w:shd w:val="clear" w:color="auto" w:fill="CBFFCB"/>
          </w:tcPr>
          <w:p w14:paraId="019E9B8E" w14:textId="5B8DB41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99,86%</w:t>
            </w:r>
          </w:p>
        </w:tc>
      </w:tr>
      <w:tr w:rsidR="004E3F87" w:rsidRPr="004E3F87" w14:paraId="519C98B3" w14:textId="77777777" w:rsidTr="004E3F87">
        <w:tc>
          <w:tcPr>
            <w:tcW w:w="6471" w:type="dxa"/>
            <w:shd w:val="clear" w:color="auto" w:fill="F2F2F2"/>
          </w:tcPr>
          <w:p w14:paraId="6266A80D" w14:textId="7F9ADCB2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749D6E3" w14:textId="7311986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324.212,00</w:t>
            </w:r>
          </w:p>
        </w:tc>
        <w:tc>
          <w:tcPr>
            <w:tcW w:w="1300" w:type="dxa"/>
            <w:shd w:val="clear" w:color="auto" w:fill="F2F2F2"/>
          </w:tcPr>
          <w:p w14:paraId="06C585FB" w14:textId="05110F2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323.770,04</w:t>
            </w:r>
          </w:p>
        </w:tc>
        <w:tc>
          <w:tcPr>
            <w:tcW w:w="960" w:type="dxa"/>
            <w:shd w:val="clear" w:color="auto" w:fill="F2F2F2"/>
          </w:tcPr>
          <w:p w14:paraId="62B1948C" w14:textId="7A7FDDC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99,86%</w:t>
            </w:r>
          </w:p>
        </w:tc>
      </w:tr>
      <w:tr w:rsidR="004E3F87" w:rsidRPr="004E3F87" w14:paraId="3BF76AA9" w14:textId="77777777" w:rsidTr="004E3F87">
        <w:tc>
          <w:tcPr>
            <w:tcW w:w="6471" w:type="dxa"/>
            <w:shd w:val="clear" w:color="auto" w:fill="F2F2F2"/>
          </w:tcPr>
          <w:p w14:paraId="36AB2F37" w14:textId="1DC3BA07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603F2247" w14:textId="78C44FD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129.800,00</w:t>
            </w:r>
          </w:p>
        </w:tc>
        <w:tc>
          <w:tcPr>
            <w:tcW w:w="1300" w:type="dxa"/>
            <w:shd w:val="clear" w:color="auto" w:fill="F2F2F2"/>
          </w:tcPr>
          <w:p w14:paraId="7112DAB4" w14:textId="1E37FF3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127.244,41</w:t>
            </w:r>
          </w:p>
        </w:tc>
        <w:tc>
          <w:tcPr>
            <w:tcW w:w="960" w:type="dxa"/>
            <w:shd w:val="clear" w:color="auto" w:fill="F2F2F2"/>
          </w:tcPr>
          <w:p w14:paraId="7B5D0E38" w14:textId="6547A50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98,03%</w:t>
            </w:r>
          </w:p>
        </w:tc>
      </w:tr>
      <w:tr w:rsidR="004E3F87" w:rsidRPr="004E3F87" w14:paraId="53537D3D" w14:textId="77777777" w:rsidTr="004E3F87">
        <w:tc>
          <w:tcPr>
            <w:tcW w:w="6471" w:type="dxa"/>
            <w:shd w:val="clear" w:color="auto" w:fill="F2F2F2"/>
          </w:tcPr>
          <w:p w14:paraId="6E7A1EF3" w14:textId="44F86A5F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5E024996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8CDDC55" w14:textId="091596D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99.708,98</w:t>
            </w:r>
          </w:p>
        </w:tc>
        <w:tc>
          <w:tcPr>
            <w:tcW w:w="960" w:type="dxa"/>
            <w:shd w:val="clear" w:color="auto" w:fill="F2F2F2"/>
          </w:tcPr>
          <w:p w14:paraId="2C8A5E61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02F2067C" w14:textId="77777777" w:rsidTr="004E3F87">
        <w:tc>
          <w:tcPr>
            <w:tcW w:w="6471" w:type="dxa"/>
          </w:tcPr>
          <w:p w14:paraId="616ADE45" w14:textId="19EF8489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5BDDE5D1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AC65A37" w14:textId="14BC4C2C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99.708,98</w:t>
            </w:r>
          </w:p>
        </w:tc>
        <w:tc>
          <w:tcPr>
            <w:tcW w:w="960" w:type="dxa"/>
          </w:tcPr>
          <w:p w14:paraId="567FE145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2D6285AA" w14:textId="77777777" w:rsidTr="004E3F87">
        <w:tc>
          <w:tcPr>
            <w:tcW w:w="6471" w:type="dxa"/>
            <w:shd w:val="clear" w:color="auto" w:fill="F2F2F2"/>
          </w:tcPr>
          <w:p w14:paraId="7B2B1E7E" w14:textId="37AE8368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403DCD4C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DF9AA76" w14:textId="3CF3EC8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11.091,12</w:t>
            </w:r>
          </w:p>
        </w:tc>
        <w:tc>
          <w:tcPr>
            <w:tcW w:w="960" w:type="dxa"/>
            <w:shd w:val="clear" w:color="auto" w:fill="F2F2F2"/>
          </w:tcPr>
          <w:p w14:paraId="0E0D4025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00FA0602" w14:textId="77777777" w:rsidTr="004E3F87">
        <w:tc>
          <w:tcPr>
            <w:tcW w:w="6471" w:type="dxa"/>
          </w:tcPr>
          <w:p w14:paraId="627B3086" w14:textId="12C53DDE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2B01621E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F1DDFC7" w14:textId="33E31789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11.091,12</w:t>
            </w:r>
          </w:p>
        </w:tc>
        <w:tc>
          <w:tcPr>
            <w:tcW w:w="960" w:type="dxa"/>
          </w:tcPr>
          <w:p w14:paraId="681ECF0D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1CA9D047" w14:textId="77777777" w:rsidTr="004E3F87">
        <w:tc>
          <w:tcPr>
            <w:tcW w:w="6471" w:type="dxa"/>
            <w:shd w:val="clear" w:color="auto" w:fill="F2F2F2"/>
          </w:tcPr>
          <w:p w14:paraId="1D063EAF" w14:textId="39A7E9F8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139F83D6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9916E6C" w14:textId="79C78F1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16.444,31</w:t>
            </w:r>
          </w:p>
        </w:tc>
        <w:tc>
          <w:tcPr>
            <w:tcW w:w="960" w:type="dxa"/>
            <w:shd w:val="clear" w:color="auto" w:fill="F2F2F2"/>
          </w:tcPr>
          <w:p w14:paraId="0B462298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18C2D958" w14:textId="77777777" w:rsidTr="004E3F87">
        <w:tc>
          <w:tcPr>
            <w:tcW w:w="6471" w:type="dxa"/>
          </w:tcPr>
          <w:p w14:paraId="1C7A4D83" w14:textId="0618D1A0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1AFC53C3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D262A04" w14:textId="012E93A3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16.444,31</w:t>
            </w:r>
          </w:p>
        </w:tc>
        <w:tc>
          <w:tcPr>
            <w:tcW w:w="960" w:type="dxa"/>
          </w:tcPr>
          <w:p w14:paraId="1C26D4EA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03E71DA0" w14:textId="77777777" w:rsidTr="004E3F87">
        <w:tc>
          <w:tcPr>
            <w:tcW w:w="6471" w:type="dxa"/>
            <w:shd w:val="clear" w:color="auto" w:fill="F2F2F2"/>
          </w:tcPr>
          <w:p w14:paraId="66EE724F" w14:textId="546841C4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4A41C09" w14:textId="3EAFD05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180.512,00</w:t>
            </w:r>
          </w:p>
        </w:tc>
        <w:tc>
          <w:tcPr>
            <w:tcW w:w="1300" w:type="dxa"/>
            <w:shd w:val="clear" w:color="auto" w:fill="F2F2F2"/>
          </w:tcPr>
          <w:p w14:paraId="06D47AB0" w14:textId="79D8BF7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183.524,35</w:t>
            </w:r>
          </w:p>
        </w:tc>
        <w:tc>
          <w:tcPr>
            <w:tcW w:w="960" w:type="dxa"/>
            <w:shd w:val="clear" w:color="auto" w:fill="F2F2F2"/>
          </w:tcPr>
          <w:p w14:paraId="20735741" w14:textId="0B374AD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101,67%</w:t>
            </w:r>
          </w:p>
        </w:tc>
      </w:tr>
      <w:tr w:rsidR="004E3F87" w:rsidRPr="004E3F87" w14:paraId="5AA2BCA1" w14:textId="77777777" w:rsidTr="004E3F87">
        <w:tc>
          <w:tcPr>
            <w:tcW w:w="6471" w:type="dxa"/>
            <w:shd w:val="clear" w:color="auto" w:fill="F2F2F2"/>
          </w:tcPr>
          <w:p w14:paraId="47E3A285" w14:textId="302B46A1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02DEB39E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49D6C12" w14:textId="074155A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10.212,95</w:t>
            </w:r>
          </w:p>
        </w:tc>
        <w:tc>
          <w:tcPr>
            <w:tcW w:w="960" w:type="dxa"/>
            <w:shd w:val="clear" w:color="auto" w:fill="F2F2F2"/>
          </w:tcPr>
          <w:p w14:paraId="1647C6CF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0E67DD48" w14:textId="77777777" w:rsidTr="004E3F87">
        <w:tc>
          <w:tcPr>
            <w:tcW w:w="6471" w:type="dxa"/>
          </w:tcPr>
          <w:p w14:paraId="6F282710" w14:textId="41A0D039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3211 Službena putovanja</w:t>
            </w:r>
          </w:p>
        </w:tc>
        <w:tc>
          <w:tcPr>
            <w:tcW w:w="1300" w:type="dxa"/>
          </w:tcPr>
          <w:p w14:paraId="726F9210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D435664" w14:textId="5160F5F8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2.004,60</w:t>
            </w:r>
          </w:p>
        </w:tc>
        <w:tc>
          <w:tcPr>
            <w:tcW w:w="960" w:type="dxa"/>
          </w:tcPr>
          <w:p w14:paraId="5B56076E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3BFD0A12" w14:textId="77777777" w:rsidTr="004E3F87">
        <w:tc>
          <w:tcPr>
            <w:tcW w:w="6471" w:type="dxa"/>
          </w:tcPr>
          <w:p w14:paraId="0A7421D7" w14:textId="7578175F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2442ECDB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685466E" w14:textId="1B25989E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6.160,54</w:t>
            </w:r>
          </w:p>
        </w:tc>
        <w:tc>
          <w:tcPr>
            <w:tcW w:w="960" w:type="dxa"/>
          </w:tcPr>
          <w:p w14:paraId="31EBBEA2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15558C89" w14:textId="77777777" w:rsidTr="004E3F87">
        <w:tc>
          <w:tcPr>
            <w:tcW w:w="6471" w:type="dxa"/>
          </w:tcPr>
          <w:p w14:paraId="1B61C7AC" w14:textId="0DFD3273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3213 Stručno usavršavanje zaposlenika</w:t>
            </w:r>
          </w:p>
        </w:tc>
        <w:tc>
          <w:tcPr>
            <w:tcW w:w="1300" w:type="dxa"/>
          </w:tcPr>
          <w:p w14:paraId="1135CDE1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827F3A6" w14:textId="45850E9D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FBB0904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31003FCC" w14:textId="77777777" w:rsidTr="004E3F87">
        <w:tc>
          <w:tcPr>
            <w:tcW w:w="6471" w:type="dxa"/>
          </w:tcPr>
          <w:p w14:paraId="7A94F576" w14:textId="719C4AD3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3214 Ostale naknade troškova zaposlenima</w:t>
            </w:r>
          </w:p>
        </w:tc>
        <w:tc>
          <w:tcPr>
            <w:tcW w:w="1300" w:type="dxa"/>
          </w:tcPr>
          <w:p w14:paraId="3F99B9A9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77463BC" w14:textId="13EF7911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2.047,81</w:t>
            </w:r>
          </w:p>
        </w:tc>
        <w:tc>
          <w:tcPr>
            <w:tcW w:w="960" w:type="dxa"/>
          </w:tcPr>
          <w:p w14:paraId="1722E6E3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606B2B15" w14:textId="77777777" w:rsidTr="004E3F87">
        <w:tc>
          <w:tcPr>
            <w:tcW w:w="6471" w:type="dxa"/>
            <w:shd w:val="clear" w:color="auto" w:fill="F2F2F2"/>
          </w:tcPr>
          <w:p w14:paraId="01A99CBA" w14:textId="0A60B2ED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62EE2A5D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5DC24B9" w14:textId="3ABCEFF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23.538,42</w:t>
            </w:r>
          </w:p>
        </w:tc>
        <w:tc>
          <w:tcPr>
            <w:tcW w:w="960" w:type="dxa"/>
            <w:shd w:val="clear" w:color="auto" w:fill="F2F2F2"/>
          </w:tcPr>
          <w:p w14:paraId="4979CAF0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7CC6DCE2" w14:textId="77777777" w:rsidTr="004E3F87">
        <w:tc>
          <w:tcPr>
            <w:tcW w:w="6471" w:type="dxa"/>
          </w:tcPr>
          <w:p w14:paraId="53C35605" w14:textId="7414C73B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07C7ED77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BED9412" w14:textId="5C2C0975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5.723,83</w:t>
            </w:r>
          </w:p>
        </w:tc>
        <w:tc>
          <w:tcPr>
            <w:tcW w:w="960" w:type="dxa"/>
          </w:tcPr>
          <w:p w14:paraId="045645F8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2E5D8C54" w14:textId="77777777" w:rsidTr="004E3F87">
        <w:tc>
          <w:tcPr>
            <w:tcW w:w="6471" w:type="dxa"/>
          </w:tcPr>
          <w:p w14:paraId="09DAC0B7" w14:textId="55DD331A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281FE92D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B411BC4" w14:textId="21FE5C51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5.769,42</w:t>
            </w:r>
          </w:p>
        </w:tc>
        <w:tc>
          <w:tcPr>
            <w:tcW w:w="960" w:type="dxa"/>
          </w:tcPr>
          <w:p w14:paraId="3BD325CA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6C51D217" w14:textId="77777777" w:rsidTr="004E3F87">
        <w:tc>
          <w:tcPr>
            <w:tcW w:w="6471" w:type="dxa"/>
          </w:tcPr>
          <w:p w14:paraId="056F7916" w14:textId="19F5A196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2084E2C9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4FD0FCA" w14:textId="7F44BA40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8.710,81</w:t>
            </w:r>
          </w:p>
        </w:tc>
        <w:tc>
          <w:tcPr>
            <w:tcW w:w="960" w:type="dxa"/>
          </w:tcPr>
          <w:p w14:paraId="1B5378E6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0F8CB2C5" w14:textId="77777777" w:rsidTr="004E3F87">
        <w:tc>
          <w:tcPr>
            <w:tcW w:w="6471" w:type="dxa"/>
          </w:tcPr>
          <w:p w14:paraId="02224DEC" w14:textId="23B2F1BB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791408B5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09F0DE2" w14:textId="22F05552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3.334,36</w:t>
            </w:r>
          </w:p>
        </w:tc>
        <w:tc>
          <w:tcPr>
            <w:tcW w:w="960" w:type="dxa"/>
          </w:tcPr>
          <w:p w14:paraId="40E4408A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340AAD5A" w14:textId="77777777" w:rsidTr="004E3F87">
        <w:tc>
          <w:tcPr>
            <w:tcW w:w="6471" w:type="dxa"/>
          </w:tcPr>
          <w:p w14:paraId="75612276" w14:textId="18A9177C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</w:tcPr>
          <w:p w14:paraId="2A740121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F5C16FF" w14:textId="29F6B5F5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AEAFD77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5A09B56A" w14:textId="77777777" w:rsidTr="004E3F87">
        <w:tc>
          <w:tcPr>
            <w:tcW w:w="6471" w:type="dxa"/>
            <w:shd w:val="clear" w:color="auto" w:fill="F2F2F2"/>
          </w:tcPr>
          <w:p w14:paraId="026954CF" w14:textId="41817FD2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DE7406C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B9F440E" w14:textId="20116CB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118.426,05</w:t>
            </w:r>
          </w:p>
        </w:tc>
        <w:tc>
          <w:tcPr>
            <w:tcW w:w="960" w:type="dxa"/>
            <w:shd w:val="clear" w:color="auto" w:fill="F2F2F2"/>
          </w:tcPr>
          <w:p w14:paraId="3802AF3E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3E31A88B" w14:textId="77777777" w:rsidTr="004E3F87">
        <w:tc>
          <w:tcPr>
            <w:tcW w:w="6471" w:type="dxa"/>
          </w:tcPr>
          <w:p w14:paraId="303A5B09" w14:textId="121BB7B0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3231 Usluge telefona, interneta, pošte i prijevoza</w:t>
            </w:r>
          </w:p>
        </w:tc>
        <w:tc>
          <w:tcPr>
            <w:tcW w:w="1300" w:type="dxa"/>
          </w:tcPr>
          <w:p w14:paraId="49C3372B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12850B9" w14:textId="4C629096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19.297,58</w:t>
            </w:r>
          </w:p>
        </w:tc>
        <w:tc>
          <w:tcPr>
            <w:tcW w:w="960" w:type="dxa"/>
          </w:tcPr>
          <w:p w14:paraId="62ADBCD2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0CEA7888" w14:textId="77777777" w:rsidTr="004E3F87">
        <w:tc>
          <w:tcPr>
            <w:tcW w:w="6471" w:type="dxa"/>
          </w:tcPr>
          <w:p w14:paraId="3B5E0D35" w14:textId="1A1EC157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222D757C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500D79C" w14:textId="28EBE878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31.553,34</w:t>
            </w:r>
          </w:p>
        </w:tc>
        <w:tc>
          <w:tcPr>
            <w:tcW w:w="960" w:type="dxa"/>
          </w:tcPr>
          <w:p w14:paraId="4C5C530A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2E59645D" w14:textId="77777777" w:rsidTr="004E3F87">
        <w:tc>
          <w:tcPr>
            <w:tcW w:w="6471" w:type="dxa"/>
          </w:tcPr>
          <w:p w14:paraId="3E1ADE60" w14:textId="366C1A8E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3233 Usluge promidžbe i informiranja</w:t>
            </w:r>
          </w:p>
        </w:tc>
        <w:tc>
          <w:tcPr>
            <w:tcW w:w="1300" w:type="dxa"/>
          </w:tcPr>
          <w:p w14:paraId="27D1D228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77814BC" w14:textId="6C437A19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10.222,84</w:t>
            </w:r>
          </w:p>
        </w:tc>
        <w:tc>
          <w:tcPr>
            <w:tcW w:w="960" w:type="dxa"/>
          </w:tcPr>
          <w:p w14:paraId="14C03FB9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5CC06881" w14:textId="77777777" w:rsidTr="004E3F87">
        <w:tc>
          <w:tcPr>
            <w:tcW w:w="6471" w:type="dxa"/>
          </w:tcPr>
          <w:p w14:paraId="7087906E" w14:textId="5C75F8E0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1BBCB0E4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0DAE815" w14:textId="34D98550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1.128,59</w:t>
            </w:r>
          </w:p>
        </w:tc>
        <w:tc>
          <w:tcPr>
            <w:tcW w:w="960" w:type="dxa"/>
          </w:tcPr>
          <w:p w14:paraId="59062B85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59E36BEB" w14:textId="77777777" w:rsidTr="004E3F87">
        <w:tc>
          <w:tcPr>
            <w:tcW w:w="6471" w:type="dxa"/>
          </w:tcPr>
          <w:p w14:paraId="18A8244E" w14:textId="04AFED71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05858CF2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F7CD3C3" w14:textId="6C34BE12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22.792,78</w:t>
            </w:r>
          </w:p>
        </w:tc>
        <w:tc>
          <w:tcPr>
            <w:tcW w:w="960" w:type="dxa"/>
          </w:tcPr>
          <w:p w14:paraId="22D4D45B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742DE324" w14:textId="77777777" w:rsidTr="004E3F87">
        <w:tc>
          <w:tcPr>
            <w:tcW w:w="6471" w:type="dxa"/>
          </w:tcPr>
          <w:p w14:paraId="1E41579F" w14:textId="1F6FC701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4BCB4168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F991A08" w14:textId="1E322CA2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18.228,65</w:t>
            </w:r>
          </w:p>
        </w:tc>
        <w:tc>
          <w:tcPr>
            <w:tcW w:w="960" w:type="dxa"/>
          </w:tcPr>
          <w:p w14:paraId="3F888A49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59420B19" w14:textId="77777777" w:rsidTr="004E3F87">
        <w:tc>
          <w:tcPr>
            <w:tcW w:w="6471" w:type="dxa"/>
          </w:tcPr>
          <w:p w14:paraId="2F832252" w14:textId="55B0A4CF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54C8614E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649CC0C" w14:textId="74AF7429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15.202,27</w:t>
            </w:r>
          </w:p>
        </w:tc>
        <w:tc>
          <w:tcPr>
            <w:tcW w:w="960" w:type="dxa"/>
          </w:tcPr>
          <w:p w14:paraId="7825B29C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2BF6189D" w14:textId="77777777" w:rsidTr="004E3F87">
        <w:tc>
          <w:tcPr>
            <w:tcW w:w="6471" w:type="dxa"/>
            <w:shd w:val="clear" w:color="auto" w:fill="F2F2F2"/>
          </w:tcPr>
          <w:p w14:paraId="385B0910" w14:textId="1B1B14FB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17777DE9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E2617FA" w14:textId="7900A1C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31.346,93</w:t>
            </w:r>
          </w:p>
        </w:tc>
        <w:tc>
          <w:tcPr>
            <w:tcW w:w="960" w:type="dxa"/>
            <w:shd w:val="clear" w:color="auto" w:fill="F2F2F2"/>
          </w:tcPr>
          <w:p w14:paraId="7672C4D5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6CFEB763" w14:textId="77777777" w:rsidTr="004E3F87">
        <w:tc>
          <w:tcPr>
            <w:tcW w:w="6471" w:type="dxa"/>
          </w:tcPr>
          <w:p w14:paraId="4523BE4B" w14:textId="02CE4CE6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3292 Premije osiguranja</w:t>
            </w:r>
          </w:p>
        </w:tc>
        <w:tc>
          <w:tcPr>
            <w:tcW w:w="1300" w:type="dxa"/>
          </w:tcPr>
          <w:p w14:paraId="07480F27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279FEB7" w14:textId="3F68D7D1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3.582,25</w:t>
            </w:r>
          </w:p>
        </w:tc>
        <w:tc>
          <w:tcPr>
            <w:tcW w:w="960" w:type="dxa"/>
          </w:tcPr>
          <w:p w14:paraId="4D2DB17C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59EE6D56" w14:textId="77777777" w:rsidTr="004E3F87">
        <w:tc>
          <w:tcPr>
            <w:tcW w:w="6471" w:type="dxa"/>
          </w:tcPr>
          <w:p w14:paraId="20F4D0B5" w14:textId="2AE56452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6AF760E8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F4D841E" w14:textId="3D465CBB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16.648,23</w:t>
            </w:r>
          </w:p>
        </w:tc>
        <w:tc>
          <w:tcPr>
            <w:tcW w:w="960" w:type="dxa"/>
          </w:tcPr>
          <w:p w14:paraId="4BD232A9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5EB563E7" w14:textId="77777777" w:rsidTr="004E3F87">
        <w:tc>
          <w:tcPr>
            <w:tcW w:w="6471" w:type="dxa"/>
          </w:tcPr>
          <w:p w14:paraId="00791DA6" w14:textId="6FC686CE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3294 Članarine i norme</w:t>
            </w:r>
          </w:p>
        </w:tc>
        <w:tc>
          <w:tcPr>
            <w:tcW w:w="1300" w:type="dxa"/>
          </w:tcPr>
          <w:p w14:paraId="41730F85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6272D38" w14:textId="2E2E90A3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2.478,67</w:t>
            </w:r>
          </w:p>
        </w:tc>
        <w:tc>
          <w:tcPr>
            <w:tcW w:w="960" w:type="dxa"/>
          </w:tcPr>
          <w:p w14:paraId="57FEA2B8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41185F2D" w14:textId="77777777" w:rsidTr="004E3F87">
        <w:tc>
          <w:tcPr>
            <w:tcW w:w="6471" w:type="dxa"/>
          </w:tcPr>
          <w:p w14:paraId="4EA14224" w14:textId="5F081EB5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1B73388C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E4D01B1" w14:textId="558EEC08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7.447,45</w:t>
            </w:r>
          </w:p>
        </w:tc>
        <w:tc>
          <w:tcPr>
            <w:tcW w:w="960" w:type="dxa"/>
          </w:tcPr>
          <w:p w14:paraId="5B46AAEE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3324D11C" w14:textId="77777777" w:rsidTr="004E3F87">
        <w:tc>
          <w:tcPr>
            <w:tcW w:w="6471" w:type="dxa"/>
          </w:tcPr>
          <w:p w14:paraId="0273F732" w14:textId="2676FBA3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35DEF7BB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5D28E1D" w14:textId="3DA0553C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1.190,33</w:t>
            </w:r>
          </w:p>
        </w:tc>
        <w:tc>
          <w:tcPr>
            <w:tcW w:w="960" w:type="dxa"/>
          </w:tcPr>
          <w:p w14:paraId="39A2BC76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6CA03105" w14:textId="77777777" w:rsidTr="004E3F87">
        <w:tc>
          <w:tcPr>
            <w:tcW w:w="6471" w:type="dxa"/>
            <w:shd w:val="clear" w:color="auto" w:fill="F2F2F2"/>
          </w:tcPr>
          <w:p w14:paraId="2E290EF2" w14:textId="58858BAB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F2F2F2"/>
          </w:tcPr>
          <w:p w14:paraId="782F2BF5" w14:textId="164C0CE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3.900,00</w:t>
            </w:r>
          </w:p>
        </w:tc>
        <w:tc>
          <w:tcPr>
            <w:tcW w:w="1300" w:type="dxa"/>
            <w:shd w:val="clear" w:color="auto" w:fill="F2F2F2"/>
          </w:tcPr>
          <w:p w14:paraId="44B6523C" w14:textId="7E9764A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3.623,98</w:t>
            </w:r>
          </w:p>
        </w:tc>
        <w:tc>
          <w:tcPr>
            <w:tcW w:w="960" w:type="dxa"/>
            <w:shd w:val="clear" w:color="auto" w:fill="F2F2F2"/>
          </w:tcPr>
          <w:p w14:paraId="217DA7EF" w14:textId="10FCAAF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92,92%</w:t>
            </w:r>
          </w:p>
        </w:tc>
      </w:tr>
      <w:tr w:rsidR="004E3F87" w:rsidRPr="004E3F87" w14:paraId="1A6E97BF" w14:textId="77777777" w:rsidTr="004E3F87">
        <w:tc>
          <w:tcPr>
            <w:tcW w:w="6471" w:type="dxa"/>
            <w:shd w:val="clear" w:color="auto" w:fill="F2F2F2"/>
          </w:tcPr>
          <w:p w14:paraId="05ECE860" w14:textId="1FC0434B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6C9B5A27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EDE7B9D" w14:textId="2DE263F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3.623,98</w:t>
            </w:r>
          </w:p>
        </w:tc>
        <w:tc>
          <w:tcPr>
            <w:tcW w:w="960" w:type="dxa"/>
            <w:shd w:val="clear" w:color="auto" w:fill="F2F2F2"/>
          </w:tcPr>
          <w:p w14:paraId="5838E9CF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17FA9439" w14:textId="77777777" w:rsidTr="004E3F87">
        <w:tc>
          <w:tcPr>
            <w:tcW w:w="6471" w:type="dxa"/>
          </w:tcPr>
          <w:p w14:paraId="5BDD9EDF" w14:textId="03150423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3431 Bankarske usluge i usluge platnog prometa</w:t>
            </w:r>
          </w:p>
        </w:tc>
        <w:tc>
          <w:tcPr>
            <w:tcW w:w="1300" w:type="dxa"/>
          </w:tcPr>
          <w:p w14:paraId="6024BD6E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C841ECA" w14:textId="584C5362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3.362,73</w:t>
            </w:r>
          </w:p>
        </w:tc>
        <w:tc>
          <w:tcPr>
            <w:tcW w:w="960" w:type="dxa"/>
          </w:tcPr>
          <w:p w14:paraId="739E38EB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47E172F2" w14:textId="77777777" w:rsidTr="004E3F87">
        <w:tc>
          <w:tcPr>
            <w:tcW w:w="6471" w:type="dxa"/>
          </w:tcPr>
          <w:p w14:paraId="19239966" w14:textId="2F0376BF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3434 Ostali nespomenuti financijski rashodi</w:t>
            </w:r>
          </w:p>
        </w:tc>
        <w:tc>
          <w:tcPr>
            <w:tcW w:w="1300" w:type="dxa"/>
          </w:tcPr>
          <w:p w14:paraId="05C0AEFB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C058D41" w14:textId="32EF4625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261,25</w:t>
            </w:r>
          </w:p>
        </w:tc>
        <w:tc>
          <w:tcPr>
            <w:tcW w:w="960" w:type="dxa"/>
          </w:tcPr>
          <w:p w14:paraId="0C08C7B0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54A316F8" w14:textId="77777777" w:rsidTr="004E3F87">
        <w:tc>
          <w:tcPr>
            <w:tcW w:w="6471" w:type="dxa"/>
            <w:shd w:val="clear" w:color="auto" w:fill="F2F2F2"/>
          </w:tcPr>
          <w:p w14:paraId="5156B71B" w14:textId="0FB51D23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06BB6991" w14:textId="322B708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5ECDA296" w14:textId="4789AAD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9.377,30</w:t>
            </w:r>
          </w:p>
        </w:tc>
        <w:tc>
          <w:tcPr>
            <w:tcW w:w="960" w:type="dxa"/>
            <w:shd w:val="clear" w:color="auto" w:fill="F2F2F2"/>
          </w:tcPr>
          <w:p w14:paraId="11E33634" w14:textId="076BB6E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93,77%</w:t>
            </w:r>
          </w:p>
        </w:tc>
      </w:tr>
      <w:tr w:rsidR="004E3F87" w:rsidRPr="004E3F87" w14:paraId="6D609961" w14:textId="77777777" w:rsidTr="004E3F87">
        <w:tc>
          <w:tcPr>
            <w:tcW w:w="6471" w:type="dxa"/>
            <w:shd w:val="clear" w:color="auto" w:fill="F2F2F2"/>
          </w:tcPr>
          <w:p w14:paraId="31537C59" w14:textId="2DE908B6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383 Kazne, penali i naknade štete</w:t>
            </w:r>
          </w:p>
        </w:tc>
        <w:tc>
          <w:tcPr>
            <w:tcW w:w="1300" w:type="dxa"/>
            <w:shd w:val="clear" w:color="auto" w:fill="F2F2F2"/>
          </w:tcPr>
          <w:p w14:paraId="6AD61EF2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36E2818" w14:textId="60000C4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9.377,30</w:t>
            </w:r>
          </w:p>
        </w:tc>
        <w:tc>
          <w:tcPr>
            <w:tcW w:w="960" w:type="dxa"/>
            <w:shd w:val="clear" w:color="auto" w:fill="F2F2F2"/>
          </w:tcPr>
          <w:p w14:paraId="2404F610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5902A66B" w14:textId="77777777" w:rsidTr="004E3F87">
        <w:tc>
          <w:tcPr>
            <w:tcW w:w="6471" w:type="dxa"/>
          </w:tcPr>
          <w:p w14:paraId="3635B128" w14:textId="55B74371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3831 Naknade šteta pravnim i fizičkim osobama</w:t>
            </w:r>
          </w:p>
        </w:tc>
        <w:tc>
          <w:tcPr>
            <w:tcW w:w="1300" w:type="dxa"/>
          </w:tcPr>
          <w:p w14:paraId="44DA2260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F65845A" w14:textId="72A32774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9.377,30</w:t>
            </w:r>
          </w:p>
        </w:tc>
        <w:tc>
          <w:tcPr>
            <w:tcW w:w="960" w:type="dxa"/>
          </w:tcPr>
          <w:p w14:paraId="74937BD6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7C5C603F" w14:textId="77777777" w:rsidTr="004E3F87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5CAF0ABA" w14:textId="7EE53B6E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A100011 PREDSTAVNIČKA I IZVRŠNA TIJELA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3B5CAF" w14:textId="3B25F68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21.400,00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A5F7A9D" w14:textId="3A70685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20.201,08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BEFDF75" w14:textId="055FF21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94,40%</w:t>
            </w:r>
          </w:p>
        </w:tc>
      </w:tr>
      <w:tr w:rsidR="004E3F87" w:rsidRPr="004E3F87" w14:paraId="14EE9E65" w14:textId="77777777" w:rsidTr="004E3F87">
        <w:tc>
          <w:tcPr>
            <w:tcW w:w="6471" w:type="dxa"/>
            <w:shd w:val="clear" w:color="auto" w:fill="CBFFCB"/>
          </w:tcPr>
          <w:p w14:paraId="4301DA78" w14:textId="213F3533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3926F7C6" w14:textId="10E8BB5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21.400,00</w:t>
            </w:r>
          </w:p>
        </w:tc>
        <w:tc>
          <w:tcPr>
            <w:tcW w:w="1300" w:type="dxa"/>
            <w:shd w:val="clear" w:color="auto" w:fill="CBFFCB"/>
          </w:tcPr>
          <w:p w14:paraId="26FC3A07" w14:textId="4B6711C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20.201,08</w:t>
            </w:r>
          </w:p>
        </w:tc>
        <w:tc>
          <w:tcPr>
            <w:tcW w:w="960" w:type="dxa"/>
            <w:shd w:val="clear" w:color="auto" w:fill="CBFFCB"/>
          </w:tcPr>
          <w:p w14:paraId="354AE2E1" w14:textId="4C22DD9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94,40%</w:t>
            </w:r>
          </w:p>
        </w:tc>
      </w:tr>
      <w:tr w:rsidR="004E3F87" w:rsidRPr="004E3F87" w14:paraId="1310AEF6" w14:textId="77777777" w:rsidTr="004E3F87">
        <w:tc>
          <w:tcPr>
            <w:tcW w:w="6471" w:type="dxa"/>
            <w:shd w:val="clear" w:color="auto" w:fill="F2F2F2"/>
          </w:tcPr>
          <w:p w14:paraId="660DD228" w14:textId="0214D60F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B4445A9" w14:textId="7464A3E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21.400,00</w:t>
            </w:r>
          </w:p>
        </w:tc>
        <w:tc>
          <w:tcPr>
            <w:tcW w:w="1300" w:type="dxa"/>
            <w:shd w:val="clear" w:color="auto" w:fill="F2F2F2"/>
          </w:tcPr>
          <w:p w14:paraId="45314B45" w14:textId="53F01C4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20.201,08</w:t>
            </w:r>
          </w:p>
        </w:tc>
        <w:tc>
          <w:tcPr>
            <w:tcW w:w="960" w:type="dxa"/>
            <w:shd w:val="clear" w:color="auto" w:fill="F2F2F2"/>
          </w:tcPr>
          <w:p w14:paraId="0F217EF8" w14:textId="3D798E0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94,40%</w:t>
            </w:r>
          </w:p>
        </w:tc>
      </w:tr>
      <w:tr w:rsidR="004E3F87" w:rsidRPr="004E3F87" w14:paraId="771F7A2E" w14:textId="77777777" w:rsidTr="004E3F87">
        <w:tc>
          <w:tcPr>
            <w:tcW w:w="6471" w:type="dxa"/>
            <w:shd w:val="clear" w:color="auto" w:fill="F2F2F2"/>
          </w:tcPr>
          <w:p w14:paraId="68F3344D" w14:textId="0D9F3651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52A5081" w14:textId="2FF381C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21.400,00</w:t>
            </w:r>
          </w:p>
        </w:tc>
        <w:tc>
          <w:tcPr>
            <w:tcW w:w="1300" w:type="dxa"/>
            <w:shd w:val="clear" w:color="auto" w:fill="F2F2F2"/>
          </w:tcPr>
          <w:p w14:paraId="535F393B" w14:textId="2BC6FD5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20.201,08</w:t>
            </w:r>
          </w:p>
        </w:tc>
        <w:tc>
          <w:tcPr>
            <w:tcW w:w="960" w:type="dxa"/>
            <w:shd w:val="clear" w:color="auto" w:fill="F2F2F2"/>
          </w:tcPr>
          <w:p w14:paraId="07237A82" w14:textId="0BF2067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94,40%</w:t>
            </w:r>
          </w:p>
        </w:tc>
      </w:tr>
      <w:tr w:rsidR="004E3F87" w:rsidRPr="004E3F87" w14:paraId="7F8AD00C" w14:textId="77777777" w:rsidTr="004E3F87">
        <w:tc>
          <w:tcPr>
            <w:tcW w:w="6471" w:type="dxa"/>
            <w:shd w:val="clear" w:color="auto" w:fill="F2F2F2"/>
          </w:tcPr>
          <w:p w14:paraId="4B043C21" w14:textId="0B5C4A22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7C8396ED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F41F33D" w14:textId="6E94C04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20.201,08</w:t>
            </w:r>
          </w:p>
        </w:tc>
        <w:tc>
          <w:tcPr>
            <w:tcW w:w="960" w:type="dxa"/>
            <w:shd w:val="clear" w:color="auto" w:fill="F2F2F2"/>
          </w:tcPr>
          <w:p w14:paraId="001D4FCB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6285FC08" w14:textId="77777777" w:rsidTr="004E3F87">
        <w:tc>
          <w:tcPr>
            <w:tcW w:w="6471" w:type="dxa"/>
          </w:tcPr>
          <w:p w14:paraId="7904DD40" w14:textId="4922AA94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3291 Naknade za rad predstavničkih i izvršnih tijela, povjerenstava i slično</w:t>
            </w:r>
          </w:p>
        </w:tc>
        <w:tc>
          <w:tcPr>
            <w:tcW w:w="1300" w:type="dxa"/>
          </w:tcPr>
          <w:p w14:paraId="4AA8E7F2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CD706F4" w14:textId="51F6CA4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17.629,33</w:t>
            </w:r>
          </w:p>
        </w:tc>
        <w:tc>
          <w:tcPr>
            <w:tcW w:w="960" w:type="dxa"/>
          </w:tcPr>
          <w:p w14:paraId="7032A8E3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5EF5FDA3" w14:textId="77777777" w:rsidTr="004E3F87">
        <w:tc>
          <w:tcPr>
            <w:tcW w:w="6471" w:type="dxa"/>
          </w:tcPr>
          <w:p w14:paraId="68D4C7A8" w14:textId="1E103D8B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45FC69C6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F72A06D" w14:textId="7015C37A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2.571,75</w:t>
            </w:r>
          </w:p>
        </w:tc>
        <w:tc>
          <w:tcPr>
            <w:tcW w:w="960" w:type="dxa"/>
          </w:tcPr>
          <w:p w14:paraId="6B816B15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62A4F67F" w14:textId="77777777" w:rsidTr="004E3F87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6F9C859D" w14:textId="6D91527B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A100012 DAN OPĆINE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BEDE15" w14:textId="7B162B8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5.840,00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5AA3D2" w14:textId="1C91853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5.418,19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34B811C" w14:textId="15B10D8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92,78%</w:t>
            </w:r>
          </w:p>
        </w:tc>
      </w:tr>
      <w:tr w:rsidR="004E3F87" w:rsidRPr="004E3F87" w14:paraId="4531D02B" w14:textId="77777777" w:rsidTr="004E3F87">
        <w:tc>
          <w:tcPr>
            <w:tcW w:w="6471" w:type="dxa"/>
            <w:shd w:val="clear" w:color="auto" w:fill="CBFFCB"/>
          </w:tcPr>
          <w:p w14:paraId="2D65ABC7" w14:textId="230BD279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307BB840" w14:textId="17961F1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5.840,00</w:t>
            </w:r>
          </w:p>
        </w:tc>
        <w:tc>
          <w:tcPr>
            <w:tcW w:w="1300" w:type="dxa"/>
            <w:shd w:val="clear" w:color="auto" w:fill="CBFFCB"/>
          </w:tcPr>
          <w:p w14:paraId="1558499E" w14:textId="753257A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5.418,19</w:t>
            </w:r>
          </w:p>
        </w:tc>
        <w:tc>
          <w:tcPr>
            <w:tcW w:w="960" w:type="dxa"/>
            <w:shd w:val="clear" w:color="auto" w:fill="CBFFCB"/>
          </w:tcPr>
          <w:p w14:paraId="770CE81E" w14:textId="27591C9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92,78%</w:t>
            </w:r>
          </w:p>
        </w:tc>
      </w:tr>
      <w:tr w:rsidR="004E3F87" w:rsidRPr="004E3F87" w14:paraId="6F65D4CE" w14:textId="77777777" w:rsidTr="004E3F87">
        <w:tc>
          <w:tcPr>
            <w:tcW w:w="6471" w:type="dxa"/>
            <w:shd w:val="clear" w:color="auto" w:fill="F2F2F2"/>
          </w:tcPr>
          <w:p w14:paraId="2425A1E6" w14:textId="30A1D660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2C0B43E" w14:textId="4BA9FE4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5.840,00</w:t>
            </w:r>
          </w:p>
        </w:tc>
        <w:tc>
          <w:tcPr>
            <w:tcW w:w="1300" w:type="dxa"/>
            <w:shd w:val="clear" w:color="auto" w:fill="F2F2F2"/>
          </w:tcPr>
          <w:p w14:paraId="45CF977F" w14:textId="538E09F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5.418,19</w:t>
            </w:r>
          </w:p>
        </w:tc>
        <w:tc>
          <w:tcPr>
            <w:tcW w:w="960" w:type="dxa"/>
            <w:shd w:val="clear" w:color="auto" w:fill="F2F2F2"/>
          </w:tcPr>
          <w:p w14:paraId="47F3CF55" w14:textId="0B205C5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92,78%</w:t>
            </w:r>
          </w:p>
        </w:tc>
      </w:tr>
      <w:tr w:rsidR="004E3F87" w:rsidRPr="004E3F87" w14:paraId="0EDA3430" w14:textId="77777777" w:rsidTr="004E3F87">
        <w:tc>
          <w:tcPr>
            <w:tcW w:w="6471" w:type="dxa"/>
            <w:shd w:val="clear" w:color="auto" w:fill="F2F2F2"/>
          </w:tcPr>
          <w:p w14:paraId="2EF70D9E" w14:textId="6410C564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6D24003" w14:textId="727170C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5.840,00</w:t>
            </w:r>
          </w:p>
        </w:tc>
        <w:tc>
          <w:tcPr>
            <w:tcW w:w="1300" w:type="dxa"/>
            <w:shd w:val="clear" w:color="auto" w:fill="F2F2F2"/>
          </w:tcPr>
          <w:p w14:paraId="5AEE9638" w14:textId="04FF9DB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5.418,19</w:t>
            </w:r>
          </w:p>
        </w:tc>
        <w:tc>
          <w:tcPr>
            <w:tcW w:w="960" w:type="dxa"/>
            <w:shd w:val="clear" w:color="auto" w:fill="F2F2F2"/>
          </w:tcPr>
          <w:p w14:paraId="0E05C81A" w14:textId="5D533EC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92,78%</w:t>
            </w:r>
          </w:p>
        </w:tc>
      </w:tr>
      <w:tr w:rsidR="004E3F87" w:rsidRPr="004E3F87" w14:paraId="79131F87" w14:textId="77777777" w:rsidTr="004E3F87">
        <w:tc>
          <w:tcPr>
            <w:tcW w:w="6471" w:type="dxa"/>
            <w:shd w:val="clear" w:color="auto" w:fill="F2F2F2"/>
          </w:tcPr>
          <w:p w14:paraId="4D36E4E7" w14:textId="6DAD87D5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DF8550C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AE3931D" w14:textId="3540F81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1.572,26</w:t>
            </w:r>
          </w:p>
        </w:tc>
        <w:tc>
          <w:tcPr>
            <w:tcW w:w="960" w:type="dxa"/>
            <w:shd w:val="clear" w:color="auto" w:fill="F2F2F2"/>
          </w:tcPr>
          <w:p w14:paraId="178F8CA4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387BE685" w14:textId="77777777" w:rsidTr="004E3F87">
        <w:tc>
          <w:tcPr>
            <w:tcW w:w="6471" w:type="dxa"/>
          </w:tcPr>
          <w:p w14:paraId="7C79BA71" w14:textId="04473DF5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64F272CA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42AA565" w14:textId="3C2097FA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1.572,26</w:t>
            </w:r>
          </w:p>
        </w:tc>
        <w:tc>
          <w:tcPr>
            <w:tcW w:w="960" w:type="dxa"/>
          </w:tcPr>
          <w:p w14:paraId="3317F0C1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1EA44C43" w14:textId="77777777" w:rsidTr="004E3F87">
        <w:tc>
          <w:tcPr>
            <w:tcW w:w="6471" w:type="dxa"/>
            <w:shd w:val="clear" w:color="auto" w:fill="F2F2F2"/>
          </w:tcPr>
          <w:p w14:paraId="64648043" w14:textId="200E65A8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7E996885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E4BC2E1" w14:textId="635EA42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3.845,93</w:t>
            </w:r>
          </w:p>
        </w:tc>
        <w:tc>
          <w:tcPr>
            <w:tcW w:w="960" w:type="dxa"/>
            <w:shd w:val="clear" w:color="auto" w:fill="F2F2F2"/>
          </w:tcPr>
          <w:p w14:paraId="1B8028A7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0E907388" w14:textId="77777777" w:rsidTr="004E3F87">
        <w:tc>
          <w:tcPr>
            <w:tcW w:w="6471" w:type="dxa"/>
          </w:tcPr>
          <w:p w14:paraId="22973610" w14:textId="56ACF1AF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3293 Reprezentacija</w:t>
            </w:r>
          </w:p>
        </w:tc>
        <w:tc>
          <w:tcPr>
            <w:tcW w:w="1300" w:type="dxa"/>
          </w:tcPr>
          <w:p w14:paraId="1E01C467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4D86CEC" w14:textId="43C0B924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3.845,93</w:t>
            </w:r>
          </w:p>
        </w:tc>
        <w:tc>
          <w:tcPr>
            <w:tcW w:w="960" w:type="dxa"/>
          </w:tcPr>
          <w:p w14:paraId="3DD77AD8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29CF2D52" w14:textId="77777777" w:rsidTr="004E3F87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525C8E43" w14:textId="0C0A7058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A100013 RAD POLITIČKIH STRANAKA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3CA8591" w14:textId="0784936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B72F4BA" w14:textId="04166E3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3.181,05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4235060" w14:textId="6B8F117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70,69%</w:t>
            </w:r>
          </w:p>
        </w:tc>
      </w:tr>
      <w:tr w:rsidR="004E3F87" w:rsidRPr="004E3F87" w14:paraId="13A11A40" w14:textId="77777777" w:rsidTr="004E3F87">
        <w:tc>
          <w:tcPr>
            <w:tcW w:w="6471" w:type="dxa"/>
            <w:shd w:val="clear" w:color="auto" w:fill="CBFFCB"/>
          </w:tcPr>
          <w:p w14:paraId="1492D6C8" w14:textId="2678BB61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60467478" w14:textId="00B93F9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CBFFCB"/>
          </w:tcPr>
          <w:p w14:paraId="09EF1A2E" w14:textId="5DC89AE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3.181,05</w:t>
            </w:r>
          </w:p>
        </w:tc>
        <w:tc>
          <w:tcPr>
            <w:tcW w:w="960" w:type="dxa"/>
            <w:shd w:val="clear" w:color="auto" w:fill="CBFFCB"/>
          </w:tcPr>
          <w:p w14:paraId="34CC107B" w14:textId="73EA979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70,69%</w:t>
            </w:r>
          </w:p>
        </w:tc>
      </w:tr>
      <w:tr w:rsidR="004E3F87" w:rsidRPr="004E3F87" w14:paraId="5BFF67CA" w14:textId="77777777" w:rsidTr="004E3F87">
        <w:tc>
          <w:tcPr>
            <w:tcW w:w="6471" w:type="dxa"/>
            <w:shd w:val="clear" w:color="auto" w:fill="F2F2F2"/>
          </w:tcPr>
          <w:p w14:paraId="681194E6" w14:textId="703D9383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58A365E" w14:textId="0550EE5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F2F2F2"/>
          </w:tcPr>
          <w:p w14:paraId="22545C76" w14:textId="0CD4733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3.181,05</w:t>
            </w:r>
          </w:p>
        </w:tc>
        <w:tc>
          <w:tcPr>
            <w:tcW w:w="960" w:type="dxa"/>
            <w:shd w:val="clear" w:color="auto" w:fill="F2F2F2"/>
          </w:tcPr>
          <w:p w14:paraId="196BEA12" w14:textId="4D550F9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70,69%</w:t>
            </w:r>
          </w:p>
        </w:tc>
      </w:tr>
      <w:tr w:rsidR="004E3F87" w:rsidRPr="004E3F87" w14:paraId="3FB90D9D" w14:textId="77777777" w:rsidTr="004E3F87">
        <w:tc>
          <w:tcPr>
            <w:tcW w:w="6471" w:type="dxa"/>
            <w:shd w:val="clear" w:color="auto" w:fill="F2F2F2"/>
          </w:tcPr>
          <w:p w14:paraId="295B7962" w14:textId="394C1C1F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354C7932" w14:textId="37DFB42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F2F2F2"/>
          </w:tcPr>
          <w:p w14:paraId="51D24FC6" w14:textId="1C0FA67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3.181,05</w:t>
            </w:r>
          </w:p>
        </w:tc>
        <w:tc>
          <w:tcPr>
            <w:tcW w:w="960" w:type="dxa"/>
            <w:shd w:val="clear" w:color="auto" w:fill="F2F2F2"/>
          </w:tcPr>
          <w:p w14:paraId="0C4B4C41" w14:textId="1F72230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70,69%</w:t>
            </w:r>
          </w:p>
        </w:tc>
      </w:tr>
      <w:tr w:rsidR="004E3F87" w:rsidRPr="004E3F87" w14:paraId="77E21A1B" w14:textId="77777777" w:rsidTr="004E3F87">
        <w:tc>
          <w:tcPr>
            <w:tcW w:w="6471" w:type="dxa"/>
            <w:shd w:val="clear" w:color="auto" w:fill="F2F2F2"/>
          </w:tcPr>
          <w:p w14:paraId="267EF863" w14:textId="3810630A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700BAD0D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AFAC9AE" w14:textId="67B4396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3.181,05</w:t>
            </w:r>
          </w:p>
        </w:tc>
        <w:tc>
          <w:tcPr>
            <w:tcW w:w="960" w:type="dxa"/>
            <w:shd w:val="clear" w:color="auto" w:fill="F2F2F2"/>
          </w:tcPr>
          <w:p w14:paraId="5217D8B9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1CAC637C" w14:textId="77777777" w:rsidTr="004E3F87">
        <w:tc>
          <w:tcPr>
            <w:tcW w:w="6471" w:type="dxa"/>
          </w:tcPr>
          <w:p w14:paraId="1A98D1D8" w14:textId="1C715DA5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73B7047D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F341D84" w14:textId="4422555D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3.181,05</w:t>
            </w:r>
          </w:p>
        </w:tc>
        <w:tc>
          <w:tcPr>
            <w:tcW w:w="960" w:type="dxa"/>
          </w:tcPr>
          <w:p w14:paraId="1D5D3AFB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0CBDCFBB" w14:textId="77777777" w:rsidTr="004E3F87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623FAE34" w14:textId="68D6DED8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K100001 INFORMATIZACIJA I OPREMANJE UREDA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00AE8E4" w14:textId="1630013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955129" w14:textId="4AABD21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4.200,00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4578608" w14:textId="3CA82CF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105,00%</w:t>
            </w:r>
          </w:p>
        </w:tc>
      </w:tr>
      <w:tr w:rsidR="004E3F87" w:rsidRPr="004E3F87" w14:paraId="50C875BC" w14:textId="77777777" w:rsidTr="004E3F87">
        <w:tc>
          <w:tcPr>
            <w:tcW w:w="6471" w:type="dxa"/>
            <w:shd w:val="clear" w:color="auto" w:fill="CBFFCB"/>
          </w:tcPr>
          <w:p w14:paraId="6280910E" w14:textId="35599406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7949A0E5" w14:textId="4890852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CBFFCB"/>
          </w:tcPr>
          <w:p w14:paraId="18AE7717" w14:textId="6B50A38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4.200,00</w:t>
            </w:r>
          </w:p>
        </w:tc>
        <w:tc>
          <w:tcPr>
            <w:tcW w:w="960" w:type="dxa"/>
            <w:shd w:val="clear" w:color="auto" w:fill="CBFFCB"/>
          </w:tcPr>
          <w:p w14:paraId="781B779B" w14:textId="0F9F1A2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105,00%</w:t>
            </w:r>
          </w:p>
        </w:tc>
      </w:tr>
      <w:tr w:rsidR="004E3F87" w:rsidRPr="004E3F87" w14:paraId="6BB18AC6" w14:textId="77777777" w:rsidTr="004E3F87">
        <w:tc>
          <w:tcPr>
            <w:tcW w:w="6471" w:type="dxa"/>
            <w:shd w:val="clear" w:color="auto" w:fill="F2F2F2"/>
          </w:tcPr>
          <w:p w14:paraId="1BF3AEAA" w14:textId="1525C5BE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E807A9C" w14:textId="651FCE9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51EC9E1E" w14:textId="10450BB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4.200,00</w:t>
            </w:r>
          </w:p>
        </w:tc>
        <w:tc>
          <w:tcPr>
            <w:tcW w:w="960" w:type="dxa"/>
            <w:shd w:val="clear" w:color="auto" w:fill="F2F2F2"/>
          </w:tcPr>
          <w:p w14:paraId="7D7AD104" w14:textId="43DE257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105,00%</w:t>
            </w:r>
          </w:p>
        </w:tc>
      </w:tr>
      <w:tr w:rsidR="004E3F87" w:rsidRPr="004E3F87" w14:paraId="749F232F" w14:textId="77777777" w:rsidTr="004E3F87">
        <w:tc>
          <w:tcPr>
            <w:tcW w:w="6471" w:type="dxa"/>
            <w:shd w:val="clear" w:color="auto" w:fill="F2F2F2"/>
          </w:tcPr>
          <w:p w14:paraId="0AFB3B61" w14:textId="1815C5E0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3219BD4" w14:textId="1654E95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4.000,00</w:t>
            </w:r>
          </w:p>
        </w:tc>
        <w:tc>
          <w:tcPr>
            <w:tcW w:w="1300" w:type="dxa"/>
            <w:shd w:val="clear" w:color="auto" w:fill="F2F2F2"/>
          </w:tcPr>
          <w:p w14:paraId="1B63F892" w14:textId="52883C3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4.200,00</w:t>
            </w:r>
          </w:p>
        </w:tc>
        <w:tc>
          <w:tcPr>
            <w:tcW w:w="960" w:type="dxa"/>
            <w:shd w:val="clear" w:color="auto" w:fill="F2F2F2"/>
          </w:tcPr>
          <w:p w14:paraId="6543C9BC" w14:textId="4F7BF29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105,00%</w:t>
            </w:r>
          </w:p>
        </w:tc>
      </w:tr>
      <w:tr w:rsidR="004E3F87" w:rsidRPr="004E3F87" w14:paraId="05214A65" w14:textId="77777777" w:rsidTr="004E3F87">
        <w:tc>
          <w:tcPr>
            <w:tcW w:w="6471" w:type="dxa"/>
            <w:shd w:val="clear" w:color="auto" w:fill="F2F2F2"/>
          </w:tcPr>
          <w:p w14:paraId="6FCF9E4B" w14:textId="692FA61B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0AF895F7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D9DDBCD" w14:textId="64045A7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4.200,00</w:t>
            </w:r>
          </w:p>
        </w:tc>
        <w:tc>
          <w:tcPr>
            <w:tcW w:w="960" w:type="dxa"/>
            <w:shd w:val="clear" w:color="auto" w:fill="F2F2F2"/>
          </w:tcPr>
          <w:p w14:paraId="2C0634B8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7C37DAFD" w14:textId="77777777" w:rsidTr="004E3F87">
        <w:tc>
          <w:tcPr>
            <w:tcW w:w="6471" w:type="dxa"/>
          </w:tcPr>
          <w:p w14:paraId="4AED0F38" w14:textId="05D9251C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4221 Uredska oprema i namještaj</w:t>
            </w:r>
          </w:p>
        </w:tc>
        <w:tc>
          <w:tcPr>
            <w:tcW w:w="1300" w:type="dxa"/>
          </w:tcPr>
          <w:p w14:paraId="036DC378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4F08A31" w14:textId="767146C3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4.200,00</w:t>
            </w:r>
          </w:p>
        </w:tc>
        <w:tc>
          <w:tcPr>
            <w:tcW w:w="960" w:type="dxa"/>
          </w:tcPr>
          <w:p w14:paraId="3AF24B19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59B8F8F1" w14:textId="77777777" w:rsidTr="004E3F87">
        <w:trPr>
          <w:trHeight w:val="540"/>
        </w:trPr>
        <w:tc>
          <w:tcPr>
            <w:tcW w:w="6471" w:type="dxa"/>
            <w:shd w:val="clear" w:color="auto" w:fill="17365D"/>
            <w:vAlign w:val="center"/>
          </w:tcPr>
          <w:p w14:paraId="4AEEB6D1" w14:textId="28332A24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1002 ODRŽAVANJE KOMUNALNE INFRASTRUKTURE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2E83CA7" w14:textId="4DE472D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190.800,00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26BAC81" w14:textId="5016215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193.231,75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7C5C8E6" w14:textId="7C0A80F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101,27%</w:t>
            </w:r>
          </w:p>
        </w:tc>
      </w:tr>
      <w:tr w:rsidR="004E3F87" w:rsidRPr="004E3F87" w14:paraId="01B37EAC" w14:textId="77777777" w:rsidTr="004E3F87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3A744824" w14:textId="5E0F4AC0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A100020 ODRŽAVANJE ČISTOĆE JAVNIH POVRŠINA I GROBLJA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A005E3A" w14:textId="0BB37F6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24.400,00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B2BA60C" w14:textId="002C0A4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23.820,02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48DDF11" w14:textId="349340E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97,62%</w:t>
            </w:r>
          </w:p>
        </w:tc>
      </w:tr>
      <w:tr w:rsidR="004E3F87" w:rsidRPr="004E3F87" w14:paraId="592B4B18" w14:textId="77777777" w:rsidTr="004E3F87">
        <w:tc>
          <w:tcPr>
            <w:tcW w:w="6471" w:type="dxa"/>
            <w:shd w:val="clear" w:color="auto" w:fill="CBFFCB"/>
          </w:tcPr>
          <w:p w14:paraId="417F675F" w14:textId="6CECC230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4FAD8A7E" w14:textId="51E2AFE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24.400,00</w:t>
            </w:r>
          </w:p>
        </w:tc>
        <w:tc>
          <w:tcPr>
            <w:tcW w:w="1300" w:type="dxa"/>
            <w:shd w:val="clear" w:color="auto" w:fill="CBFFCB"/>
          </w:tcPr>
          <w:p w14:paraId="4FA6DB97" w14:textId="00835CE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23.820,02</w:t>
            </w:r>
          </w:p>
        </w:tc>
        <w:tc>
          <w:tcPr>
            <w:tcW w:w="960" w:type="dxa"/>
            <w:shd w:val="clear" w:color="auto" w:fill="CBFFCB"/>
          </w:tcPr>
          <w:p w14:paraId="4F430533" w14:textId="4A8EF86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97,62%</w:t>
            </w:r>
          </w:p>
        </w:tc>
      </w:tr>
      <w:tr w:rsidR="004E3F87" w:rsidRPr="004E3F87" w14:paraId="756D3ECE" w14:textId="77777777" w:rsidTr="004E3F87">
        <w:tc>
          <w:tcPr>
            <w:tcW w:w="6471" w:type="dxa"/>
            <w:shd w:val="clear" w:color="auto" w:fill="F2F2F2"/>
          </w:tcPr>
          <w:p w14:paraId="49994D80" w14:textId="7B0F506E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93EF881" w14:textId="158D85D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24.400,00</w:t>
            </w:r>
          </w:p>
        </w:tc>
        <w:tc>
          <w:tcPr>
            <w:tcW w:w="1300" w:type="dxa"/>
            <w:shd w:val="clear" w:color="auto" w:fill="F2F2F2"/>
          </w:tcPr>
          <w:p w14:paraId="1FD01E8B" w14:textId="715583D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23.820,02</w:t>
            </w:r>
          </w:p>
        </w:tc>
        <w:tc>
          <w:tcPr>
            <w:tcW w:w="960" w:type="dxa"/>
            <w:shd w:val="clear" w:color="auto" w:fill="F2F2F2"/>
          </w:tcPr>
          <w:p w14:paraId="0E307E62" w14:textId="78B0BCE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97,62%</w:t>
            </w:r>
          </w:p>
        </w:tc>
      </w:tr>
      <w:tr w:rsidR="004E3F87" w:rsidRPr="004E3F87" w14:paraId="2111B64C" w14:textId="77777777" w:rsidTr="004E3F87">
        <w:tc>
          <w:tcPr>
            <w:tcW w:w="6471" w:type="dxa"/>
            <w:shd w:val="clear" w:color="auto" w:fill="F2F2F2"/>
          </w:tcPr>
          <w:p w14:paraId="064BA469" w14:textId="3F8B4C77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EEEFDEE" w14:textId="5E01365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24.400,00</w:t>
            </w:r>
          </w:p>
        </w:tc>
        <w:tc>
          <w:tcPr>
            <w:tcW w:w="1300" w:type="dxa"/>
            <w:shd w:val="clear" w:color="auto" w:fill="F2F2F2"/>
          </w:tcPr>
          <w:p w14:paraId="51904643" w14:textId="6F8D870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23.820,02</w:t>
            </w:r>
          </w:p>
        </w:tc>
        <w:tc>
          <w:tcPr>
            <w:tcW w:w="960" w:type="dxa"/>
            <w:shd w:val="clear" w:color="auto" w:fill="F2F2F2"/>
          </w:tcPr>
          <w:p w14:paraId="26E45806" w14:textId="2382344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97,62%</w:t>
            </w:r>
          </w:p>
        </w:tc>
      </w:tr>
      <w:tr w:rsidR="004E3F87" w:rsidRPr="004E3F87" w14:paraId="7C51A611" w14:textId="77777777" w:rsidTr="004E3F87">
        <w:tc>
          <w:tcPr>
            <w:tcW w:w="6471" w:type="dxa"/>
            <w:shd w:val="clear" w:color="auto" w:fill="F2F2F2"/>
          </w:tcPr>
          <w:p w14:paraId="293FC82F" w14:textId="635CCC84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0EEF84C0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5C46CC7" w14:textId="7A1EC4F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1.904,48</w:t>
            </w:r>
          </w:p>
        </w:tc>
        <w:tc>
          <w:tcPr>
            <w:tcW w:w="960" w:type="dxa"/>
            <w:shd w:val="clear" w:color="auto" w:fill="F2F2F2"/>
          </w:tcPr>
          <w:p w14:paraId="2B8DDC85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51F767A7" w14:textId="77777777" w:rsidTr="004E3F87">
        <w:tc>
          <w:tcPr>
            <w:tcW w:w="6471" w:type="dxa"/>
          </w:tcPr>
          <w:p w14:paraId="371E7570" w14:textId="1B504331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268C1E82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87B2C61" w14:textId="712E7A40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1.904,48</w:t>
            </w:r>
          </w:p>
        </w:tc>
        <w:tc>
          <w:tcPr>
            <w:tcW w:w="960" w:type="dxa"/>
          </w:tcPr>
          <w:p w14:paraId="58626632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3316F123" w14:textId="77777777" w:rsidTr="004E3F87">
        <w:tc>
          <w:tcPr>
            <w:tcW w:w="6471" w:type="dxa"/>
          </w:tcPr>
          <w:p w14:paraId="0F2D16F2" w14:textId="122D8CFB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4FD60520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08F73D7" w14:textId="788634AC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A5BE96D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0BB03F65" w14:textId="77777777" w:rsidTr="004E3F87">
        <w:tc>
          <w:tcPr>
            <w:tcW w:w="6471" w:type="dxa"/>
            <w:shd w:val="clear" w:color="auto" w:fill="F2F2F2"/>
          </w:tcPr>
          <w:p w14:paraId="0447B0A8" w14:textId="037CCF5A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D50DCCB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23347B1" w14:textId="662B520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21.915,54</w:t>
            </w:r>
          </w:p>
        </w:tc>
        <w:tc>
          <w:tcPr>
            <w:tcW w:w="960" w:type="dxa"/>
            <w:shd w:val="clear" w:color="auto" w:fill="F2F2F2"/>
          </w:tcPr>
          <w:p w14:paraId="74521303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3075F84B" w14:textId="77777777" w:rsidTr="004E3F87">
        <w:tc>
          <w:tcPr>
            <w:tcW w:w="6471" w:type="dxa"/>
          </w:tcPr>
          <w:p w14:paraId="20C93B2B" w14:textId="38C31D7A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62EF942C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C1434A1" w14:textId="304EAF0F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16.818,42</w:t>
            </w:r>
          </w:p>
        </w:tc>
        <w:tc>
          <w:tcPr>
            <w:tcW w:w="960" w:type="dxa"/>
          </w:tcPr>
          <w:p w14:paraId="4E33B365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1D50C87E" w14:textId="77777777" w:rsidTr="004E3F87">
        <w:tc>
          <w:tcPr>
            <w:tcW w:w="6471" w:type="dxa"/>
          </w:tcPr>
          <w:p w14:paraId="4F861D19" w14:textId="3F285DD8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67171747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BE4FEC4" w14:textId="0AA4F9AB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5.097,12</w:t>
            </w:r>
          </w:p>
        </w:tc>
        <w:tc>
          <w:tcPr>
            <w:tcW w:w="960" w:type="dxa"/>
          </w:tcPr>
          <w:p w14:paraId="1B0EAEB3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156BAA96" w14:textId="77777777" w:rsidTr="004E3F87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6D4DF0B9" w14:textId="5E7BED92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A100021 JAVNA RASVJETA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218D926" w14:textId="5355D2E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60.000,00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E4F6F07" w14:textId="1E88D21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59.527,00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86352C8" w14:textId="01F0A4F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99,21%</w:t>
            </w:r>
          </w:p>
        </w:tc>
      </w:tr>
      <w:tr w:rsidR="004E3F87" w:rsidRPr="004E3F87" w14:paraId="116D614F" w14:textId="77777777" w:rsidTr="004E3F87">
        <w:tc>
          <w:tcPr>
            <w:tcW w:w="6471" w:type="dxa"/>
            <w:shd w:val="clear" w:color="auto" w:fill="CBFFCB"/>
          </w:tcPr>
          <w:p w14:paraId="06B8511D" w14:textId="2C3AC1A2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680C8512" w14:textId="6523249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435A04F1" w14:textId="103F8C4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25.154,82</w:t>
            </w:r>
          </w:p>
        </w:tc>
        <w:tc>
          <w:tcPr>
            <w:tcW w:w="960" w:type="dxa"/>
            <w:shd w:val="clear" w:color="auto" w:fill="CBFFCB"/>
          </w:tcPr>
          <w:p w14:paraId="6F7C5FA0" w14:textId="70F6187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125,77%</w:t>
            </w:r>
          </w:p>
        </w:tc>
      </w:tr>
      <w:tr w:rsidR="004E3F87" w:rsidRPr="004E3F87" w14:paraId="2DB84F09" w14:textId="77777777" w:rsidTr="004E3F87">
        <w:tc>
          <w:tcPr>
            <w:tcW w:w="6471" w:type="dxa"/>
            <w:shd w:val="clear" w:color="auto" w:fill="F2F2F2"/>
          </w:tcPr>
          <w:p w14:paraId="0126E2E5" w14:textId="12BCD447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BDB20D7" w14:textId="7128709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3087B40B" w14:textId="377572E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25.154,82</w:t>
            </w:r>
          </w:p>
        </w:tc>
        <w:tc>
          <w:tcPr>
            <w:tcW w:w="960" w:type="dxa"/>
            <w:shd w:val="clear" w:color="auto" w:fill="F2F2F2"/>
          </w:tcPr>
          <w:p w14:paraId="6112EA6D" w14:textId="2FC509F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125,77%</w:t>
            </w:r>
          </w:p>
        </w:tc>
      </w:tr>
      <w:tr w:rsidR="004E3F87" w:rsidRPr="004E3F87" w14:paraId="57CF8ECA" w14:textId="77777777" w:rsidTr="004E3F87">
        <w:tc>
          <w:tcPr>
            <w:tcW w:w="6471" w:type="dxa"/>
            <w:shd w:val="clear" w:color="auto" w:fill="F2F2F2"/>
          </w:tcPr>
          <w:p w14:paraId="1EC3BB22" w14:textId="50A5D1FE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5EED74D" w14:textId="0475EBB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46C6778B" w14:textId="3AE0C1A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25.154,82</w:t>
            </w:r>
          </w:p>
        </w:tc>
        <w:tc>
          <w:tcPr>
            <w:tcW w:w="960" w:type="dxa"/>
            <w:shd w:val="clear" w:color="auto" w:fill="F2F2F2"/>
          </w:tcPr>
          <w:p w14:paraId="46E4EFC7" w14:textId="5B719B9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125,77%</w:t>
            </w:r>
          </w:p>
        </w:tc>
      </w:tr>
      <w:tr w:rsidR="004E3F87" w:rsidRPr="004E3F87" w14:paraId="309B9EB3" w14:textId="77777777" w:rsidTr="004E3F87">
        <w:tc>
          <w:tcPr>
            <w:tcW w:w="6471" w:type="dxa"/>
            <w:shd w:val="clear" w:color="auto" w:fill="F2F2F2"/>
          </w:tcPr>
          <w:p w14:paraId="6A566782" w14:textId="5D240048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0FCDC9F6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4C98CC6" w14:textId="492BC06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14.526,07</w:t>
            </w:r>
          </w:p>
        </w:tc>
        <w:tc>
          <w:tcPr>
            <w:tcW w:w="960" w:type="dxa"/>
            <w:shd w:val="clear" w:color="auto" w:fill="F2F2F2"/>
          </w:tcPr>
          <w:p w14:paraId="232A80CB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3A69885E" w14:textId="77777777" w:rsidTr="004E3F87">
        <w:tc>
          <w:tcPr>
            <w:tcW w:w="6471" w:type="dxa"/>
          </w:tcPr>
          <w:p w14:paraId="0CE919A0" w14:textId="7DA160C0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6588B6AF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D5542E" w14:textId="3309A774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14.526,07</w:t>
            </w:r>
          </w:p>
        </w:tc>
        <w:tc>
          <w:tcPr>
            <w:tcW w:w="960" w:type="dxa"/>
          </w:tcPr>
          <w:p w14:paraId="3B0B452C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26621C20" w14:textId="77777777" w:rsidTr="004E3F87">
        <w:tc>
          <w:tcPr>
            <w:tcW w:w="6471" w:type="dxa"/>
            <w:shd w:val="clear" w:color="auto" w:fill="F2F2F2"/>
          </w:tcPr>
          <w:p w14:paraId="219FD965" w14:textId="1CDDB884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C63C313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A3F5909" w14:textId="00FC5EF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10.628,75</w:t>
            </w:r>
          </w:p>
        </w:tc>
        <w:tc>
          <w:tcPr>
            <w:tcW w:w="960" w:type="dxa"/>
            <w:shd w:val="clear" w:color="auto" w:fill="F2F2F2"/>
          </w:tcPr>
          <w:p w14:paraId="1B47A3C2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38DFBA8B" w14:textId="77777777" w:rsidTr="004E3F87">
        <w:tc>
          <w:tcPr>
            <w:tcW w:w="6471" w:type="dxa"/>
          </w:tcPr>
          <w:p w14:paraId="0924567D" w14:textId="7A042AFA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5216B534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C3263C8" w14:textId="0CF1B9C6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10.628,75</w:t>
            </w:r>
          </w:p>
        </w:tc>
        <w:tc>
          <w:tcPr>
            <w:tcW w:w="960" w:type="dxa"/>
          </w:tcPr>
          <w:p w14:paraId="442ACBF8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4FFB6C5C" w14:textId="77777777" w:rsidTr="004E3F87">
        <w:tc>
          <w:tcPr>
            <w:tcW w:w="6471" w:type="dxa"/>
            <w:shd w:val="clear" w:color="auto" w:fill="CBFFCB"/>
          </w:tcPr>
          <w:p w14:paraId="7FBAFBDC" w14:textId="7B78E5ED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400 Prihodi za posebne namjene</w:t>
            </w:r>
          </w:p>
        </w:tc>
        <w:tc>
          <w:tcPr>
            <w:tcW w:w="1300" w:type="dxa"/>
            <w:shd w:val="clear" w:color="auto" w:fill="CBFFCB"/>
          </w:tcPr>
          <w:p w14:paraId="435D2853" w14:textId="6819B38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67E0C64D" w14:textId="3D081FD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34.372,18</w:t>
            </w:r>
          </w:p>
        </w:tc>
        <w:tc>
          <w:tcPr>
            <w:tcW w:w="960" w:type="dxa"/>
            <w:shd w:val="clear" w:color="auto" w:fill="CBFFCB"/>
          </w:tcPr>
          <w:p w14:paraId="3524631F" w14:textId="7BB9B1D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85,93%</w:t>
            </w:r>
          </w:p>
        </w:tc>
      </w:tr>
      <w:tr w:rsidR="004E3F87" w:rsidRPr="004E3F87" w14:paraId="59F7B4F1" w14:textId="77777777" w:rsidTr="004E3F87">
        <w:tc>
          <w:tcPr>
            <w:tcW w:w="6471" w:type="dxa"/>
            <w:shd w:val="clear" w:color="auto" w:fill="F2F2F2"/>
          </w:tcPr>
          <w:p w14:paraId="4367A9ED" w14:textId="0EE55A32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AEEBB24" w14:textId="0FC1DF1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338E504F" w14:textId="1B97842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34.372,18</w:t>
            </w:r>
          </w:p>
        </w:tc>
        <w:tc>
          <w:tcPr>
            <w:tcW w:w="960" w:type="dxa"/>
            <w:shd w:val="clear" w:color="auto" w:fill="F2F2F2"/>
          </w:tcPr>
          <w:p w14:paraId="75ABC6D4" w14:textId="1EB5215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85,93%</w:t>
            </w:r>
          </w:p>
        </w:tc>
      </w:tr>
      <w:tr w:rsidR="004E3F87" w:rsidRPr="004E3F87" w14:paraId="0B6805B4" w14:textId="77777777" w:rsidTr="004E3F87">
        <w:tc>
          <w:tcPr>
            <w:tcW w:w="6471" w:type="dxa"/>
            <w:shd w:val="clear" w:color="auto" w:fill="F2F2F2"/>
          </w:tcPr>
          <w:p w14:paraId="2D5B418D" w14:textId="30AF89DB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0EE8CE6" w14:textId="59486AA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7AA022C0" w14:textId="4A2F74A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34.372,18</w:t>
            </w:r>
          </w:p>
        </w:tc>
        <w:tc>
          <w:tcPr>
            <w:tcW w:w="960" w:type="dxa"/>
            <w:shd w:val="clear" w:color="auto" w:fill="F2F2F2"/>
          </w:tcPr>
          <w:p w14:paraId="6C621FBA" w14:textId="199C416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85,93%</w:t>
            </w:r>
          </w:p>
        </w:tc>
      </w:tr>
      <w:tr w:rsidR="004E3F87" w:rsidRPr="004E3F87" w14:paraId="53383B76" w14:textId="77777777" w:rsidTr="004E3F87">
        <w:tc>
          <w:tcPr>
            <w:tcW w:w="6471" w:type="dxa"/>
            <w:shd w:val="clear" w:color="auto" w:fill="F2F2F2"/>
          </w:tcPr>
          <w:p w14:paraId="7CDCBC90" w14:textId="2F4DF17D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3B3AD008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A4B9626" w14:textId="5C36172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34.372,18</w:t>
            </w:r>
          </w:p>
        </w:tc>
        <w:tc>
          <w:tcPr>
            <w:tcW w:w="960" w:type="dxa"/>
            <w:shd w:val="clear" w:color="auto" w:fill="F2F2F2"/>
          </w:tcPr>
          <w:p w14:paraId="20CC2871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0690D792" w14:textId="77777777" w:rsidTr="004E3F87">
        <w:tc>
          <w:tcPr>
            <w:tcW w:w="6471" w:type="dxa"/>
          </w:tcPr>
          <w:p w14:paraId="2901FC1A" w14:textId="7DAAA22D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4C3149A3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9E2C40A" w14:textId="161C83A6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34.372,18</w:t>
            </w:r>
          </w:p>
        </w:tc>
        <w:tc>
          <w:tcPr>
            <w:tcW w:w="960" w:type="dxa"/>
          </w:tcPr>
          <w:p w14:paraId="2B877499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197884AB" w14:textId="77777777" w:rsidTr="004E3F87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6B3FD0A4" w14:textId="3F86535C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A100022 ODRŽAVANJE CESTA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3412ED" w14:textId="1F38D5F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C6BE94" w14:textId="6274A9D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82.550,19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589FB40" w14:textId="30A4596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103,19%</w:t>
            </w:r>
          </w:p>
        </w:tc>
      </w:tr>
      <w:tr w:rsidR="004E3F87" w:rsidRPr="004E3F87" w14:paraId="18A96588" w14:textId="77777777" w:rsidTr="004E3F87">
        <w:tc>
          <w:tcPr>
            <w:tcW w:w="6471" w:type="dxa"/>
            <w:shd w:val="clear" w:color="auto" w:fill="CBFFCB"/>
          </w:tcPr>
          <w:p w14:paraId="0A10D1E9" w14:textId="35A8CDAD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42518906" w14:textId="27E7335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CBFFCB"/>
          </w:tcPr>
          <w:p w14:paraId="4D02798E" w14:textId="6BA8C9F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82.550,19</w:t>
            </w:r>
          </w:p>
        </w:tc>
        <w:tc>
          <w:tcPr>
            <w:tcW w:w="960" w:type="dxa"/>
            <w:shd w:val="clear" w:color="auto" w:fill="CBFFCB"/>
          </w:tcPr>
          <w:p w14:paraId="72FE1646" w14:textId="45583E1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103,19%</w:t>
            </w:r>
          </w:p>
        </w:tc>
      </w:tr>
      <w:tr w:rsidR="004E3F87" w:rsidRPr="004E3F87" w14:paraId="0A83BEA5" w14:textId="77777777" w:rsidTr="004E3F87">
        <w:tc>
          <w:tcPr>
            <w:tcW w:w="6471" w:type="dxa"/>
            <w:shd w:val="clear" w:color="auto" w:fill="F2F2F2"/>
          </w:tcPr>
          <w:p w14:paraId="23754289" w14:textId="7B357D9B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486358B" w14:textId="4E208FF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F2F2F2"/>
          </w:tcPr>
          <w:p w14:paraId="0BC1030B" w14:textId="523F6C2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82.550,19</w:t>
            </w:r>
          </w:p>
        </w:tc>
        <w:tc>
          <w:tcPr>
            <w:tcW w:w="960" w:type="dxa"/>
            <w:shd w:val="clear" w:color="auto" w:fill="F2F2F2"/>
          </w:tcPr>
          <w:p w14:paraId="069E85E8" w14:textId="6625700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103,19%</w:t>
            </w:r>
          </w:p>
        </w:tc>
      </w:tr>
      <w:tr w:rsidR="004E3F87" w:rsidRPr="004E3F87" w14:paraId="316DC4A4" w14:textId="77777777" w:rsidTr="004E3F87">
        <w:tc>
          <w:tcPr>
            <w:tcW w:w="6471" w:type="dxa"/>
            <w:shd w:val="clear" w:color="auto" w:fill="F2F2F2"/>
          </w:tcPr>
          <w:p w14:paraId="00C13789" w14:textId="5B1D87A4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F7C326D" w14:textId="16E9840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80.000,00</w:t>
            </w:r>
          </w:p>
        </w:tc>
        <w:tc>
          <w:tcPr>
            <w:tcW w:w="1300" w:type="dxa"/>
            <w:shd w:val="clear" w:color="auto" w:fill="F2F2F2"/>
          </w:tcPr>
          <w:p w14:paraId="2AA74728" w14:textId="177AFE8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82.550,19</w:t>
            </w:r>
          </w:p>
        </w:tc>
        <w:tc>
          <w:tcPr>
            <w:tcW w:w="960" w:type="dxa"/>
            <w:shd w:val="clear" w:color="auto" w:fill="F2F2F2"/>
          </w:tcPr>
          <w:p w14:paraId="6E619A6A" w14:textId="648234F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103,19%</w:t>
            </w:r>
          </w:p>
        </w:tc>
      </w:tr>
      <w:tr w:rsidR="004E3F87" w:rsidRPr="004E3F87" w14:paraId="09EE9245" w14:textId="77777777" w:rsidTr="004E3F87">
        <w:tc>
          <w:tcPr>
            <w:tcW w:w="6471" w:type="dxa"/>
            <w:shd w:val="clear" w:color="auto" w:fill="F2F2F2"/>
          </w:tcPr>
          <w:p w14:paraId="6ECA9A0B" w14:textId="206E0FC0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D848ADC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0D0054C" w14:textId="395EF27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82.550,19</w:t>
            </w:r>
          </w:p>
        </w:tc>
        <w:tc>
          <w:tcPr>
            <w:tcW w:w="960" w:type="dxa"/>
            <w:shd w:val="clear" w:color="auto" w:fill="F2F2F2"/>
          </w:tcPr>
          <w:p w14:paraId="1767F354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69FB6874" w14:textId="77777777" w:rsidTr="004E3F87">
        <w:tc>
          <w:tcPr>
            <w:tcW w:w="6471" w:type="dxa"/>
          </w:tcPr>
          <w:p w14:paraId="724AEFEF" w14:textId="6CE31822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3FE386BB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6B484C9" w14:textId="5F21C311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82.550,19</w:t>
            </w:r>
          </w:p>
        </w:tc>
        <w:tc>
          <w:tcPr>
            <w:tcW w:w="960" w:type="dxa"/>
          </w:tcPr>
          <w:p w14:paraId="2656C61F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15E09A3D" w14:textId="77777777" w:rsidTr="004E3F87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32101CAD" w14:textId="6489D672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A100050 DERATIZACIJA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28ED38" w14:textId="16F4CDC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17.400,00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021450D" w14:textId="4886F02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17.250,00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762D70B" w14:textId="7BB8167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99,14%</w:t>
            </w:r>
          </w:p>
        </w:tc>
      </w:tr>
      <w:tr w:rsidR="004E3F87" w:rsidRPr="004E3F87" w14:paraId="229DDC1A" w14:textId="77777777" w:rsidTr="004E3F87">
        <w:tc>
          <w:tcPr>
            <w:tcW w:w="6471" w:type="dxa"/>
            <w:shd w:val="clear" w:color="auto" w:fill="CBFFCB"/>
          </w:tcPr>
          <w:p w14:paraId="0E2AFB84" w14:textId="1D118FDD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21FFA915" w14:textId="45C8D08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17.400,00</w:t>
            </w:r>
          </w:p>
        </w:tc>
        <w:tc>
          <w:tcPr>
            <w:tcW w:w="1300" w:type="dxa"/>
            <w:shd w:val="clear" w:color="auto" w:fill="CBFFCB"/>
          </w:tcPr>
          <w:p w14:paraId="680651F5" w14:textId="43F48A3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17.250,00</w:t>
            </w:r>
          </w:p>
        </w:tc>
        <w:tc>
          <w:tcPr>
            <w:tcW w:w="960" w:type="dxa"/>
            <w:shd w:val="clear" w:color="auto" w:fill="CBFFCB"/>
          </w:tcPr>
          <w:p w14:paraId="55832135" w14:textId="1766F1D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99,14%</w:t>
            </w:r>
          </w:p>
        </w:tc>
      </w:tr>
      <w:tr w:rsidR="004E3F87" w:rsidRPr="004E3F87" w14:paraId="6545AB58" w14:textId="77777777" w:rsidTr="004E3F87">
        <w:tc>
          <w:tcPr>
            <w:tcW w:w="6471" w:type="dxa"/>
            <w:shd w:val="clear" w:color="auto" w:fill="F2F2F2"/>
          </w:tcPr>
          <w:p w14:paraId="2D3D8B55" w14:textId="3CCB3911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D16F952" w14:textId="5B5922C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17.400,00</w:t>
            </w:r>
          </w:p>
        </w:tc>
        <w:tc>
          <w:tcPr>
            <w:tcW w:w="1300" w:type="dxa"/>
            <w:shd w:val="clear" w:color="auto" w:fill="F2F2F2"/>
          </w:tcPr>
          <w:p w14:paraId="65679687" w14:textId="05992CA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17.250,00</w:t>
            </w:r>
          </w:p>
        </w:tc>
        <w:tc>
          <w:tcPr>
            <w:tcW w:w="960" w:type="dxa"/>
            <w:shd w:val="clear" w:color="auto" w:fill="F2F2F2"/>
          </w:tcPr>
          <w:p w14:paraId="5206ADC8" w14:textId="6053BBA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99,14%</w:t>
            </w:r>
          </w:p>
        </w:tc>
      </w:tr>
      <w:tr w:rsidR="004E3F87" w:rsidRPr="004E3F87" w14:paraId="28E6E9FD" w14:textId="77777777" w:rsidTr="004E3F87">
        <w:tc>
          <w:tcPr>
            <w:tcW w:w="6471" w:type="dxa"/>
            <w:shd w:val="clear" w:color="auto" w:fill="F2F2F2"/>
          </w:tcPr>
          <w:p w14:paraId="7BF3F7BD" w14:textId="3DAB6321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5973F536" w14:textId="7306C91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17.400,00</w:t>
            </w:r>
          </w:p>
        </w:tc>
        <w:tc>
          <w:tcPr>
            <w:tcW w:w="1300" w:type="dxa"/>
            <w:shd w:val="clear" w:color="auto" w:fill="F2F2F2"/>
          </w:tcPr>
          <w:p w14:paraId="5092F3A8" w14:textId="665E85D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17.250,00</w:t>
            </w:r>
          </w:p>
        </w:tc>
        <w:tc>
          <w:tcPr>
            <w:tcW w:w="960" w:type="dxa"/>
            <w:shd w:val="clear" w:color="auto" w:fill="F2F2F2"/>
          </w:tcPr>
          <w:p w14:paraId="309A421C" w14:textId="5340C84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99,14%</w:t>
            </w:r>
          </w:p>
        </w:tc>
      </w:tr>
      <w:tr w:rsidR="004E3F87" w:rsidRPr="004E3F87" w14:paraId="270BC2BB" w14:textId="77777777" w:rsidTr="004E3F87">
        <w:tc>
          <w:tcPr>
            <w:tcW w:w="6471" w:type="dxa"/>
            <w:shd w:val="clear" w:color="auto" w:fill="F2F2F2"/>
          </w:tcPr>
          <w:p w14:paraId="5DD821E9" w14:textId="093A465F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799CD2C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260EF8B" w14:textId="1BAA541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17.250,00</w:t>
            </w:r>
          </w:p>
        </w:tc>
        <w:tc>
          <w:tcPr>
            <w:tcW w:w="960" w:type="dxa"/>
            <w:shd w:val="clear" w:color="auto" w:fill="F2F2F2"/>
          </w:tcPr>
          <w:p w14:paraId="0BD28A2E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327AC29D" w14:textId="77777777" w:rsidTr="004E3F87">
        <w:tc>
          <w:tcPr>
            <w:tcW w:w="6471" w:type="dxa"/>
          </w:tcPr>
          <w:p w14:paraId="4F9CAE78" w14:textId="2A88C6B8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48DE01C4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7F6A3AF" w14:textId="5C3C57D6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17.250,00</w:t>
            </w:r>
          </w:p>
        </w:tc>
        <w:tc>
          <w:tcPr>
            <w:tcW w:w="960" w:type="dxa"/>
          </w:tcPr>
          <w:p w14:paraId="1BF21E22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1A934111" w14:textId="77777777" w:rsidTr="004E3F87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66987E92" w14:textId="1E33DBC1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A100150 HIGIJENIČARSKA SLUŽBA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33C8D78" w14:textId="468245E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0BF3AF" w14:textId="0EC0204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10.084,54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690582A" w14:textId="7BA4406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112,05%</w:t>
            </w:r>
          </w:p>
        </w:tc>
      </w:tr>
      <w:tr w:rsidR="004E3F87" w:rsidRPr="004E3F87" w14:paraId="5056F4A9" w14:textId="77777777" w:rsidTr="004E3F87">
        <w:tc>
          <w:tcPr>
            <w:tcW w:w="6471" w:type="dxa"/>
            <w:shd w:val="clear" w:color="auto" w:fill="CBFFCB"/>
          </w:tcPr>
          <w:p w14:paraId="7CD5FC14" w14:textId="32F4C71F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38347BE2" w14:textId="7387ADE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CBFFCB"/>
          </w:tcPr>
          <w:p w14:paraId="5081673D" w14:textId="372849B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10.084,54</w:t>
            </w:r>
          </w:p>
        </w:tc>
        <w:tc>
          <w:tcPr>
            <w:tcW w:w="960" w:type="dxa"/>
            <w:shd w:val="clear" w:color="auto" w:fill="CBFFCB"/>
          </w:tcPr>
          <w:p w14:paraId="0F627CB5" w14:textId="1FA1E68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112,05%</w:t>
            </w:r>
          </w:p>
        </w:tc>
      </w:tr>
      <w:tr w:rsidR="004E3F87" w:rsidRPr="004E3F87" w14:paraId="0DD780C5" w14:textId="77777777" w:rsidTr="004E3F87">
        <w:tc>
          <w:tcPr>
            <w:tcW w:w="6471" w:type="dxa"/>
            <w:shd w:val="clear" w:color="auto" w:fill="F2F2F2"/>
          </w:tcPr>
          <w:p w14:paraId="44385244" w14:textId="1F73C0B0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FB8CB1A" w14:textId="36B3DF7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14:paraId="2F547A77" w14:textId="2D91265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10.084,54</w:t>
            </w:r>
          </w:p>
        </w:tc>
        <w:tc>
          <w:tcPr>
            <w:tcW w:w="960" w:type="dxa"/>
            <w:shd w:val="clear" w:color="auto" w:fill="F2F2F2"/>
          </w:tcPr>
          <w:p w14:paraId="56EAEEC9" w14:textId="3479658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112,05%</w:t>
            </w:r>
          </w:p>
        </w:tc>
      </w:tr>
      <w:tr w:rsidR="004E3F87" w:rsidRPr="004E3F87" w14:paraId="25FF03E7" w14:textId="77777777" w:rsidTr="004E3F87">
        <w:tc>
          <w:tcPr>
            <w:tcW w:w="6471" w:type="dxa"/>
            <w:shd w:val="clear" w:color="auto" w:fill="F2F2F2"/>
          </w:tcPr>
          <w:p w14:paraId="38C9FBB9" w14:textId="4345822B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7CAAF8A" w14:textId="5C9F8FE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14:paraId="75BD17F9" w14:textId="705F5F8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10.084,54</w:t>
            </w:r>
          </w:p>
        </w:tc>
        <w:tc>
          <w:tcPr>
            <w:tcW w:w="960" w:type="dxa"/>
            <w:shd w:val="clear" w:color="auto" w:fill="F2F2F2"/>
          </w:tcPr>
          <w:p w14:paraId="724D994D" w14:textId="15E1F35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112,05%</w:t>
            </w:r>
          </w:p>
        </w:tc>
      </w:tr>
      <w:tr w:rsidR="004E3F87" w:rsidRPr="004E3F87" w14:paraId="7614ED5A" w14:textId="77777777" w:rsidTr="004E3F87">
        <w:tc>
          <w:tcPr>
            <w:tcW w:w="6471" w:type="dxa"/>
            <w:shd w:val="clear" w:color="auto" w:fill="F2F2F2"/>
          </w:tcPr>
          <w:p w14:paraId="0FB87CC9" w14:textId="1BE27C0D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397F0B4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6FA0061" w14:textId="5ABDB6F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10.084,54</w:t>
            </w:r>
          </w:p>
        </w:tc>
        <w:tc>
          <w:tcPr>
            <w:tcW w:w="960" w:type="dxa"/>
            <w:shd w:val="clear" w:color="auto" w:fill="F2F2F2"/>
          </w:tcPr>
          <w:p w14:paraId="1FED8506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3EF0BE01" w14:textId="77777777" w:rsidTr="004E3F87">
        <w:tc>
          <w:tcPr>
            <w:tcW w:w="6471" w:type="dxa"/>
          </w:tcPr>
          <w:p w14:paraId="59121C3B" w14:textId="34B60B26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3236 Zdravstvene i veterinarske usluge</w:t>
            </w:r>
          </w:p>
        </w:tc>
        <w:tc>
          <w:tcPr>
            <w:tcW w:w="1300" w:type="dxa"/>
          </w:tcPr>
          <w:p w14:paraId="26D1E91D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DE8C3AB" w14:textId="46D6820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10.084,54</w:t>
            </w:r>
          </w:p>
        </w:tc>
        <w:tc>
          <w:tcPr>
            <w:tcW w:w="960" w:type="dxa"/>
          </w:tcPr>
          <w:p w14:paraId="45A7518F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01B2677B" w14:textId="77777777" w:rsidTr="004E3F87">
        <w:trPr>
          <w:trHeight w:val="540"/>
        </w:trPr>
        <w:tc>
          <w:tcPr>
            <w:tcW w:w="6471" w:type="dxa"/>
            <w:shd w:val="clear" w:color="auto" w:fill="17365D"/>
            <w:vAlign w:val="center"/>
          </w:tcPr>
          <w:p w14:paraId="1B044D64" w14:textId="34388BF6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1003 KAPITALNA ULAGANJA U KOMUNALNU INFRASTRUKTURU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F19BA7E" w14:textId="785E31A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640.000,00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91419FC" w14:textId="50A31FD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381.498,54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335CAD0" w14:textId="1D087A7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59,61%</w:t>
            </w:r>
          </w:p>
        </w:tc>
      </w:tr>
      <w:tr w:rsidR="004E3F87" w:rsidRPr="004E3F87" w14:paraId="36FE3BEA" w14:textId="77777777" w:rsidTr="004E3F87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1B0B35F1" w14:textId="524D4517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A100030 KOMUNALNE VODNE GRAĐEVINE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821115B" w14:textId="79606F5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A38961" w14:textId="039BB98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9.759,65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7DA265A" w14:textId="0829BCA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13,94%</w:t>
            </w:r>
          </w:p>
        </w:tc>
      </w:tr>
      <w:tr w:rsidR="004E3F87" w:rsidRPr="004E3F87" w14:paraId="37A467EE" w14:textId="77777777" w:rsidTr="004E3F87">
        <w:tc>
          <w:tcPr>
            <w:tcW w:w="6471" w:type="dxa"/>
            <w:shd w:val="clear" w:color="auto" w:fill="CBFFCB"/>
          </w:tcPr>
          <w:p w14:paraId="1B6BB7FA" w14:textId="3933DE38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0E7DABE5" w14:textId="15E0CC2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65.000,00</w:t>
            </w:r>
          </w:p>
        </w:tc>
        <w:tc>
          <w:tcPr>
            <w:tcW w:w="1300" w:type="dxa"/>
            <w:shd w:val="clear" w:color="auto" w:fill="CBFFCB"/>
          </w:tcPr>
          <w:p w14:paraId="06381AE8" w14:textId="6C03FA4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8.485,67</w:t>
            </w:r>
          </w:p>
        </w:tc>
        <w:tc>
          <w:tcPr>
            <w:tcW w:w="960" w:type="dxa"/>
            <w:shd w:val="clear" w:color="auto" w:fill="CBFFCB"/>
          </w:tcPr>
          <w:p w14:paraId="316CD7ED" w14:textId="6FA4A1D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13,05%</w:t>
            </w:r>
          </w:p>
        </w:tc>
      </w:tr>
      <w:tr w:rsidR="004E3F87" w:rsidRPr="004E3F87" w14:paraId="079890F8" w14:textId="77777777" w:rsidTr="004E3F87">
        <w:tc>
          <w:tcPr>
            <w:tcW w:w="6471" w:type="dxa"/>
            <w:shd w:val="clear" w:color="auto" w:fill="F2F2F2"/>
          </w:tcPr>
          <w:p w14:paraId="0EF1E227" w14:textId="02FE2E9F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07DA03F" w14:textId="6C4F49E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65.000,00</w:t>
            </w:r>
          </w:p>
        </w:tc>
        <w:tc>
          <w:tcPr>
            <w:tcW w:w="1300" w:type="dxa"/>
            <w:shd w:val="clear" w:color="auto" w:fill="F2F2F2"/>
          </w:tcPr>
          <w:p w14:paraId="1E7985ED" w14:textId="38D2E8F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8.485,67</w:t>
            </w:r>
          </w:p>
        </w:tc>
        <w:tc>
          <w:tcPr>
            <w:tcW w:w="960" w:type="dxa"/>
            <w:shd w:val="clear" w:color="auto" w:fill="F2F2F2"/>
          </w:tcPr>
          <w:p w14:paraId="3713A473" w14:textId="0E40A94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13,05%</w:t>
            </w:r>
          </w:p>
        </w:tc>
      </w:tr>
      <w:tr w:rsidR="004E3F87" w:rsidRPr="004E3F87" w14:paraId="3431F2C7" w14:textId="77777777" w:rsidTr="004E3F87">
        <w:tc>
          <w:tcPr>
            <w:tcW w:w="6471" w:type="dxa"/>
            <w:shd w:val="clear" w:color="auto" w:fill="F2F2F2"/>
          </w:tcPr>
          <w:p w14:paraId="73D16AB0" w14:textId="7B3B9275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3F6E30A" w14:textId="376E8E5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7170CF45" w14:textId="2758430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8.485,67</w:t>
            </w:r>
          </w:p>
        </w:tc>
        <w:tc>
          <w:tcPr>
            <w:tcW w:w="960" w:type="dxa"/>
            <w:shd w:val="clear" w:color="auto" w:fill="F2F2F2"/>
          </w:tcPr>
          <w:p w14:paraId="0FCC85B4" w14:textId="000F403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84,86%</w:t>
            </w:r>
          </w:p>
        </w:tc>
      </w:tr>
      <w:tr w:rsidR="004E3F87" w:rsidRPr="004E3F87" w14:paraId="0BC92F3B" w14:textId="77777777" w:rsidTr="004E3F87">
        <w:tc>
          <w:tcPr>
            <w:tcW w:w="6471" w:type="dxa"/>
            <w:shd w:val="clear" w:color="auto" w:fill="F2F2F2"/>
          </w:tcPr>
          <w:p w14:paraId="3C5EEBF8" w14:textId="40259E49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08F61D0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7A81E70" w14:textId="7E3624A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8.485,67</w:t>
            </w:r>
          </w:p>
        </w:tc>
        <w:tc>
          <w:tcPr>
            <w:tcW w:w="960" w:type="dxa"/>
            <w:shd w:val="clear" w:color="auto" w:fill="F2F2F2"/>
          </w:tcPr>
          <w:p w14:paraId="47A4792B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07821170" w14:textId="77777777" w:rsidTr="004E3F87">
        <w:tc>
          <w:tcPr>
            <w:tcW w:w="6471" w:type="dxa"/>
          </w:tcPr>
          <w:p w14:paraId="12208F12" w14:textId="23E3B022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061D6814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12E8622" w14:textId="70E8D5E6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8.485,67</w:t>
            </w:r>
          </w:p>
        </w:tc>
        <w:tc>
          <w:tcPr>
            <w:tcW w:w="960" w:type="dxa"/>
          </w:tcPr>
          <w:p w14:paraId="60DC8909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0A19C05F" w14:textId="77777777" w:rsidTr="004E3F87">
        <w:tc>
          <w:tcPr>
            <w:tcW w:w="6471" w:type="dxa"/>
            <w:shd w:val="clear" w:color="auto" w:fill="F2F2F2"/>
          </w:tcPr>
          <w:p w14:paraId="3E7ADBDC" w14:textId="18F5BAB4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0A515839" w14:textId="26085C1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55.000,00</w:t>
            </w:r>
          </w:p>
        </w:tc>
        <w:tc>
          <w:tcPr>
            <w:tcW w:w="1300" w:type="dxa"/>
            <w:shd w:val="clear" w:color="auto" w:fill="F2F2F2"/>
          </w:tcPr>
          <w:p w14:paraId="6DB23941" w14:textId="29C1A9E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94B5571" w14:textId="059F208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E3F87" w:rsidRPr="004E3F87" w14:paraId="3B4FE52C" w14:textId="77777777" w:rsidTr="004E3F87">
        <w:tc>
          <w:tcPr>
            <w:tcW w:w="6471" w:type="dxa"/>
            <w:shd w:val="clear" w:color="auto" w:fill="F2F2F2"/>
          </w:tcPr>
          <w:p w14:paraId="5AE547A0" w14:textId="03179CFC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28F9B332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E5C587D" w14:textId="3BEE146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7BB664A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25529D4C" w14:textId="77777777" w:rsidTr="004E3F87">
        <w:tc>
          <w:tcPr>
            <w:tcW w:w="6471" w:type="dxa"/>
          </w:tcPr>
          <w:p w14:paraId="5D3E010D" w14:textId="6D69222E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</w:tcPr>
          <w:p w14:paraId="2EBB3BFF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FF96B2B" w14:textId="75513A0A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E914009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06AA9B63" w14:textId="77777777" w:rsidTr="004E3F87">
        <w:tc>
          <w:tcPr>
            <w:tcW w:w="6471" w:type="dxa"/>
            <w:shd w:val="clear" w:color="auto" w:fill="CBFFCB"/>
          </w:tcPr>
          <w:p w14:paraId="7F6FCD79" w14:textId="5A17E9AC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500 Pomoći</w:t>
            </w:r>
          </w:p>
        </w:tc>
        <w:tc>
          <w:tcPr>
            <w:tcW w:w="1300" w:type="dxa"/>
            <w:shd w:val="clear" w:color="auto" w:fill="CBFFCB"/>
          </w:tcPr>
          <w:p w14:paraId="7F2A93E3" w14:textId="626C5AF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1F787243" w14:textId="71EB0D7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1.273,98</w:t>
            </w:r>
          </w:p>
        </w:tc>
        <w:tc>
          <w:tcPr>
            <w:tcW w:w="960" w:type="dxa"/>
            <w:shd w:val="clear" w:color="auto" w:fill="CBFFCB"/>
          </w:tcPr>
          <w:p w14:paraId="6AC4457C" w14:textId="616FCC7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25,48%</w:t>
            </w:r>
          </w:p>
        </w:tc>
      </w:tr>
      <w:tr w:rsidR="004E3F87" w:rsidRPr="004E3F87" w14:paraId="4A81A9A2" w14:textId="77777777" w:rsidTr="004E3F87">
        <w:tc>
          <w:tcPr>
            <w:tcW w:w="6471" w:type="dxa"/>
            <w:shd w:val="clear" w:color="auto" w:fill="F2F2F2"/>
          </w:tcPr>
          <w:p w14:paraId="14AA5FBB" w14:textId="6B558769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7275702" w14:textId="4B38C5F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6B41CBE7" w14:textId="5C10B56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1.273,98</w:t>
            </w:r>
          </w:p>
        </w:tc>
        <w:tc>
          <w:tcPr>
            <w:tcW w:w="960" w:type="dxa"/>
            <w:shd w:val="clear" w:color="auto" w:fill="F2F2F2"/>
          </w:tcPr>
          <w:p w14:paraId="56385780" w14:textId="080C349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25,48%</w:t>
            </w:r>
          </w:p>
        </w:tc>
      </w:tr>
      <w:tr w:rsidR="004E3F87" w:rsidRPr="004E3F87" w14:paraId="3A86CF83" w14:textId="77777777" w:rsidTr="004E3F87">
        <w:tc>
          <w:tcPr>
            <w:tcW w:w="6471" w:type="dxa"/>
            <w:shd w:val="clear" w:color="auto" w:fill="F2F2F2"/>
          </w:tcPr>
          <w:p w14:paraId="2C97963F" w14:textId="60D39673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4E6BBFF5" w14:textId="303FAD0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16B00860" w14:textId="15DD5A3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1.273,98</w:t>
            </w:r>
          </w:p>
        </w:tc>
        <w:tc>
          <w:tcPr>
            <w:tcW w:w="960" w:type="dxa"/>
            <w:shd w:val="clear" w:color="auto" w:fill="F2F2F2"/>
          </w:tcPr>
          <w:p w14:paraId="7A3E13B4" w14:textId="67DB52D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25,48%</w:t>
            </w:r>
          </w:p>
        </w:tc>
      </w:tr>
      <w:tr w:rsidR="004E3F87" w:rsidRPr="004E3F87" w14:paraId="7F561E89" w14:textId="77777777" w:rsidTr="004E3F87">
        <w:tc>
          <w:tcPr>
            <w:tcW w:w="6471" w:type="dxa"/>
            <w:shd w:val="clear" w:color="auto" w:fill="F2F2F2"/>
          </w:tcPr>
          <w:p w14:paraId="7079E82B" w14:textId="25DE6090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0FCCA226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8754E44" w14:textId="5F2B324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1.273,98</w:t>
            </w:r>
          </w:p>
        </w:tc>
        <w:tc>
          <w:tcPr>
            <w:tcW w:w="960" w:type="dxa"/>
            <w:shd w:val="clear" w:color="auto" w:fill="F2F2F2"/>
          </w:tcPr>
          <w:p w14:paraId="074864F7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6FD63C1A" w14:textId="77777777" w:rsidTr="004E3F87">
        <w:tc>
          <w:tcPr>
            <w:tcW w:w="6471" w:type="dxa"/>
          </w:tcPr>
          <w:p w14:paraId="16C0B9FE" w14:textId="08CCB459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</w:tcPr>
          <w:p w14:paraId="7AAC0077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39AC21A" w14:textId="302F7A66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1.273,98</w:t>
            </w:r>
          </w:p>
        </w:tc>
        <w:tc>
          <w:tcPr>
            <w:tcW w:w="960" w:type="dxa"/>
          </w:tcPr>
          <w:p w14:paraId="53153670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1AE82353" w14:textId="77777777" w:rsidTr="004E3F87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02B689ED" w14:textId="569FE5F1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A100031 IZGRADNJA JAVNE RASVJETE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D60B8F" w14:textId="4F4530A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864B36" w14:textId="2C6787C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40.118,75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800346D" w14:textId="1AD0975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89,15%</w:t>
            </w:r>
          </w:p>
        </w:tc>
      </w:tr>
      <w:tr w:rsidR="004E3F87" w:rsidRPr="004E3F87" w14:paraId="1F501E13" w14:textId="77777777" w:rsidTr="004E3F87">
        <w:tc>
          <w:tcPr>
            <w:tcW w:w="6471" w:type="dxa"/>
            <w:shd w:val="clear" w:color="auto" w:fill="CBFFCB"/>
          </w:tcPr>
          <w:p w14:paraId="28CFA73A" w14:textId="5F9E8615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414F28F2" w14:textId="5F8AC2E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26.000,00</w:t>
            </w:r>
          </w:p>
        </w:tc>
        <w:tc>
          <w:tcPr>
            <w:tcW w:w="1300" w:type="dxa"/>
            <w:shd w:val="clear" w:color="auto" w:fill="CBFFCB"/>
          </w:tcPr>
          <w:p w14:paraId="14E2B3B1" w14:textId="6963C14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21.118,75</w:t>
            </w:r>
          </w:p>
        </w:tc>
        <w:tc>
          <w:tcPr>
            <w:tcW w:w="960" w:type="dxa"/>
            <w:shd w:val="clear" w:color="auto" w:fill="CBFFCB"/>
          </w:tcPr>
          <w:p w14:paraId="581456BB" w14:textId="32FAA4D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81,23%</w:t>
            </w:r>
          </w:p>
        </w:tc>
      </w:tr>
      <w:tr w:rsidR="004E3F87" w:rsidRPr="004E3F87" w14:paraId="221F46D8" w14:textId="77777777" w:rsidTr="004E3F87">
        <w:tc>
          <w:tcPr>
            <w:tcW w:w="6471" w:type="dxa"/>
            <w:shd w:val="clear" w:color="auto" w:fill="F2F2F2"/>
          </w:tcPr>
          <w:p w14:paraId="4B5BA042" w14:textId="24ED805C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51FD73A" w14:textId="466207E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26.000,00</w:t>
            </w:r>
          </w:p>
        </w:tc>
        <w:tc>
          <w:tcPr>
            <w:tcW w:w="1300" w:type="dxa"/>
            <w:shd w:val="clear" w:color="auto" w:fill="F2F2F2"/>
          </w:tcPr>
          <w:p w14:paraId="019077FC" w14:textId="39D4F24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21.118,75</w:t>
            </w:r>
          </w:p>
        </w:tc>
        <w:tc>
          <w:tcPr>
            <w:tcW w:w="960" w:type="dxa"/>
            <w:shd w:val="clear" w:color="auto" w:fill="F2F2F2"/>
          </w:tcPr>
          <w:p w14:paraId="1E579C98" w14:textId="395F847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81,23%</w:t>
            </w:r>
          </w:p>
        </w:tc>
      </w:tr>
      <w:tr w:rsidR="004E3F87" w:rsidRPr="004E3F87" w14:paraId="60CD7597" w14:textId="77777777" w:rsidTr="004E3F87">
        <w:tc>
          <w:tcPr>
            <w:tcW w:w="6471" w:type="dxa"/>
            <w:shd w:val="clear" w:color="auto" w:fill="F2F2F2"/>
          </w:tcPr>
          <w:p w14:paraId="7EB07CF5" w14:textId="45250E0D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3B6C288" w14:textId="3998EDA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26.000,00</w:t>
            </w:r>
          </w:p>
        </w:tc>
        <w:tc>
          <w:tcPr>
            <w:tcW w:w="1300" w:type="dxa"/>
            <w:shd w:val="clear" w:color="auto" w:fill="F2F2F2"/>
          </w:tcPr>
          <w:p w14:paraId="2551BB3E" w14:textId="3AE1ECD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21.118,75</w:t>
            </w:r>
          </w:p>
        </w:tc>
        <w:tc>
          <w:tcPr>
            <w:tcW w:w="960" w:type="dxa"/>
            <w:shd w:val="clear" w:color="auto" w:fill="F2F2F2"/>
          </w:tcPr>
          <w:p w14:paraId="4B88F936" w14:textId="0847F7C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81,23%</w:t>
            </w:r>
          </w:p>
        </w:tc>
      </w:tr>
      <w:tr w:rsidR="004E3F87" w:rsidRPr="004E3F87" w14:paraId="23BC8EE2" w14:textId="77777777" w:rsidTr="004E3F87">
        <w:tc>
          <w:tcPr>
            <w:tcW w:w="6471" w:type="dxa"/>
            <w:shd w:val="clear" w:color="auto" w:fill="F2F2F2"/>
          </w:tcPr>
          <w:p w14:paraId="7E752BD6" w14:textId="13C2349E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701F9B10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78CAB6E" w14:textId="1C6953F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21.118,75</w:t>
            </w:r>
          </w:p>
        </w:tc>
        <w:tc>
          <w:tcPr>
            <w:tcW w:w="960" w:type="dxa"/>
            <w:shd w:val="clear" w:color="auto" w:fill="F2F2F2"/>
          </w:tcPr>
          <w:p w14:paraId="3A993CC1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3A5C4A1C" w14:textId="77777777" w:rsidTr="004E3F87">
        <w:tc>
          <w:tcPr>
            <w:tcW w:w="6471" w:type="dxa"/>
          </w:tcPr>
          <w:p w14:paraId="01EFC094" w14:textId="0193E0C1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65BBA13D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A259932" w14:textId="2121F1A8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21.118,75</w:t>
            </w:r>
          </w:p>
        </w:tc>
        <w:tc>
          <w:tcPr>
            <w:tcW w:w="960" w:type="dxa"/>
          </w:tcPr>
          <w:p w14:paraId="3F73038F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2F9D8A21" w14:textId="77777777" w:rsidTr="004E3F87">
        <w:tc>
          <w:tcPr>
            <w:tcW w:w="6471" w:type="dxa"/>
            <w:shd w:val="clear" w:color="auto" w:fill="CBFFCB"/>
          </w:tcPr>
          <w:p w14:paraId="31216243" w14:textId="49C8F3AC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500 Pomoći</w:t>
            </w:r>
          </w:p>
        </w:tc>
        <w:tc>
          <w:tcPr>
            <w:tcW w:w="1300" w:type="dxa"/>
            <w:shd w:val="clear" w:color="auto" w:fill="CBFFCB"/>
          </w:tcPr>
          <w:p w14:paraId="68C36959" w14:textId="3D38E59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CBFFCB"/>
          </w:tcPr>
          <w:p w14:paraId="2BAD6056" w14:textId="4ACD0FC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19.000,00</w:t>
            </w:r>
          </w:p>
        </w:tc>
        <w:tc>
          <w:tcPr>
            <w:tcW w:w="960" w:type="dxa"/>
            <w:shd w:val="clear" w:color="auto" w:fill="CBFFCB"/>
          </w:tcPr>
          <w:p w14:paraId="35559763" w14:textId="37E3F08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E3F87" w:rsidRPr="004E3F87" w14:paraId="15382D0D" w14:textId="77777777" w:rsidTr="004E3F87">
        <w:tc>
          <w:tcPr>
            <w:tcW w:w="6471" w:type="dxa"/>
            <w:shd w:val="clear" w:color="auto" w:fill="F2F2F2"/>
          </w:tcPr>
          <w:p w14:paraId="25153AFC" w14:textId="272519F3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A84A246" w14:textId="55614B0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F2F2F2"/>
          </w:tcPr>
          <w:p w14:paraId="0D523146" w14:textId="10883DE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19.000,00</w:t>
            </w:r>
          </w:p>
        </w:tc>
        <w:tc>
          <w:tcPr>
            <w:tcW w:w="960" w:type="dxa"/>
            <w:shd w:val="clear" w:color="auto" w:fill="F2F2F2"/>
          </w:tcPr>
          <w:p w14:paraId="2538F5BD" w14:textId="55BAE7F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E3F87" w:rsidRPr="004E3F87" w14:paraId="3E65D5E1" w14:textId="77777777" w:rsidTr="004E3F87">
        <w:tc>
          <w:tcPr>
            <w:tcW w:w="6471" w:type="dxa"/>
            <w:shd w:val="clear" w:color="auto" w:fill="F2F2F2"/>
          </w:tcPr>
          <w:p w14:paraId="11302B5E" w14:textId="63CADD25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FFC6E51" w14:textId="7892CE6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19.000,00</w:t>
            </w:r>
          </w:p>
        </w:tc>
        <w:tc>
          <w:tcPr>
            <w:tcW w:w="1300" w:type="dxa"/>
            <w:shd w:val="clear" w:color="auto" w:fill="F2F2F2"/>
          </w:tcPr>
          <w:p w14:paraId="122109F9" w14:textId="3305FA5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19.000,00</w:t>
            </w:r>
          </w:p>
        </w:tc>
        <w:tc>
          <w:tcPr>
            <w:tcW w:w="960" w:type="dxa"/>
            <w:shd w:val="clear" w:color="auto" w:fill="F2F2F2"/>
          </w:tcPr>
          <w:p w14:paraId="18884258" w14:textId="0761FE9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E3F87" w:rsidRPr="004E3F87" w14:paraId="45F12D57" w14:textId="77777777" w:rsidTr="004E3F87">
        <w:tc>
          <w:tcPr>
            <w:tcW w:w="6471" w:type="dxa"/>
            <w:shd w:val="clear" w:color="auto" w:fill="F2F2F2"/>
          </w:tcPr>
          <w:p w14:paraId="3F6BBC3B" w14:textId="50654297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2320F721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2B582B5" w14:textId="57B8687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19.000,00</w:t>
            </w:r>
          </w:p>
        </w:tc>
        <w:tc>
          <w:tcPr>
            <w:tcW w:w="960" w:type="dxa"/>
            <w:shd w:val="clear" w:color="auto" w:fill="F2F2F2"/>
          </w:tcPr>
          <w:p w14:paraId="48642BCD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3B38A1E1" w14:textId="77777777" w:rsidTr="004E3F87">
        <w:tc>
          <w:tcPr>
            <w:tcW w:w="6471" w:type="dxa"/>
          </w:tcPr>
          <w:p w14:paraId="72B21C0B" w14:textId="06A71241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35EAB474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81993B2" w14:textId="5273EF1A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19.000,00</w:t>
            </w:r>
          </w:p>
        </w:tc>
        <w:tc>
          <w:tcPr>
            <w:tcW w:w="960" w:type="dxa"/>
          </w:tcPr>
          <w:p w14:paraId="5843C710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1EB2CAD8" w14:textId="77777777" w:rsidTr="004E3F87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1FD87C45" w14:textId="4C1C7B70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A100032 IZGRADNJA I DODATNA ULAGANJA U PROMETNICE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F2424C7" w14:textId="7BB84FA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180.000,00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A3CB99" w14:textId="68D49CF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214.354,77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EC6763C" w14:textId="3F95E3A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119,09%</w:t>
            </w:r>
          </w:p>
        </w:tc>
      </w:tr>
      <w:tr w:rsidR="004E3F87" w:rsidRPr="004E3F87" w14:paraId="148ADCC4" w14:textId="77777777" w:rsidTr="004E3F87">
        <w:tc>
          <w:tcPr>
            <w:tcW w:w="6471" w:type="dxa"/>
            <w:shd w:val="clear" w:color="auto" w:fill="CBFFCB"/>
          </w:tcPr>
          <w:p w14:paraId="25DC5034" w14:textId="2E440E91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0FFD91D1" w14:textId="03EF8F7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140.000,00</w:t>
            </w:r>
          </w:p>
        </w:tc>
        <w:tc>
          <w:tcPr>
            <w:tcW w:w="1300" w:type="dxa"/>
            <w:shd w:val="clear" w:color="auto" w:fill="CBFFCB"/>
          </w:tcPr>
          <w:p w14:paraId="0DCFB7E0" w14:textId="185FAA5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46.026,73</w:t>
            </w:r>
          </w:p>
        </w:tc>
        <w:tc>
          <w:tcPr>
            <w:tcW w:w="960" w:type="dxa"/>
            <w:shd w:val="clear" w:color="auto" w:fill="CBFFCB"/>
          </w:tcPr>
          <w:p w14:paraId="74CDC1A5" w14:textId="29158FF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32,88%</w:t>
            </w:r>
          </w:p>
        </w:tc>
      </w:tr>
      <w:tr w:rsidR="004E3F87" w:rsidRPr="004E3F87" w14:paraId="16C0692D" w14:textId="77777777" w:rsidTr="004E3F87">
        <w:tc>
          <w:tcPr>
            <w:tcW w:w="6471" w:type="dxa"/>
            <w:shd w:val="clear" w:color="auto" w:fill="F2F2F2"/>
          </w:tcPr>
          <w:p w14:paraId="2F1D0CFF" w14:textId="6E8F9E17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8885481" w14:textId="16B0C1C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140.000,00</w:t>
            </w:r>
          </w:p>
        </w:tc>
        <w:tc>
          <w:tcPr>
            <w:tcW w:w="1300" w:type="dxa"/>
            <w:shd w:val="clear" w:color="auto" w:fill="F2F2F2"/>
          </w:tcPr>
          <w:p w14:paraId="711E7F60" w14:textId="1606DF0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46.026,73</w:t>
            </w:r>
          </w:p>
        </w:tc>
        <w:tc>
          <w:tcPr>
            <w:tcW w:w="960" w:type="dxa"/>
            <w:shd w:val="clear" w:color="auto" w:fill="F2F2F2"/>
          </w:tcPr>
          <w:p w14:paraId="3A096DA7" w14:textId="20A6494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32,88%</w:t>
            </w:r>
          </w:p>
        </w:tc>
      </w:tr>
      <w:tr w:rsidR="004E3F87" w:rsidRPr="004E3F87" w14:paraId="47189593" w14:textId="77777777" w:rsidTr="004E3F87">
        <w:tc>
          <w:tcPr>
            <w:tcW w:w="6471" w:type="dxa"/>
            <w:shd w:val="clear" w:color="auto" w:fill="F2F2F2"/>
          </w:tcPr>
          <w:p w14:paraId="503D79AB" w14:textId="152F0BFC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17168BD" w14:textId="48EB856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140.000,00</w:t>
            </w:r>
          </w:p>
        </w:tc>
        <w:tc>
          <w:tcPr>
            <w:tcW w:w="1300" w:type="dxa"/>
            <w:shd w:val="clear" w:color="auto" w:fill="F2F2F2"/>
          </w:tcPr>
          <w:p w14:paraId="56CC0FC6" w14:textId="0E68DB5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46.026,73</w:t>
            </w:r>
          </w:p>
        </w:tc>
        <w:tc>
          <w:tcPr>
            <w:tcW w:w="960" w:type="dxa"/>
            <w:shd w:val="clear" w:color="auto" w:fill="F2F2F2"/>
          </w:tcPr>
          <w:p w14:paraId="6D85F518" w14:textId="67B3712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32,88%</w:t>
            </w:r>
          </w:p>
        </w:tc>
      </w:tr>
      <w:tr w:rsidR="004E3F87" w:rsidRPr="004E3F87" w14:paraId="12028083" w14:textId="77777777" w:rsidTr="004E3F87">
        <w:tc>
          <w:tcPr>
            <w:tcW w:w="6471" w:type="dxa"/>
            <w:shd w:val="clear" w:color="auto" w:fill="F2F2F2"/>
          </w:tcPr>
          <w:p w14:paraId="133A2F24" w14:textId="0508CEC7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3A2F29C2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E61BB5D" w14:textId="3DF149B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46.026,73</w:t>
            </w:r>
          </w:p>
        </w:tc>
        <w:tc>
          <w:tcPr>
            <w:tcW w:w="960" w:type="dxa"/>
            <w:shd w:val="clear" w:color="auto" w:fill="F2F2F2"/>
          </w:tcPr>
          <w:p w14:paraId="465DA7FD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1BC09D4C" w14:textId="77777777" w:rsidTr="004E3F87">
        <w:tc>
          <w:tcPr>
            <w:tcW w:w="6471" w:type="dxa"/>
          </w:tcPr>
          <w:p w14:paraId="31D399EF" w14:textId="475F2328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1DC52943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FCCB519" w14:textId="27D4985D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46.026,73</w:t>
            </w:r>
          </w:p>
        </w:tc>
        <w:tc>
          <w:tcPr>
            <w:tcW w:w="960" w:type="dxa"/>
          </w:tcPr>
          <w:p w14:paraId="5B4C5E0A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7C65971C" w14:textId="77777777" w:rsidTr="004E3F87">
        <w:tc>
          <w:tcPr>
            <w:tcW w:w="6471" w:type="dxa"/>
            <w:shd w:val="clear" w:color="auto" w:fill="CBFFCB"/>
          </w:tcPr>
          <w:p w14:paraId="57EFD0BA" w14:textId="6062FE89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500 Pomoći</w:t>
            </w:r>
          </w:p>
        </w:tc>
        <w:tc>
          <w:tcPr>
            <w:tcW w:w="1300" w:type="dxa"/>
            <w:shd w:val="clear" w:color="auto" w:fill="CBFFCB"/>
          </w:tcPr>
          <w:p w14:paraId="26274B0F" w14:textId="50CBC73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4C774FF9" w14:textId="34A6E6C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168.328,04</w:t>
            </w:r>
          </w:p>
        </w:tc>
        <w:tc>
          <w:tcPr>
            <w:tcW w:w="960" w:type="dxa"/>
            <w:shd w:val="clear" w:color="auto" w:fill="CBFFCB"/>
          </w:tcPr>
          <w:p w14:paraId="1843CEEA" w14:textId="01EFE03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420,82%</w:t>
            </w:r>
          </w:p>
        </w:tc>
      </w:tr>
      <w:tr w:rsidR="004E3F87" w:rsidRPr="004E3F87" w14:paraId="7178DC33" w14:textId="77777777" w:rsidTr="004E3F87">
        <w:tc>
          <w:tcPr>
            <w:tcW w:w="6471" w:type="dxa"/>
            <w:shd w:val="clear" w:color="auto" w:fill="F2F2F2"/>
          </w:tcPr>
          <w:p w14:paraId="17A61B30" w14:textId="44A490CE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A6DCA77" w14:textId="7854077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40FD22C1" w14:textId="4AAFA89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168.328,04</w:t>
            </w:r>
          </w:p>
        </w:tc>
        <w:tc>
          <w:tcPr>
            <w:tcW w:w="960" w:type="dxa"/>
            <w:shd w:val="clear" w:color="auto" w:fill="F2F2F2"/>
          </w:tcPr>
          <w:p w14:paraId="4A2B12B1" w14:textId="4FE3779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420,82%</w:t>
            </w:r>
          </w:p>
        </w:tc>
      </w:tr>
      <w:tr w:rsidR="004E3F87" w:rsidRPr="004E3F87" w14:paraId="567B3FA2" w14:textId="77777777" w:rsidTr="004E3F87">
        <w:tc>
          <w:tcPr>
            <w:tcW w:w="6471" w:type="dxa"/>
            <w:shd w:val="clear" w:color="auto" w:fill="F2F2F2"/>
          </w:tcPr>
          <w:p w14:paraId="12D3FDA5" w14:textId="514515AC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69B654EB" w14:textId="625D4FE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F2F2F2"/>
          </w:tcPr>
          <w:p w14:paraId="12E49B22" w14:textId="30D0659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168.328,04</w:t>
            </w:r>
          </w:p>
        </w:tc>
        <w:tc>
          <w:tcPr>
            <w:tcW w:w="960" w:type="dxa"/>
            <w:shd w:val="clear" w:color="auto" w:fill="F2F2F2"/>
          </w:tcPr>
          <w:p w14:paraId="67202012" w14:textId="45D6C6B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420,82%</w:t>
            </w:r>
          </w:p>
        </w:tc>
      </w:tr>
      <w:tr w:rsidR="004E3F87" w:rsidRPr="004E3F87" w14:paraId="0934EE38" w14:textId="77777777" w:rsidTr="004E3F87">
        <w:tc>
          <w:tcPr>
            <w:tcW w:w="6471" w:type="dxa"/>
            <w:shd w:val="clear" w:color="auto" w:fill="F2F2F2"/>
          </w:tcPr>
          <w:p w14:paraId="542FDE38" w14:textId="4EA3868D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4B6CEC33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CAE42E9" w14:textId="726DAF8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168.328,04</w:t>
            </w:r>
          </w:p>
        </w:tc>
        <w:tc>
          <w:tcPr>
            <w:tcW w:w="960" w:type="dxa"/>
            <w:shd w:val="clear" w:color="auto" w:fill="F2F2F2"/>
          </w:tcPr>
          <w:p w14:paraId="3449AB14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5DE88144" w14:textId="77777777" w:rsidTr="004E3F87">
        <w:tc>
          <w:tcPr>
            <w:tcW w:w="6471" w:type="dxa"/>
          </w:tcPr>
          <w:p w14:paraId="0E8A1CD1" w14:textId="3BB3EBAA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63802809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68CBE41" w14:textId="0064AA0F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168.328,04</w:t>
            </w:r>
          </w:p>
        </w:tc>
        <w:tc>
          <w:tcPr>
            <w:tcW w:w="960" w:type="dxa"/>
          </w:tcPr>
          <w:p w14:paraId="206BAD6A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3B43986A" w14:textId="77777777" w:rsidTr="004E3F87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62014865" w14:textId="2B3AEF67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A100033 IZGRADNJA I DODATNA ULAGANJA NA OSTALIM OBJEKTIMA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6433E74" w14:textId="0EFF148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CBFDA55" w14:textId="6AC3CEF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32.103,25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727C1D4" w14:textId="74E7DBF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21,40%</w:t>
            </w:r>
          </w:p>
        </w:tc>
      </w:tr>
      <w:tr w:rsidR="004E3F87" w:rsidRPr="004E3F87" w14:paraId="0291A44B" w14:textId="77777777" w:rsidTr="004E3F87">
        <w:tc>
          <w:tcPr>
            <w:tcW w:w="6471" w:type="dxa"/>
            <w:shd w:val="clear" w:color="auto" w:fill="CBFFCB"/>
          </w:tcPr>
          <w:p w14:paraId="3FDA03D6" w14:textId="285880C1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29D1EC54" w14:textId="665025B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CBFFCB"/>
          </w:tcPr>
          <w:p w14:paraId="75642635" w14:textId="2BC481E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28.403,25</w:t>
            </w:r>
          </w:p>
        </w:tc>
        <w:tc>
          <w:tcPr>
            <w:tcW w:w="960" w:type="dxa"/>
            <w:shd w:val="clear" w:color="auto" w:fill="CBFFCB"/>
          </w:tcPr>
          <w:p w14:paraId="1E1ABB56" w14:textId="2CB938C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18,94%</w:t>
            </w:r>
          </w:p>
        </w:tc>
      </w:tr>
      <w:tr w:rsidR="004E3F87" w:rsidRPr="004E3F87" w14:paraId="1BFB51F3" w14:textId="77777777" w:rsidTr="004E3F87">
        <w:tc>
          <w:tcPr>
            <w:tcW w:w="6471" w:type="dxa"/>
            <w:shd w:val="clear" w:color="auto" w:fill="F2F2F2"/>
          </w:tcPr>
          <w:p w14:paraId="17AA30E8" w14:textId="13839BFD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7230533" w14:textId="3B04020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F2F2F2"/>
          </w:tcPr>
          <w:p w14:paraId="158B7C54" w14:textId="23CF1E4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28.403,25</w:t>
            </w:r>
          </w:p>
        </w:tc>
        <w:tc>
          <w:tcPr>
            <w:tcW w:w="960" w:type="dxa"/>
            <w:shd w:val="clear" w:color="auto" w:fill="F2F2F2"/>
          </w:tcPr>
          <w:p w14:paraId="232D4D4D" w14:textId="5BC8C80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18,94%</w:t>
            </w:r>
          </w:p>
        </w:tc>
      </w:tr>
      <w:tr w:rsidR="004E3F87" w:rsidRPr="004E3F87" w14:paraId="4509E216" w14:textId="77777777" w:rsidTr="004E3F87">
        <w:tc>
          <w:tcPr>
            <w:tcW w:w="6471" w:type="dxa"/>
            <w:shd w:val="clear" w:color="auto" w:fill="F2F2F2"/>
          </w:tcPr>
          <w:p w14:paraId="30675574" w14:textId="27335257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7462201" w14:textId="76EAA01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150.000,00</w:t>
            </w:r>
          </w:p>
        </w:tc>
        <w:tc>
          <w:tcPr>
            <w:tcW w:w="1300" w:type="dxa"/>
            <w:shd w:val="clear" w:color="auto" w:fill="F2F2F2"/>
          </w:tcPr>
          <w:p w14:paraId="28933231" w14:textId="220D171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28.403,25</w:t>
            </w:r>
          </w:p>
        </w:tc>
        <w:tc>
          <w:tcPr>
            <w:tcW w:w="960" w:type="dxa"/>
            <w:shd w:val="clear" w:color="auto" w:fill="F2F2F2"/>
          </w:tcPr>
          <w:p w14:paraId="31F953A0" w14:textId="6B3C44D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18,94%</w:t>
            </w:r>
          </w:p>
        </w:tc>
      </w:tr>
      <w:tr w:rsidR="004E3F87" w:rsidRPr="004E3F87" w14:paraId="4B64C67A" w14:textId="77777777" w:rsidTr="004E3F87">
        <w:tc>
          <w:tcPr>
            <w:tcW w:w="6471" w:type="dxa"/>
            <w:shd w:val="clear" w:color="auto" w:fill="F2F2F2"/>
          </w:tcPr>
          <w:p w14:paraId="5ADB7225" w14:textId="741F1447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2FB6EC47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7933CC8" w14:textId="6759DF7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28.403,25</w:t>
            </w:r>
          </w:p>
        </w:tc>
        <w:tc>
          <w:tcPr>
            <w:tcW w:w="960" w:type="dxa"/>
            <w:shd w:val="clear" w:color="auto" w:fill="F2F2F2"/>
          </w:tcPr>
          <w:p w14:paraId="068F8818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6574DBF0" w14:textId="77777777" w:rsidTr="004E3F87">
        <w:tc>
          <w:tcPr>
            <w:tcW w:w="6471" w:type="dxa"/>
          </w:tcPr>
          <w:p w14:paraId="49600C1D" w14:textId="4F2668F1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04BD9173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781A53E" w14:textId="0F94CED4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28.403,25</w:t>
            </w:r>
          </w:p>
        </w:tc>
        <w:tc>
          <w:tcPr>
            <w:tcW w:w="960" w:type="dxa"/>
          </w:tcPr>
          <w:p w14:paraId="43AD2BC4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052E89D0" w14:textId="77777777" w:rsidTr="004E3F87">
        <w:tc>
          <w:tcPr>
            <w:tcW w:w="6471" w:type="dxa"/>
            <w:shd w:val="clear" w:color="auto" w:fill="CBFFCB"/>
          </w:tcPr>
          <w:p w14:paraId="42E06B62" w14:textId="65699919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412 Komunalna naknada</w:t>
            </w:r>
          </w:p>
        </w:tc>
        <w:tc>
          <w:tcPr>
            <w:tcW w:w="1300" w:type="dxa"/>
            <w:shd w:val="clear" w:color="auto" w:fill="CBFFCB"/>
          </w:tcPr>
          <w:p w14:paraId="368478B3" w14:textId="1F23383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CBFFCB"/>
          </w:tcPr>
          <w:p w14:paraId="13174CA9" w14:textId="252F56B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3.700,00</w:t>
            </w:r>
          </w:p>
        </w:tc>
        <w:tc>
          <w:tcPr>
            <w:tcW w:w="960" w:type="dxa"/>
            <w:shd w:val="clear" w:color="auto" w:fill="CBFFCB"/>
          </w:tcPr>
          <w:p w14:paraId="7FE4BCDE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4E3F87" w:rsidRPr="004E3F87" w14:paraId="7942C679" w14:textId="77777777" w:rsidTr="004E3F87">
        <w:tc>
          <w:tcPr>
            <w:tcW w:w="6471" w:type="dxa"/>
            <w:shd w:val="clear" w:color="auto" w:fill="F2F2F2"/>
          </w:tcPr>
          <w:p w14:paraId="15491975" w14:textId="11C4FF14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3062503B" w14:textId="4D7A642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46ACC026" w14:textId="6B6012D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3.700,00</w:t>
            </w:r>
          </w:p>
        </w:tc>
        <w:tc>
          <w:tcPr>
            <w:tcW w:w="960" w:type="dxa"/>
            <w:shd w:val="clear" w:color="auto" w:fill="F2F2F2"/>
          </w:tcPr>
          <w:p w14:paraId="6C544E0A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3637153D" w14:textId="77777777" w:rsidTr="004E3F87">
        <w:tc>
          <w:tcPr>
            <w:tcW w:w="6471" w:type="dxa"/>
            <w:shd w:val="clear" w:color="auto" w:fill="F2F2F2"/>
          </w:tcPr>
          <w:p w14:paraId="690235BB" w14:textId="7A36976E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4D44078" w14:textId="1B5C41B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2DBA06E6" w14:textId="3D529CF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3.700,00</w:t>
            </w:r>
          </w:p>
        </w:tc>
        <w:tc>
          <w:tcPr>
            <w:tcW w:w="960" w:type="dxa"/>
            <w:shd w:val="clear" w:color="auto" w:fill="F2F2F2"/>
          </w:tcPr>
          <w:p w14:paraId="54A76E16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5BAE45C8" w14:textId="77777777" w:rsidTr="004E3F87">
        <w:tc>
          <w:tcPr>
            <w:tcW w:w="6471" w:type="dxa"/>
            <w:shd w:val="clear" w:color="auto" w:fill="F2F2F2"/>
          </w:tcPr>
          <w:p w14:paraId="66B34214" w14:textId="47B7EAB0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05FADA00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389F896" w14:textId="75B3446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3.700,00</w:t>
            </w:r>
          </w:p>
        </w:tc>
        <w:tc>
          <w:tcPr>
            <w:tcW w:w="960" w:type="dxa"/>
            <w:shd w:val="clear" w:color="auto" w:fill="F2F2F2"/>
          </w:tcPr>
          <w:p w14:paraId="5F124A03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29CEF498" w14:textId="77777777" w:rsidTr="004E3F87">
        <w:tc>
          <w:tcPr>
            <w:tcW w:w="6471" w:type="dxa"/>
          </w:tcPr>
          <w:p w14:paraId="13F53892" w14:textId="038A42E4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41880804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AA8462A" w14:textId="6A34C5DF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3.700,00</w:t>
            </w:r>
          </w:p>
        </w:tc>
        <w:tc>
          <w:tcPr>
            <w:tcW w:w="960" w:type="dxa"/>
          </w:tcPr>
          <w:p w14:paraId="44988263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5F9E9D2E" w14:textId="77777777" w:rsidTr="004E3F87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3FE1324E" w14:textId="6300C839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A100034 IZGRADNJA PJEŠAČKIH I BICIKLISTIČKIH STAZA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D53C1BD" w14:textId="300E1CB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184.000,00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13C3C9C" w14:textId="28710C9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76.426,63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EEE1B6B" w14:textId="13FD1B2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41,54%</w:t>
            </w:r>
          </w:p>
        </w:tc>
      </w:tr>
      <w:tr w:rsidR="004E3F87" w:rsidRPr="004E3F87" w14:paraId="7307A444" w14:textId="77777777" w:rsidTr="004E3F87">
        <w:tc>
          <w:tcPr>
            <w:tcW w:w="6471" w:type="dxa"/>
            <w:shd w:val="clear" w:color="auto" w:fill="CBFFCB"/>
          </w:tcPr>
          <w:p w14:paraId="1676BA2D" w14:textId="0735C462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63D0FD01" w14:textId="34BBAAD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102.000,00</w:t>
            </w:r>
          </w:p>
        </w:tc>
        <w:tc>
          <w:tcPr>
            <w:tcW w:w="1300" w:type="dxa"/>
            <w:shd w:val="clear" w:color="auto" w:fill="CBFFCB"/>
          </w:tcPr>
          <w:p w14:paraId="6386F317" w14:textId="1E9689C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5.017,67</w:t>
            </w:r>
          </w:p>
        </w:tc>
        <w:tc>
          <w:tcPr>
            <w:tcW w:w="960" w:type="dxa"/>
            <w:shd w:val="clear" w:color="auto" w:fill="CBFFCB"/>
          </w:tcPr>
          <w:p w14:paraId="4B28B07E" w14:textId="103122B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4,92%</w:t>
            </w:r>
          </w:p>
        </w:tc>
      </w:tr>
      <w:tr w:rsidR="004E3F87" w:rsidRPr="004E3F87" w14:paraId="19C880BF" w14:textId="77777777" w:rsidTr="004E3F87">
        <w:tc>
          <w:tcPr>
            <w:tcW w:w="6471" w:type="dxa"/>
            <w:shd w:val="clear" w:color="auto" w:fill="F2F2F2"/>
          </w:tcPr>
          <w:p w14:paraId="371D11BF" w14:textId="3BFFCC45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13EA2A0" w14:textId="5F4C455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102.000,00</w:t>
            </w:r>
          </w:p>
        </w:tc>
        <w:tc>
          <w:tcPr>
            <w:tcW w:w="1300" w:type="dxa"/>
            <w:shd w:val="clear" w:color="auto" w:fill="F2F2F2"/>
          </w:tcPr>
          <w:p w14:paraId="0AF1D6F4" w14:textId="0C0CDF0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5.017,67</w:t>
            </w:r>
          </w:p>
        </w:tc>
        <w:tc>
          <w:tcPr>
            <w:tcW w:w="960" w:type="dxa"/>
            <w:shd w:val="clear" w:color="auto" w:fill="F2F2F2"/>
          </w:tcPr>
          <w:p w14:paraId="7AD007CF" w14:textId="64D4701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4,92%</w:t>
            </w:r>
          </w:p>
        </w:tc>
      </w:tr>
      <w:tr w:rsidR="004E3F87" w:rsidRPr="004E3F87" w14:paraId="705133B5" w14:textId="77777777" w:rsidTr="004E3F87">
        <w:tc>
          <w:tcPr>
            <w:tcW w:w="6471" w:type="dxa"/>
            <w:shd w:val="clear" w:color="auto" w:fill="F2F2F2"/>
          </w:tcPr>
          <w:p w14:paraId="35BEDB34" w14:textId="7639A5FB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5EC38BF" w14:textId="1CA1788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102.000,00</w:t>
            </w:r>
          </w:p>
        </w:tc>
        <w:tc>
          <w:tcPr>
            <w:tcW w:w="1300" w:type="dxa"/>
            <w:shd w:val="clear" w:color="auto" w:fill="F2F2F2"/>
          </w:tcPr>
          <w:p w14:paraId="0249F5F2" w14:textId="7998E37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5.017,67</w:t>
            </w:r>
          </w:p>
        </w:tc>
        <w:tc>
          <w:tcPr>
            <w:tcW w:w="960" w:type="dxa"/>
            <w:shd w:val="clear" w:color="auto" w:fill="F2F2F2"/>
          </w:tcPr>
          <w:p w14:paraId="6A6CF072" w14:textId="795B876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4,92%</w:t>
            </w:r>
          </w:p>
        </w:tc>
      </w:tr>
      <w:tr w:rsidR="004E3F87" w:rsidRPr="004E3F87" w14:paraId="3098A19E" w14:textId="77777777" w:rsidTr="004E3F87">
        <w:tc>
          <w:tcPr>
            <w:tcW w:w="6471" w:type="dxa"/>
            <w:shd w:val="clear" w:color="auto" w:fill="F2F2F2"/>
          </w:tcPr>
          <w:p w14:paraId="0862EA14" w14:textId="6A7CFFD0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55BAC5D3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9441135" w14:textId="586ED17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5.017,67</w:t>
            </w:r>
          </w:p>
        </w:tc>
        <w:tc>
          <w:tcPr>
            <w:tcW w:w="960" w:type="dxa"/>
            <w:shd w:val="clear" w:color="auto" w:fill="F2F2F2"/>
          </w:tcPr>
          <w:p w14:paraId="43550B20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51EB0BE6" w14:textId="77777777" w:rsidTr="004E3F87">
        <w:tc>
          <w:tcPr>
            <w:tcW w:w="6471" w:type="dxa"/>
          </w:tcPr>
          <w:p w14:paraId="1762B918" w14:textId="41345830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41637F19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10FB076" w14:textId="1027F6EB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5.017,67</w:t>
            </w:r>
          </w:p>
        </w:tc>
        <w:tc>
          <w:tcPr>
            <w:tcW w:w="960" w:type="dxa"/>
          </w:tcPr>
          <w:p w14:paraId="71F15231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1F3C4BE7" w14:textId="77777777" w:rsidTr="004E3F87">
        <w:tc>
          <w:tcPr>
            <w:tcW w:w="6471" w:type="dxa"/>
            <w:shd w:val="clear" w:color="auto" w:fill="CBFFCB"/>
          </w:tcPr>
          <w:p w14:paraId="4C28022C" w14:textId="6738A9F1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400 Prihodi za posebne namjene</w:t>
            </w:r>
          </w:p>
        </w:tc>
        <w:tc>
          <w:tcPr>
            <w:tcW w:w="1300" w:type="dxa"/>
            <w:shd w:val="clear" w:color="auto" w:fill="CBFFCB"/>
          </w:tcPr>
          <w:p w14:paraId="35E830B2" w14:textId="03DC784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CBFFCB"/>
          </w:tcPr>
          <w:p w14:paraId="27A0E6EB" w14:textId="3BFE89E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2.408,96</w:t>
            </w:r>
          </w:p>
        </w:tc>
        <w:tc>
          <w:tcPr>
            <w:tcW w:w="960" w:type="dxa"/>
            <w:shd w:val="clear" w:color="auto" w:fill="CBFFCB"/>
          </w:tcPr>
          <w:p w14:paraId="62C79F6F" w14:textId="2EFCCAB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18,53%</w:t>
            </w:r>
          </w:p>
        </w:tc>
      </w:tr>
      <w:tr w:rsidR="004E3F87" w:rsidRPr="004E3F87" w14:paraId="1931CD97" w14:textId="77777777" w:rsidTr="004E3F87">
        <w:tc>
          <w:tcPr>
            <w:tcW w:w="6471" w:type="dxa"/>
            <w:shd w:val="clear" w:color="auto" w:fill="F2F2F2"/>
          </w:tcPr>
          <w:p w14:paraId="744DE500" w14:textId="26A8EB4E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B572C1B" w14:textId="3957D3D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F2F2F2"/>
          </w:tcPr>
          <w:p w14:paraId="0A43F26F" w14:textId="7965F9E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2.408,96</w:t>
            </w:r>
          </w:p>
        </w:tc>
        <w:tc>
          <w:tcPr>
            <w:tcW w:w="960" w:type="dxa"/>
            <w:shd w:val="clear" w:color="auto" w:fill="F2F2F2"/>
          </w:tcPr>
          <w:p w14:paraId="6BB85215" w14:textId="582FF75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18,53%</w:t>
            </w:r>
          </w:p>
        </w:tc>
      </w:tr>
      <w:tr w:rsidR="004E3F87" w:rsidRPr="004E3F87" w14:paraId="7D8A466E" w14:textId="77777777" w:rsidTr="004E3F87">
        <w:tc>
          <w:tcPr>
            <w:tcW w:w="6471" w:type="dxa"/>
            <w:shd w:val="clear" w:color="auto" w:fill="F2F2F2"/>
          </w:tcPr>
          <w:p w14:paraId="6A27AE03" w14:textId="3CBCE54B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0F4B8D59" w14:textId="35B5477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F2F2F2"/>
          </w:tcPr>
          <w:p w14:paraId="607A4428" w14:textId="068446B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2.408,96</w:t>
            </w:r>
          </w:p>
        </w:tc>
        <w:tc>
          <w:tcPr>
            <w:tcW w:w="960" w:type="dxa"/>
            <w:shd w:val="clear" w:color="auto" w:fill="F2F2F2"/>
          </w:tcPr>
          <w:p w14:paraId="4D958E8B" w14:textId="1B99150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18,53%</w:t>
            </w:r>
          </w:p>
        </w:tc>
      </w:tr>
      <w:tr w:rsidR="004E3F87" w:rsidRPr="004E3F87" w14:paraId="4D2C6008" w14:textId="77777777" w:rsidTr="004E3F87">
        <w:tc>
          <w:tcPr>
            <w:tcW w:w="6471" w:type="dxa"/>
            <w:shd w:val="clear" w:color="auto" w:fill="F2F2F2"/>
          </w:tcPr>
          <w:p w14:paraId="6B9079D3" w14:textId="3A6CFB5B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209E7BE1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B0333B0" w14:textId="01F3B3D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2.408,96</w:t>
            </w:r>
          </w:p>
        </w:tc>
        <w:tc>
          <w:tcPr>
            <w:tcW w:w="960" w:type="dxa"/>
            <w:shd w:val="clear" w:color="auto" w:fill="F2F2F2"/>
          </w:tcPr>
          <w:p w14:paraId="44E2D5AE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4870EDCB" w14:textId="77777777" w:rsidTr="004E3F87">
        <w:tc>
          <w:tcPr>
            <w:tcW w:w="6471" w:type="dxa"/>
          </w:tcPr>
          <w:p w14:paraId="134BB174" w14:textId="2F5F5838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59E37054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5592168" w14:textId="77C81D2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2.408,96</w:t>
            </w:r>
          </w:p>
        </w:tc>
        <w:tc>
          <w:tcPr>
            <w:tcW w:w="960" w:type="dxa"/>
          </w:tcPr>
          <w:p w14:paraId="476352EB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308CEAD7" w14:textId="77777777" w:rsidTr="004E3F87">
        <w:tc>
          <w:tcPr>
            <w:tcW w:w="6471" w:type="dxa"/>
            <w:shd w:val="clear" w:color="auto" w:fill="CBFFCB"/>
          </w:tcPr>
          <w:p w14:paraId="170757C5" w14:textId="291A0110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500 Pomoći</w:t>
            </w:r>
          </w:p>
        </w:tc>
        <w:tc>
          <w:tcPr>
            <w:tcW w:w="1300" w:type="dxa"/>
            <w:shd w:val="clear" w:color="auto" w:fill="CBFFCB"/>
          </w:tcPr>
          <w:p w14:paraId="0FBECF40" w14:textId="65A79D2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69.000,00</w:t>
            </w:r>
          </w:p>
        </w:tc>
        <w:tc>
          <w:tcPr>
            <w:tcW w:w="1300" w:type="dxa"/>
            <w:shd w:val="clear" w:color="auto" w:fill="CBFFCB"/>
          </w:tcPr>
          <w:p w14:paraId="262183F2" w14:textId="6A45A36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69.000,00</w:t>
            </w:r>
          </w:p>
        </w:tc>
        <w:tc>
          <w:tcPr>
            <w:tcW w:w="960" w:type="dxa"/>
            <w:shd w:val="clear" w:color="auto" w:fill="CBFFCB"/>
          </w:tcPr>
          <w:p w14:paraId="6ECFAF81" w14:textId="0C9BBC3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E3F87" w:rsidRPr="004E3F87" w14:paraId="27B765B6" w14:textId="77777777" w:rsidTr="004E3F87">
        <w:tc>
          <w:tcPr>
            <w:tcW w:w="6471" w:type="dxa"/>
            <w:shd w:val="clear" w:color="auto" w:fill="F2F2F2"/>
          </w:tcPr>
          <w:p w14:paraId="09F54A92" w14:textId="41C5B6CE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23A7A0A" w14:textId="5902E5C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69.000,00</w:t>
            </w:r>
          </w:p>
        </w:tc>
        <w:tc>
          <w:tcPr>
            <w:tcW w:w="1300" w:type="dxa"/>
            <w:shd w:val="clear" w:color="auto" w:fill="F2F2F2"/>
          </w:tcPr>
          <w:p w14:paraId="3868918C" w14:textId="5F37226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69.000,00</w:t>
            </w:r>
          </w:p>
        </w:tc>
        <w:tc>
          <w:tcPr>
            <w:tcW w:w="960" w:type="dxa"/>
            <w:shd w:val="clear" w:color="auto" w:fill="F2F2F2"/>
          </w:tcPr>
          <w:p w14:paraId="1EA47F61" w14:textId="612F619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E3F87" w:rsidRPr="004E3F87" w14:paraId="599B4B99" w14:textId="77777777" w:rsidTr="004E3F87">
        <w:tc>
          <w:tcPr>
            <w:tcW w:w="6471" w:type="dxa"/>
            <w:shd w:val="clear" w:color="auto" w:fill="F2F2F2"/>
          </w:tcPr>
          <w:p w14:paraId="3B9008F5" w14:textId="35B00273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FB46297" w14:textId="3C5AD5C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69.000,00</w:t>
            </w:r>
          </w:p>
        </w:tc>
        <w:tc>
          <w:tcPr>
            <w:tcW w:w="1300" w:type="dxa"/>
            <w:shd w:val="clear" w:color="auto" w:fill="F2F2F2"/>
          </w:tcPr>
          <w:p w14:paraId="66370E8C" w14:textId="03C7677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69.000,00</w:t>
            </w:r>
          </w:p>
        </w:tc>
        <w:tc>
          <w:tcPr>
            <w:tcW w:w="960" w:type="dxa"/>
            <w:shd w:val="clear" w:color="auto" w:fill="F2F2F2"/>
          </w:tcPr>
          <w:p w14:paraId="69360CF0" w14:textId="13D920F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E3F87" w:rsidRPr="004E3F87" w14:paraId="4624A518" w14:textId="77777777" w:rsidTr="004E3F87">
        <w:tc>
          <w:tcPr>
            <w:tcW w:w="6471" w:type="dxa"/>
            <w:shd w:val="clear" w:color="auto" w:fill="F2F2F2"/>
          </w:tcPr>
          <w:p w14:paraId="7B7A5B0F" w14:textId="06DE5EFE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20044237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E6D03E2" w14:textId="1BEEDE8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69.000,00</w:t>
            </w:r>
          </w:p>
        </w:tc>
        <w:tc>
          <w:tcPr>
            <w:tcW w:w="960" w:type="dxa"/>
            <w:shd w:val="clear" w:color="auto" w:fill="F2F2F2"/>
          </w:tcPr>
          <w:p w14:paraId="173ACF05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4506A81D" w14:textId="77777777" w:rsidTr="004E3F87">
        <w:tc>
          <w:tcPr>
            <w:tcW w:w="6471" w:type="dxa"/>
          </w:tcPr>
          <w:p w14:paraId="61C827C9" w14:textId="2B6C43AB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4213 Ceste, željeznice i ostali prometni objekti</w:t>
            </w:r>
          </w:p>
        </w:tc>
        <w:tc>
          <w:tcPr>
            <w:tcW w:w="1300" w:type="dxa"/>
          </w:tcPr>
          <w:p w14:paraId="56AB44D3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37C47B2" w14:textId="736CB682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69.000,00</w:t>
            </w:r>
          </w:p>
        </w:tc>
        <w:tc>
          <w:tcPr>
            <w:tcW w:w="960" w:type="dxa"/>
          </w:tcPr>
          <w:p w14:paraId="51D72080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785F25E5" w14:textId="77777777" w:rsidTr="004E3F87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4E0C1EFA" w14:textId="753DAC5D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AKTIVNOST A100035 GOSPODARENJE OTPADOM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20D311D" w14:textId="5A0A547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220CA4" w14:textId="5957034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8.735,49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84BA0A8" w14:textId="7A251DB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79,41%</w:t>
            </w:r>
          </w:p>
        </w:tc>
      </w:tr>
      <w:tr w:rsidR="004E3F87" w:rsidRPr="004E3F87" w14:paraId="54243149" w14:textId="77777777" w:rsidTr="004E3F87">
        <w:tc>
          <w:tcPr>
            <w:tcW w:w="6471" w:type="dxa"/>
            <w:shd w:val="clear" w:color="auto" w:fill="CBFFCB"/>
          </w:tcPr>
          <w:p w14:paraId="530E5C6C" w14:textId="0B83956A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68FC8867" w14:textId="5207C4E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11.000,00</w:t>
            </w:r>
          </w:p>
        </w:tc>
        <w:tc>
          <w:tcPr>
            <w:tcW w:w="1300" w:type="dxa"/>
            <w:shd w:val="clear" w:color="auto" w:fill="CBFFCB"/>
          </w:tcPr>
          <w:p w14:paraId="3B09CA35" w14:textId="0F1A5B2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8.735,49</w:t>
            </w:r>
          </w:p>
        </w:tc>
        <w:tc>
          <w:tcPr>
            <w:tcW w:w="960" w:type="dxa"/>
            <w:shd w:val="clear" w:color="auto" w:fill="CBFFCB"/>
          </w:tcPr>
          <w:p w14:paraId="019F3796" w14:textId="0128346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79,41%</w:t>
            </w:r>
          </w:p>
        </w:tc>
      </w:tr>
      <w:tr w:rsidR="004E3F87" w:rsidRPr="004E3F87" w14:paraId="1042B58E" w14:textId="77777777" w:rsidTr="004E3F87">
        <w:tc>
          <w:tcPr>
            <w:tcW w:w="6471" w:type="dxa"/>
            <w:shd w:val="clear" w:color="auto" w:fill="F2F2F2"/>
          </w:tcPr>
          <w:p w14:paraId="1E0FC05E" w14:textId="6A3BBADC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D53AAD1" w14:textId="107C858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6DCCF781" w14:textId="141C673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8.735,49</w:t>
            </w:r>
          </w:p>
        </w:tc>
        <w:tc>
          <w:tcPr>
            <w:tcW w:w="960" w:type="dxa"/>
            <w:shd w:val="clear" w:color="auto" w:fill="F2F2F2"/>
          </w:tcPr>
          <w:p w14:paraId="6B3FF90F" w14:textId="20AF64A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109,19%</w:t>
            </w:r>
          </w:p>
        </w:tc>
      </w:tr>
      <w:tr w:rsidR="004E3F87" w:rsidRPr="004E3F87" w14:paraId="373A366C" w14:textId="77777777" w:rsidTr="004E3F87">
        <w:tc>
          <w:tcPr>
            <w:tcW w:w="6471" w:type="dxa"/>
            <w:shd w:val="clear" w:color="auto" w:fill="F2F2F2"/>
          </w:tcPr>
          <w:p w14:paraId="700E0D97" w14:textId="4F468EDF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62C4AC5" w14:textId="60E3DF5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4C3D5D94" w14:textId="20FC271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8.735,49</w:t>
            </w:r>
          </w:p>
        </w:tc>
        <w:tc>
          <w:tcPr>
            <w:tcW w:w="960" w:type="dxa"/>
            <w:shd w:val="clear" w:color="auto" w:fill="F2F2F2"/>
          </w:tcPr>
          <w:p w14:paraId="693BD3D3" w14:textId="0475257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109,19%</w:t>
            </w:r>
          </w:p>
        </w:tc>
      </w:tr>
      <w:tr w:rsidR="004E3F87" w:rsidRPr="004E3F87" w14:paraId="7E1CE943" w14:textId="77777777" w:rsidTr="004E3F87">
        <w:tc>
          <w:tcPr>
            <w:tcW w:w="6471" w:type="dxa"/>
            <w:shd w:val="clear" w:color="auto" w:fill="F2F2F2"/>
          </w:tcPr>
          <w:p w14:paraId="0BD6EEC1" w14:textId="362D9B8A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4F921344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1F9F78A" w14:textId="0EB4BBB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8.735,49</w:t>
            </w:r>
          </w:p>
        </w:tc>
        <w:tc>
          <w:tcPr>
            <w:tcW w:w="960" w:type="dxa"/>
            <w:shd w:val="clear" w:color="auto" w:fill="F2F2F2"/>
          </w:tcPr>
          <w:p w14:paraId="5D9A28D2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27FB6736" w14:textId="77777777" w:rsidTr="004E3F87">
        <w:tc>
          <w:tcPr>
            <w:tcW w:w="6471" w:type="dxa"/>
          </w:tcPr>
          <w:p w14:paraId="2D7CB395" w14:textId="72B3521A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3295 Pristojbe i naknade</w:t>
            </w:r>
          </w:p>
        </w:tc>
        <w:tc>
          <w:tcPr>
            <w:tcW w:w="1300" w:type="dxa"/>
          </w:tcPr>
          <w:p w14:paraId="24021E57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052C6D4" w14:textId="6461A50B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8.735,49</w:t>
            </w:r>
          </w:p>
        </w:tc>
        <w:tc>
          <w:tcPr>
            <w:tcW w:w="960" w:type="dxa"/>
          </w:tcPr>
          <w:p w14:paraId="02A2509E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6AF1763A" w14:textId="77777777" w:rsidTr="004E3F87">
        <w:tc>
          <w:tcPr>
            <w:tcW w:w="6471" w:type="dxa"/>
            <w:shd w:val="clear" w:color="auto" w:fill="F2F2F2"/>
          </w:tcPr>
          <w:p w14:paraId="1067EA1C" w14:textId="4C5185AE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D8CFB0D" w14:textId="6E8252B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24881B7C" w14:textId="18ACA6B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4931DF8" w14:textId="3284080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E3F87" w:rsidRPr="004E3F87" w14:paraId="38AA36BF" w14:textId="77777777" w:rsidTr="004E3F87">
        <w:tc>
          <w:tcPr>
            <w:tcW w:w="6471" w:type="dxa"/>
            <w:shd w:val="clear" w:color="auto" w:fill="F2F2F2"/>
          </w:tcPr>
          <w:p w14:paraId="34F83C10" w14:textId="75031AF8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3225031C" w14:textId="132E974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50F52615" w14:textId="7D6E49F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7C2D675" w14:textId="0B17A9E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E3F87" w:rsidRPr="004E3F87" w14:paraId="2BED61E1" w14:textId="77777777" w:rsidTr="004E3F87">
        <w:tc>
          <w:tcPr>
            <w:tcW w:w="6471" w:type="dxa"/>
            <w:shd w:val="clear" w:color="auto" w:fill="F2F2F2"/>
          </w:tcPr>
          <w:p w14:paraId="0925E089" w14:textId="4CD0B6E6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0D2391A8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897A21D" w14:textId="7E057E4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C330255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6DEC5085" w14:textId="77777777" w:rsidTr="004E3F87">
        <w:tc>
          <w:tcPr>
            <w:tcW w:w="6471" w:type="dxa"/>
          </w:tcPr>
          <w:p w14:paraId="2CA29418" w14:textId="1DD9F049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4223 Oprema za održavanje i zaštitu</w:t>
            </w:r>
          </w:p>
        </w:tc>
        <w:tc>
          <w:tcPr>
            <w:tcW w:w="1300" w:type="dxa"/>
          </w:tcPr>
          <w:p w14:paraId="74182F36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ED82A4B" w14:textId="4CE3DEA2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5DB6CDE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455CABC5" w14:textId="77777777" w:rsidTr="004E3F87">
        <w:trPr>
          <w:trHeight w:val="540"/>
        </w:trPr>
        <w:tc>
          <w:tcPr>
            <w:tcW w:w="6471" w:type="dxa"/>
            <w:shd w:val="clear" w:color="auto" w:fill="17365D"/>
            <w:vAlign w:val="center"/>
          </w:tcPr>
          <w:p w14:paraId="5B0198CB" w14:textId="0F368A2C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1004 POTICANJE RAZVOJA GOSPODARSTVA I ENERGETSKE UČINKOVITOSTI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74F8214" w14:textId="3A5F792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59.060,00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03E2D67" w14:textId="7BB7855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39.292,11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C60B717" w14:textId="4A8423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66,53%</w:t>
            </w:r>
          </w:p>
        </w:tc>
      </w:tr>
      <w:tr w:rsidR="004E3F87" w:rsidRPr="004E3F87" w14:paraId="5CFB7AB2" w14:textId="77777777" w:rsidTr="004E3F87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7BB9C975" w14:textId="369EE9AA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A100040 POTICAJI U POLJOPRIVREDI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727701" w14:textId="0976E0E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4C319D" w14:textId="309F801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5.717,85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9181C1D" w14:textId="7202FC8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63,53%</w:t>
            </w:r>
          </w:p>
        </w:tc>
      </w:tr>
      <w:tr w:rsidR="004E3F87" w:rsidRPr="004E3F87" w14:paraId="565C6EE1" w14:textId="77777777" w:rsidTr="004E3F87">
        <w:tc>
          <w:tcPr>
            <w:tcW w:w="6471" w:type="dxa"/>
            <w:shd w:val="clear" w:color="auto" w:fill="CBFFCB"/>
          </w:tcPr>
          <w:p w14:paraId="6BD6BF4B" w14:textId="33169B6F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28759C7B" w14:textId="0555C82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CBFFCB"/>
          </w:tcPr>
          <w:p w14:paraId="4300D474" w14:textId="46ECE11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5.717,85</w:t>
            </w:r>
          </w:p>
        </w:tc>
        <w:tc>
          <w:tcPr>
            <w:tcW w:w="960" w:type="dxa"/>
            <w:shd w:val="clear" w:color="auto" w:fill="CBFFCB"/>
          </w:tcPr>
          <w:p w14:paraId="11E341B5" w14:textId="0884873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63,53%</w:t>
            </w:r>
          </w:p>
        </w:tc>
      </w:tr>
      <w:tr w:rsidR="004E3F87" w:rsidRPr="004E3F87" w14:paraId="42D7F9BB" w14:textId="77777777" w:rsidTr="004E3F87">
        <w:tc>
          <w:tcPr>
            <w:tcW w:w="6471" w:type="dxa"/>
            <w:shd w:val="clear" w:color="auto" w:fill="F2F2F2"/>
          </w:tcPr>
          <w:p w14:paraId="5838C8ED" w14:textId="729452AC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58111EE" w14:textId="3F34853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14:paraId="1399852C" w14:textId="5CE7B58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5.717,85</w:t>
            </w:r>
          </w:p>
        </w:tc>
        <w:tc>
          <w:tcPr>
            <w:tcW w:w="960" w:type="dxa"/>
            <w:shd w:val="clear" w:color="auto" w:fill="F2F2F2"/>
          </w:tcPr>
          <w:p w14:paraId="039694D2" w14:textId="402C8D8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63,53%</w:t>
            </w:r>
          </w:p>
        </w:tc>
      </w:tr>
      <w:tr w:rsidR="004E3F87" w:rsidRPr="004E3F87" w14:paraId="4B6CF589" w14:textId="77777777" w:rsidTr="004E3F87">
        <w:tc>
          <w:tcPr>
            <w:tcW w:w="6471" w:type="dxa"/>
            <w:shd w:val="clear" w:color="auto" w:fill="F2F2F2"/>
          </w:tcPr>
          <w:p w14:paraId="63B182EA" w14:textId="2E146BD3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  <w:shd w:val="clear" w:color="auto" w:fill="F2F2F2"/>
          </w:tcPr>
          <w:p w14:paraId="2BF845F7" w14:textId="60795C6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9.000,00</w:t>
            </w:r>
          </w:p>
        </w:tc>
        <w:tc>
          <w:tcPr>
            <w:tcW w:w="1300" w:type="dxa"/>
            <w:shd w:val="clear" w:color="auto" w:fill="F2F2F2"/>
          </w:tcPr>
          <w:p w14:paraId="6EA0F157" w14:textId="2ADC05E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5.717,85</w:t>
            </w:r>
          </w:p>
        </w:tc>
        <w:tc>
          <w:tcPr>
            <w:tcW w:w="960" w:type="dxa"/>
            <w:shd w:val="clear" w:color="auto" w:fill="F2F2F2"/>
          </w:tcPr>
          <w:p w14:paraId="2F5783ED" w14:textId="55DB919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63,53%</w:t>
            </w:r>
          </w:p>
        </w:tc>
      </w:tr>
      <w:tr w:rsidR="004E3F87" w:rsidRPr="004E3F87" w14:paraId="460FB344" w14:textId="77777777" w:rsidTr="004E3F87">
        <w:tc>
          <w:tcPr>
            <w:tcW w:w="6471" w:type="dxa"/>
            <w:shd w:val="clear" w:color="auto" w:fill="F2F2F2"/>
          </w:tcPr>
          <w:p w14:paraId="7CEED1AA" w14:textId="635D0B79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352 Subvencije kreditnim i financijskim institucijama, trgovačkim društvima, zadrugama, poljoprivrednicima i obrtnicima izvan javnog sektora</w:t>
            </w:r>
          </w:p>
        </w:tc>
        <w:tc>
          <w:tcPr>
            <w:tcW w:w="1300" w:type="dxa"/>
            <w:shd w:val="clear" w:color="auto" w:fill="F2F2F2"/>
          </w:tcPr>
          <w:p w14:paraId="70EE5952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2E594A8" w14:textId="038DFDA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5.717,85</w:t>
            </w:r>
          </w:p>
        </w:tc>
        <w:tc>
          <w:tcPr>
            <w:tcW w:w="960" w:type="dxa"/>
            <w:shd w:val="clear" w:color="auto" w:fill="F2F2F2"/>
          </w:tcPr>
          <w:p w14:paraId="3C8499DE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57AE23B7" w14:textId="77777777" w:rsidTr="004E3F87">
        <w:tc>
          <w:tcPr>
            <w:tcW w:w="6471" w:type="dxa"/>
          </w:tcPr>
          <w:p w14:paraId="5C1A2C12" w14:textId="4E9D07F5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3523 Subvencije poljoprivrednicima i obrtnicima</w:t>
            </w:r>
          </w:p>
        </w:tc>
        <w:tc>
          <w:tcPr>
            <w:tcW w:w="1300" w:type="dxa"/>
          </w:tcPr>
          <w:p w14:paraId="73198621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53B9DCB" w14:textId="79473218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5.717,85</w:t>
            </w:r>
          </w:p>
        </w:tc>
        <w:tc>
          <w:tcPr>
            <w:tcW w:w="960" w:type="dxa"/>
          </w:tcPr>
          <w:p w14:paraId="4B214DB0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40839914" w14:textId="77777777" w:rsidTr="004E3F87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23690B22" w14:textId="1394675D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A100042 POTPORE ZA RAZVOJ TURIZMA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DCD95E" w14:textId="3F4E1F1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2.660,00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68B9F9A" w14:textId="330CB4E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576901D" w14:textId="098547E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4E3F87" w:rsidRPr="004E3F87" w14:paraId="4B40646B" w14:textId="77777777" w:rsidTr="004E3F87">
        <w:tc>
          <w:tcPr>
            <w:tcW w:w="6471" w:type="dxa"/>
            <w:shd w:val="clear" w:color="auto" w:fill="CBFFCB"/>
          </w:tcPr>
          <w:p w14:paraId="77050199" w14:textId="00594746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161B3D13" w14:textId="7C0FF93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2.660,00</w:t>
            </w:r>
          </w:p>
        </w:tc>
        <w:tc>
          <w:tcPr>
            <w:tcW w:w="1300" w:type="dxa"/>
            <w:shd w:val="clear" w:color="auto" w:fill="CBFFCB"/>
          </w:tcPr>
          <w:p w14:paraId="2E02CA5C" w14:textId="0BD8499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C19F7B3" w14:textId="038CC85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4E3F87" w:rsidRPr="004E3F87" w14:paraId="0AC49F7C" w14:textId="77777777" w:rsidTr="004E3F87">
        <w:tc>
          <w:tcPr>
            <w:tcW w:w="6471" w:type="dxa"/>
            <w:shd w:val="clear" w:color="auto" w:fill="F2F2F2"/>
          </w:tcPr>
          <w:p w14:paraId="507A4C3E" w14:textId="34270B13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ECBBE43" w14:textId="58E0A62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2.660,00</w:t>
            </w:r>
          </w:p>
        </w:tc>
        <w:tc>
          <w:tcPr>
            <w:tcW w:w="1300" w:type="dxa"/>
            <w:shd w:val="clear" w:color="auto" w:fill="F2F2F2"/>
          </w:tcPr>
          <w:p w14:paraId="694F0513" w14:textId="3D520BB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782AA1C" w14:textId="0F99440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E3F87" w:rsidRPr="004E3F87" w14:paraId="5265048A" w14:textId="77777777" w:rsidTr="004E3F87">
        <w:tc>
          <w:tcPr>
            <w:tcW w:w="6471" w:type="dxa"/>
            <w:shd w:val="clear" w:color="auto" w:fill="F2F2F2"/>
          </w:tcPr>
          <w:p w14:paraId="55BD90C8" w14:textId="086C1381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  <w:shd w:val="clear" w:color="auto" w:fill="F2F2F2"/>
          </w:tcPr>
          <w:p w14:paraId="64682424" w14:textId="3534E88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2.660,00</w:t>
            </w:r>
          </w:p>
        </w:tc>
        <w:tc>
          <w:tcPr>
            <w:tcW w:w="1300" w:type="dxa"/>
            <w:shd w:val="clear" w:color="auto" w:fill="F2F2F2"/>
          </w:tcPr>
          <w:p w14:paraId="0A3F70F8" w14:textId="49C91A0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EDD7F2F" w14:textId="42F90F2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E3F87" w:rsidRPr="004E3F87" w14:paraId="60AAC80E" w14:textId="77777777" w:rsidTr="004E3F87">
        <w:tc>
          <w:tcPr>
            <w:tcW w:w="6471" w:type="dxa"/>
            <w:shd w:val="clear" w:color="auto" w:fill="F2F2F2"/>
          </w:tcPr>
          <w:p w14:paraId="79113089" w14:textId="12C99A7A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  <w:shd w:val="clear" w:color="auto" w:fill="F2F2F2"/>
          </w:tcPr>
          <w:p w14:paraId="2380028A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0EE2AE6" w14:textId="5B38088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BF066F6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3AEDD148" w14:textId="77777777" w:rsidTr="004E3F87">
        <w:tc>
          <w:tcPr>
            <w:tcW w:w="6471" w:type="dxa"/>
          </w:tcPr>
          <w:p w14:paraId="460B1869" w14:textId="508299C3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</w:tcPr>
          <w:p w14:paraId="32B44212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85782C8" w14:textId="3D51A92E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0410F1E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61D07AD4" w14:textId="77777777" w:rsidTr="004E3F87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6910FF6E" w14:textId="160506F6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A100043 FINANCIRANJE RADA TURISTIČKE ZAJEDNICE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C241499" w14:textId="59E8CD1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F37122B" w14:textId="53105D9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EC0B445" w14:textId="35E273B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4E3F87" w:rsidRPr="004E3F87" w14:paraId="66FCCAD9" w14:textId="77777777" w:rsidTr="004E3F87">
        <w:tc>
          <w:tcPr>
            <w:tcW w:w="6471" w:type="dxa"/>
            <w:shd w:val="clear" w:color="auto" w:fill="CBFFCB"/>
          </w:tcPr>
          <w:p w14:paraId="468ED484" w14:textId="0AFEDBF3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707B97DA" w14:textId="6E48A91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507D8679" w14:textId="748B601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CBFFCB"/>
          </w:tcPr>
          <w:p w14:paraId="7A9CA898" w14:textId="21F368D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E3F87" w:rsidRPr="004E3F87" w14:paraId="4403EFF9" w14:textId="77777777" w:rsidTr="004E3F87">
        <w:tc>
          <w:tcPr>
            <w:tcW w:w="6471" w:type="dxa"/>
            <w:shd w:val="clear" w:color="auto" w:fill="F2F2F2"/>
          </w:tcPr>
          <w:p w14:paraId="0DBCE949" w14:textId="6619F9C6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34E48C6" w14:textId="0D900FD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0D4A90B3" w14:textId="6ABBE4E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F2F2F2"/>
          </w:tcPr>
          <w:p w14:paraId="009DE26C" w14:textId="45491DD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E3F87" w:rsidRPr="004E3F87" w14:paraId="6F68E2F9" w14:textId="77777777" w:rsidTr="004E3F87">
        <w:tc>
          <w:tcPr>
            <w:tcW w:w="6471" w:type="dxa"/>
            <w:shd w:val="clear" w:color="auto" w:fill="F2F2F2"/>
          </w:tcPr>
          <w:p w14:paraId="38D759F5" w14:textId="25D862A5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38A2EF82" w14:textId="794D14E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5DCB3075" w14:textId="1D27CE4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F2F2F2"/>
          </w:tcPr>
          <w:p w14:paraId="570ED75D" w14:textId="1B20D35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E3F87" w:rsidRPr="004E3F87" w14:paraId="4C9AECE0" w14:textId="77777777" w:rsidTr="004E3F87">
        <w:tc>
          <w:tcPr>
            <w:tcW w:w="6471" w:type="dxa"/>
            <w:shd w:val="clear" w:color="auto" w:fill="F2F2F2"/>
          </w:tcPr>
          <w:p w14:paraId="42DDEA28" w14:textId="6E7E23C4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566CCAA2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6A69B58" w14:textId="782F009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  <w:shd w:val="clear" w:color="auto" w:fill="F2F2F2"/>
          </w:tcPr>
          <w:p w14:paraId="60A2476C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47184409" w14:textId="77777777" w:rsidTr="004E3F87">
        <w:tc>
          <w:tcPr>
            <w:tcW w:w="6471" w:type="dxa"/>
          </w:tcPr>
          <w:p w14:paraId="0F2655B8" w14:textId="08F6EC82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4CB322D3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F4BCE39" w14:textId="03DBE589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960" w:type="dxa"/>
          </w:tcPr>
          <w:p w14:paraId="6A3324D1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2A5B91B6" w14:textId="77777777" w:rsidTr="004E3F87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2718651A" w14:textId="15F1B701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K100182 RAZVOJ GOSPODARSKIH ZONA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DEB692A" w14:textId="75066A9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27.400,00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B2E5E79" w14:textId="1233284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13.574,26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CEB4FA7" w14:textId="4F9CD8F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49,54%</w:t>
            </w:r>
          </w:p>
        </w:tc>
      </w:tr>
      <w:tr w:rsidR="004E3F87" w:rsidRPr="004E3F87" w14:paraId="56E0396F" w14:textId="77777777" w:rsidTr="004E3F87">
        <w:tc>
          <w:tcPr>
            <w:tcW w:w="6471" w:type="dxa"/>
            <w:shd w:val="clear" w:color="auto" w:fill="CBFFCB"/>
          </w:tcPr>
          <w:p w14:paraId="49E55FBE" w14:textId="7308289E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7F96D902" w14:textId="1B0B38A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27.400,00</w:t>
            </w:r>
          </w:p>
        </w:tc>
        <w:tc>
          <w:tcPr>
            <w:tcW w:w="1300" w:type="dxa"/>
            <w:shd w:val="clear" w:color="auto" w:fill="CBFFCB"/>
          </w:tcPr>
          <w:p w14:paraId="59100B86" w14:textId="188A015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13.574,26</w:t>
            </w:r>
          </w:p>
        </w:tc>
        <w:tc>
          <w:tcPr>
            <w:tcW w:w="960" w:type="dxa"/>
            <w:shd w:val="clear" w:color="auto" w:fill="CBFFCB"/>
          </w:tcPr>
          <w:p w14:paraId="5796FFCD" w14:textId="01614A4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49,54%</w:t>
            </w:r>
          </w:p>
        </w:tc>
      </w:tr>
      <w:tr w:rsidR="004E3F87" w:rsidRPr="004E3F87" w14:paraId="7B6EFFC7" w14:textId="77777777" w:rsidTr="004E3F87">
        <w:tc>
          <w:tcPr>
            <w:tcW w:w="6471" w:type="dxa"/>
            <w:shd w:val="clear" w:color="auto" w:fill="F2F2F2"/>
          </w:tcPr>
          <w:p w14:paraId="2322B90A" w14:textId="6C575E31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6218410" w14:textId="6EC5630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27.400,00</w:t>
            </w:r>
          </w:p>
        </w:tc>
        <w:tc>
          <w:tcPr>
            <w:tcW w:w="1300" w:type="dxa"/>
            <w:shd w:val="clear" w:color="auto" w:fill="F2F2F2"/>
          </w:tcPr>
          <w:p w14:paraId="4ED3FB9B" w14:textId="2574ECA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13.574,26</w:t>
            </w:r>
          </w:p>
        </w:tc>
        <w:tc>
          <w:tcPr>
            <w:tcW w:w="960" w:type="dxa"/>
            <w:shd w:val="clear" w:color="auto" w:fill="F2F2F2"/>
          </w:tcPr>
          <w:p w14:paraId="35684014" w14:textId="11A82FF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49,54%</w:t>
            </w:r>
          </w:p>
        </w:tc>
      </w:tr>
      <w:tr w:rsidR="004E3F87" w:rsidRPr="004E3F87" w14:paraId="4C27DAD2" w14:textId="77777777" w:rsidTr="004E3F87">
        <w:tc>
          <w:tcPr>
            <w:tcW w:w="6471" w:type="dxa"/>
            <w:shd w:val="clear" w:color="auto" w:fill="F2F2F2"/>
          </w:tcPr>
          <w:p w14:paraId="2F3EF2FF" w14:textId="30028B53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 w:rsidRPr="004E3F87"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F2F2F2"/>
          </w:tcPr>
          <w:p w14:paraId="1CFCDB02" w14:textId="6CA7AB3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  <w:shd w:val="clear" w:color="auto" w:fill="F2F2F2"/>
          </w:tcPr>
          <w:p w14:paraId="2B6AA250" w14:textId="77615D4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13.574,26</w:t>
            </w:r>
          </w:p>
        </w:tc>
        <w:tc>
          <w:tcPr>
            <w:tcW w:w="960" w:type="dxa"/>
            <w:shd w:val="clear" w:color="auto" w:fill="F2F2F2"/>
          </w:tcPr>
          <w:p w14:paraId="34E18E96" w14:textId="6D44ABC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79,85%</w:t>
            </w:r>
          </w:p>
        </w:tc>
      </w:tr>
      <w:tr w:rsidR="004E3F87" w:rsidRPr="004E3F87" w14:paraId="6D7E989A" w14:textId="77777777" w:rsidTr="004E3F87">
        <w:tc>
          <w:tcPr>
            <w:tcW w:w="6471" w:type="dxa"/>
            <w:shd w:val="clear" w:color="auto" w:fill="F2F2F2"/>
          </w:tcPr>
          <w:p w14:paraId="11079616" w14:textId="2CB133B9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411 Materijalna imovina - prirodna bogatstva</w:t>
            </w:r>
          </w:p>
        </w:tc>
        <w:tc>
          <w:tcPr>
            <w:tcW w:w="1300" w:type="dxa"/>
            <w:shd w:val="clear" w:color="auto" w:fill="F2F2F2"/>
          </w:tcPr>
          <w:p w14:paraId="6B1592D2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5AE7169" w14:textId="251A181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13.574,26</w:t>
            </w:r>
          </w:p>
        </w:tc>
        <w:tc>
          <w:tcPr>
            <w:tcW w:w="960" w:type="dxa"/>
            <w:shd w:val="clear" w:color="auto" w:fill="F2F2F2"/>
          </w:tcPr>
          <w:p w14:paraId="00418B03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759A2853" w14:textId="77777777" w:rsidTr="004E3F87">
        <w:tc>
          <w:tcPr>
            <w:tcW w:w="6471" w:type="dxa"/>
          </w:tcPr>
          <w:p w14:paraId="35B28070" w14:textId="360A0086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4111 Zemljište</w:t>
            </w:r>
          </w:p>
        </w:tc>
        <w:tc>
          <w:tcPr>
            <w:tcW w:w="1300" w:type="dxa"/>
          </w:tcPr>
          <w:p w14:paraId="1BF61F9B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C274BC2" w14:textId="38C2DEA2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13.574,26</w:t>
            </w:r>
          </w:p>
        </w:tc>
        <w:tc>
          <w:tcPr>
            <w:tcW w:w="960" w:type="dxa"/>
          </w:tcPr>
          <w:p w14:paraId="1A923223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263C7921" w14:textId="77777777" w:rsidTr="004E3F87">
        <w:tc>
          <w:tcPr>
            <w:tcW w:w="6471" w:type="dxa"/>
            <w:shd w:val="clear" w:color="auto" w:fill="F2F2F2"/>
          </w:tcPr>
          <w:p w14:paraId="7FB309F7" w14:textId="78FFA806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29242A4" w14:textId="02DDE18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10.400,00</w:t>
            </w:r>
          </w:p>
        </w:tc>
        <w:tc>
          <w:tcPr>
            <w:tcW w:w="1300" w:type="dxa"/>
            <w:shd w:val="clear" w:color="auto" w:fill="F2F2F2"/>
          </w:tcPr>
          <w:p w14:paraId="10135570" w14:textId="15208D9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0C16495" w14:textId="1CE4CC8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E3F87" w:rsidRPr="004E3F87" w14:paraId="469BF8E5" w14:textId="77777777" w:rsidTr="004E3F87">
        <w:tc>
          <w:tcPr>
            <w:tcW w:w="6471" w:type="dxa"/>
            <w:shd w:val="clear" w:color="auto" w:fill="F2F2F2"/>
          </w:tcPr>
          <w:p w14:paraId="7523E819" w14:textId="68A84D25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7D8C0050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EF4F95D" w14:textId="1BA46A1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70F722D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321B50F3" w14:textId="77777777" w:rsidTr="004E3F87">
        <w:tc>
          <w:tcPr>
            <w:tcW w:w="6471" w:type="dxa"/>
          </w:tcPr>
          <w:p w14:paraId="35D168E1" w14:textId="5CFD3D56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3DB155AE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730DB29" w14:textId="7A26FBE2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854A3C4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1FEA1792" w14:textId="77777777" w:rsidTr="004E3F87">
        <w:trPr>
          <w:trHeight w:val="540"/>
        </w:trPr>
        <w:tc>
          <w:tcPr>
            <w:tcW w:w="6471" w:type="dxa"/>
            <w:shd w:val="clear" w:color="auto" w:fill="17365D"/>
            <w:vAlign w:val="center"/>
          </w:tcPr>
          <w:p w14:paraId="0B26C080" w14:textId="7296EDF0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1005 SOCIJALNA SKRB, JAVNO ZDRAVSTVO I KULTURA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8B3B47B" w14:textId="23330F5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167.720,00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11FC58C" w14:textId="78E05FE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139.077,10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AEA7728" w14:textId="52CB54C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82,92%</w:t>
            </w:r>
          </w:p>
        </w:tc>
      </w:tr>
      <w:tr w:rsidR="004E3F87" w:rsidRPr="004E3F87" w14:paraId="7FADA43C" w14:textId="77777777" w:rsidTr="004E3F87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1568ACD8" w14:textId="438297B2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A100051 POMOĆI OBITELJIMA I KUĆANSTVIMA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BB8F11" w14:textId="040251E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26.000,00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56C6CA6" w14:textId="680D7E6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24.433,92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B90DE50" w14:textId="68B84EE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93,98%</w:t>
            </w:r>
          </w:p>
        </w:tc>
      </w:tr>
      <w:tr w:rsidR="004E3F87" w:rsidRPr="004E3F87" w14:paraId="31D782AC" w14:textId="77777777" w:rsidTr="004E3F87">
        <w:tc>
          <w:tcPr>
            <w:tcW w:w="6471" w:type="dxa"/>
            <w:shd w:val="clear" w:color="auto" w:fill="CBFFCB"/>
          </w:tcPr>
          <w:p w14:paraId="5A6EBACA" w14:textId="33BCDDC6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6500C05B" w14:textId="6F94BC4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CBFFCB"/>
          </w:tcPr>
          <w:p w14:paraId="68E04F41" w14:textId="38072D2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19.633,92</w:t>
            </w:r>
          </w:p>
        </w:tc>
        <w:tc>
          <w:tcPr>
            <w:tcW w:w="960" w:type="dxa"/>
            <w:shd w:val="clear" w:color="auto" w:fill="CBFFCB"/>
          </w:tcPr>
          <w:p w14:paraId="004D558C" w14:textId="065D2BA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93,49%</w:t>
            </w:r>
          </w:p>
        </w:tc>
      </w:tr>
      <w:tr w:rsidR="004E3F87" w:rsidRPr="004E3F87" w14:paraId="2B779BEF" w14:textId="77777777" w:rsidTr="004E3F87">
        <w:tc>
          <w:tcPr>
            <w:tcW w:w="6471" w:type="dxa"/>
            <w:shd w:val="clear" w:color="auto" w:fill="F2F2F2"/>
          </w:tcPr>
          <w:p w14:paraId="38BA5977" w14:textId="26A5F851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0070E68" w14:textId="483402C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F2F2F2"/>
          </w:tcPr>
          <w:p w14:paraId="09C0A65E" w14:textId="0E5AA35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19.633,92</w:t>
            </w:r>
          </w:p>
        </w:tc>
        <w:tc>
          <w:tcPr>
            <w:tcW w:w="960" w:type="dxa"/>
            <w:shd w:val="clear" w:color="auto" w:fill="F2F2F2"/>
          </w:tcPr>
          <w:p w14:paraId="3EBB1DEB" w14:textId="4638484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93,49%</w:t>
            </w:r>
          </w:p>
        </w:tc>
      </w:tr>
      <w:tr w:rsidR="004E3F87" w:rsidRPr="004E3F87" w14:paraId="52C27CD0" w14:textId="77777777" w:rsidTr="004E3F87">
        <w:tc>
          <w:tcPr>
            <w:tcW w:w="6471" w:type="dxa"/>
            <w:shd w:val="clear" w:color="auto" w:fill="F2F2F2"/>
          </w:tcPr>
          <w:p w14:paraId="72A60FFA" w14:textId="0A3B1B5F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67BFCC20" w14:textId="1895BCE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21.000,00</w:t>
            </w:r>
          </w:p>
        </w:tc>
        <w:tc>
          <w:tcPr>
            <w:tcW w:w="1300" w:type="dxa"/>
            <w:shd w:val="clear" w:color="auto" w:fill="F2F2F2"/>
          </w:tcPr>
          <w:p w14:paraId="4406CD74" w14:textId="437C453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19.633,92</w:t>
            </w:r>
          </w:p>
        </w:tc>
        <w:tc>
          <w:tcPr>
            <w:tcW w:w="960" w:type="dxa"/>
            <w:shd w:val="clear" w:color="auto" w:fill="F2F2F2"/>
          </w:tcPr>
          <w:p w14:paraId="5404AF36" w14:textId="1177B59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93,49%</w:t>
            </w:r>
          </w:p>
        </w:tc>
      </w:tr>
      <w:tr w:rsidR="004E3F87" w:rsidRPr="004E3F87" w14:paraId="400A801C" w14:textId="77777777" w:rsidTr="004E3F87">
        <w:tc>
          <w:tcPr>
            <w:tcW w:w="6471" w:type="dxa"/>
            <w:shd w:val="clear" w:color="auto" w:fill="F2F2F2"/>
          </w:tcPr>
          <w:p w14:paraId="61F20150" w14:textId="6DE18364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1C293733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43770E6" w14:textId="7F7A8FA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19.633,92</w:t>
            </w:r>
          </w:p>
        </w:tc>
        <w:tc>
          <w:tcPr>
            <w:tcW w:w="960" w:type="dxa"/>
            <w:shd w:val="clear" w:color="auto" w:fill="F2F2F2"/>
          </w:tcPr>
          <w:p w14:paraId="0DF30B70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14302816" w14:textId="77777777" w:rsidTr="004E3F87">
        <w:tc>
          <w:tcPr>
            <w:tcW w:w="6471" w:type="dxa"/>
          </w:tcPr>
          <w:p w14:paraId="09C5FA5A" w14:textId="167E8393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0B2202C6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2D1229F" w14:textId="0E8A5EFE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19.633,92</w:t>
            </w:r>
          </w:p>
        </w:tc>
        <w:tc>
          <w:tcPr>
            <w:tcW w:w="960" w:type="dxa"/>
          </w:tcPr>
          <w:p w14:paraId="1C2A0C8C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02856D6C" w14:textId="77777777" w:rsidTr="004E3F87">
        <w:tc>
          <w:tcPr>
            <w:tcW w:w="6471" w:type="dxa"/>
            <w:shd w:val="clear" w:color="auto" w:fill="CBFFCB"/>
          </w:tcPr>
          <w:p w14:paraId="2D60BB15" w14:textId="53C37C29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500 Pomoći</w:t>
            </w:r>
          </w:p>
        </w:tc>
        <w:tc>
          <w:tcPr>
            <w:tcW w:w="1300" w:type="dxa"/>
            <w:shd w:val="clear" w:color="auto" w:fill="CBFFCB"/>
          </w:tcPr>
          <w:p w14:paraId="72F5F210" w14:textId="0D7F060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60543D0E" w14:textId="5D169F1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4.800,00</w:t>
            </w:r>
          </w:p>
        </w:tc>
        <w:tc>
          <w:tcPr>
            <w:tcW w:w="960" w:type="dxa"/>
            <w:shd w:val="clear" w:color="auto" w:fill="CBFFCB"/>
          </w:tcPr>
          <w:p w14:paraId="1AB73BFF" w14:textId="47E32FA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96,00%</w:t>
            </w:r>
          </w:p>
        </w:tc>
      </w:tr>
      <w:tr w:rsidR="004E3F87" w:rsidRPr="004E3F87" w14:paraId="3A37917C" w14:textId="77777777" w:rsidTr="004E3F87">
        <w:tc>
          <w:tcPr>
            <w:tcW w:w="6471" w:type="dxa"/>
            <w:shd w:val="clear" w:color="auto" w:fill="F2F2F2"/>
          </w:tcPr>
          <w:p w14:paraId="32FC3DDA" w14:textId="00D50689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1DDB0E2" w14:textId="07686A0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00D79C08" w14:textId="4BB7264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4.800,00</w:t>
            </w:r>
          </w:p>
        </w:tc>
        <w:tc>
          <w:tcPr>
            <w:tcW w:w="960" w:type="dxa"/>
            <w:shd w:val="clear" w:color="auto" w:fill="F2F2F2"/>
          </w:tcPr>
          <w:p w14:paraId="6A898EC8" w14:textId="4C43E0B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96,00%</w:t>
            </w:r>
          </w:p>
        </w:tc>
      </w:tr>
      <w:tr w:rsidR="004E3F87" w:rsidRPr="004E3F87" w14:paraId="7FBD0180" w14:textId="77777777" w:rsidTr="004E3F87">
        <w:tc>
          <w:tcPr>
            <w:tcW w:w="6471" w:type="dxa"/>
            <w:shd w:val="clear" w:color="auto" w:fill="F2F2F2"/>
          </w:tcPr>
          <w:p w14:paraId="3FB98BA1" w14:textId="10EF8543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4C2E7030" w14:textId="4FD8154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2C92ACF7" w14:textId="2FB46E7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4.800,00</w:t>
            </w:r>
          </w:p>
        </w:tc>
        <w:tc>
          <w:tcPr>
            <w:tcW w:w="960" w:type="dxa"/>
            <w:shd w:val="clear" w:color="auto" w:fill="F2F2F2"/>
          </w:tcPr>
          <w:p w14:paraId="12025D2B" w14:textId="37FF0E9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96,00%</w:t>
            </w:r>
          </w:p>
        </w:tc>
      </w:tr>
      <w:tr w:rsidR="004E3F87" w:rsidRPr="004E3F87" w14:paraId="57A23BD7" w14:textId="77777777" w:rsidTr="004E3F87">
        <w:tc>
          <w:tcPr>
            <w:tcW w:w="6471" w:type="dxa"/>
            <w:shd w:val="clear" w:color="auto" w:fill="F2F2F2"/>
          </w:tcPr>
          <w:p w14:paraId="2BFFFAF0" w14:textId="05DE9DDF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164AA07B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7FB599D" w14:textId="485B23A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4.800,00</w:t>
            </w:r>
          </w:p>
        </w:tc>
        <w:tc>
          <w:tcPr>
            <w:tcW w:w="960" w:type="dxa"/>
            <w:shd w:val="clear" w:color="auto" w:fill="F2F2F2"/>
          </w:tcPr>
          <w:p w14:paraId="10A9A817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1BDDE8FB" w14:textId="77777777" w:rsidTr="004E3F87">
        <w:tc>
          <w:tcPr>
            <w:tcW w:w="6471" w:type="dxa"/>
          </w:tcPr>
          <w:p w14:paraId="4EE2CF48" w14:textId="2B3F9A02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6E36CC0E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73F1931" w14:textId="42041ABD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4.800,00</w:t>
            </w:r>
          </w:p>
        </w:tc>
        <w:tc>
          <w:tcPr>
            <w:tcW w:w="960" w:type="dxa"/>
          </w:tcPr>
          <w:p w14:paraId="5AB63A0D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2C959544" w14:textId="77777777" w:rsidTr="004E3F87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3454C388" w14:textId="018C167E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A100052 SUFINANCIRANJE SMJEŠTAJA DJECE U DJEČJE VRTIĆE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2DE02E3" w14:textId="7647898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72.000,00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A218713" w14:textId="317320B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50.658,50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34797C1" w14:textId="28BBAFE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70,36%</w:t>
            </w:r>
          </w:p>
        </w:tc>
      </w:tr>
      <w:tr w:rsidR="004E3F87" w:rsidRPr="004E3F87" w14:paraId="2EBC4289" w14:textId="77777777" w:rsidTr="004E3F87">
        <w:tc>
          <w:tcPr>
            <w:tcW w:w="6471" w:type="dxa"/>
            <w:shd w:val="clear" w:color="auto" w:fill="CBFFCB"/>
          </w:tcPr>
          <w:p w14:paraId="73D4310F" w14:textId="07513E9D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2E6AF965" w14:textId="52DBD36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72.000,00</w:t>
            </w:r>
          </w:p>
        </w:tc>
        <w:tc>
          <w:tcPr>
            <w:tcW w:w="1300" w:type="dxa"/>
            <w:shd w:val="clear" w:color="auto" w:fill="CBFFCB"/>
          </w:tcPr>
          <w:p w14:paraId="58EE75BA" w14:textId="564992A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50.658,50</w:t>
            </w:r>
          </w:p>
        </w:tc>
        <w:tc>
          <w:tcPr>
            <w:tcW w:w="960" w:type="dxa"/>
            <w:shd w:val="clear" w:color="auto" w:fill="CBFFCB"/>
          </w:tcPr>
          <w:p w14:paraId="4F2738D6" w14:textId="5F8CA72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70,36%</w:t>
            </w:r>
          </w:p>
        </w:tc>
      </w:tr>
      <w:tr w:rsidR="004E3F87" w:rsidRPr="004E3F87" w14:paraId="03B03B3D" w14:textId="77777777" w:rsidTr="004E3F87">
        <w:tc>
          <w:tcPr>
            <w:tcW w:w="6471" w:type="dxa"/>
            <w:shd w:val="clear" w:color="auto" w:fill="F2F2F2"/>
          </w:tcPr>
          <w:p w14:paraId="164D9DC7" w14:textId="1ADD55A0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AAA93DD" w14:textId="382A930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72.000,00</w:t>
            </w:r>
          </w:p>
        </w:tc>
        <w:tc>
          <w:tcPr>
            <w:tcW w:w="1300" w:type="dxa"/>
            <w:shd w:val="clear" w:color="auto" w:fill="F2F2F2"/>
          </w:tcPr>
          <w:p w14:paraId="3CF76472" w14:textId="545713F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50.658,50</w:t>
            </w:r>
          </w:p>
        </w:tc>
        <w:tc>
          <w:tcPr>
            <w:tcW w:w="960" w:type="dxa"/>
            <w:shd w:val="clear" w:color="auto" w:fill="F2F2F2"/>
          </w:tcPr>
          <w:p w14:paraId="79D5371D" w14:textId="2BA69D5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70,36%</w:t>
            </w:r>
          </w:p>
        </w:tc>
      </w:tr>
      <w:tr w:rsidR="004E3F87" w:rsidRPr="004E3F87" w14:paraId="0771C8FC" w14:textId="77777777" w:rsidTr="004E3F87">
        <w:tc>
          <w:tcPr>
            <w:tcW w:w="6471" w:type="dxa"/>
            <w:shd w:val="clear" w:color="auto" w:fill="F2F2F2"/>
          </w:tcPr>
          <w:p w14:paraId="5B0C4080" w14:textId="33382C6B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0013595A" w14:textId="0D0CCBB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72.000,00</w:t>
            </w:r>
          </w:p>
        </w:tc>
        <w:tc>
          <w:tcPr>
            <w:tcW w:w="1300" w:type="dxa"/>
            <w:shd w:val="clear" w:color="auto" w:fill="F2F2F2"/>
          </w:tcPr>
          <w:p w14:paraId="015785ED" w14:textId="3EF0C68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50.658,50</w:t>
            </w:r>
          </w:p>
        </w:tc>
        <w:tc>
          <w:tcPr>
            <w:tcW w:w="960" w:type="dxa"/>
            <w:shd w:val="clear" w:color="auto" w:fill="F2F2F2"/>
          </w:tcPr>
          <w:p w14:paraId="15B9795E" w14:textId="35FE3EE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70,36%</w:t>
            </w:r>
          </w:p>
        </w:tc>
      </w:tr>
      <w:tr w:rsidR="004E3F87" w:rsidRPr="004E3F87" w14:paraId="2E30BA77" w14:textId="77777777" w:rsidTr="004E3F87">
        <w:tc>
          <w:tcPr>
            <w:tcW w:w="6471" w:type="dxa"/>
            <w:shd w:val="clear" w:color="auto" w:fill="F2F2F2"/>
          </w:tcPr>
          <w:p w14:paraId="5182657D" w14:textId="1E6E3070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127C4C06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57D2CF7" w14:textId="0444FDE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50.658,50</w:t>
            </w:r>
          </w:p>
        </w:tc>
        <w:tc>
          <w:tcPr>
            <w:tcW w:w="960" w:type="dxa"/>
            <w:shd w:val="clear" w:color="auto" w:fill="F2F2F2"/>
          </w:tcPr>
          <w:p w14:paraId="6E32CEB4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01C8E1DC" w14:textId="77777777" w:rsidTr="004E3F87">
        <w:tc>
          <w:tcPr>
            <w:tcW w:w="6471" w:type="dxa"/>
          </w:tcPr>
          <w:p w14:paraId="23D160B7" w14:textId="128D6C86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3721 Naknade građanima i kućanstvima u novcu</w:t>
            </w:r>
          </w:p>
        </w:tc>
        <w:tc>
          <w:tcPr>
            <w:tcW w:w="1300" w:type="dxa"/>
          </w:tcPr>
          <w:p w14:paraId="32781CF4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4FB99A0" w14:textId="5689129C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50.658,50</w:t>
            </w:r>
          </w:p>
        </w:tc>
        <w:tc>
          <w:tcPr>
            <w:tcW w:w="960" w:type="dxa"/>
          </w:tcPr>
          <w:p w14:paraId="034178EE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01DBC780" w14:textId="77777777" w:rsidTr="004E3F87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64A0F406" w14:textId="6781227C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A100053 DONACIJE HUMANITARNIM I NEPROFITNIM UDRUGAMA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DBE63F2" w14:textId="6014D69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0D059E" w14:textId="1A799D7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15.300,00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A9D5BE8" w14:textId="469B086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95,63%</w:t>
            </w:r>
          </w:p>
        </w:tc>
      </w:tr>
      <w:tr w:rsidR="004E3F87" w:rsidRPr="004E3F87" w14:paraId="4B7C78B1" w14:textId="77777777" w:rsidTr="004E3F87">
        <w:tc>
          <w:tcPr>
            <w:tcW w:w="6471" w:type="dxa"/>
            <w:shd w:val="clear" w:color="auto" w:fill="CBFFCB"/>
          </w:tcPr>
          <w:p w14:paraId="3439C173" w14:textId="012EF0D7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26BF2775" w14:textId="00DA0B5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CBFFCB"/>
          </w:tcPr>
          <w:p w14:paraId="0E5967D8" w14:textId="47F130D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15.300,00</w:t>
            </w:r>
          </w:p>
        </w:tc>
        <w:tc>
          <w:tcPr>
            <w:tcW w:w="960" w:type="dxa"/>
            <w:shd w:val="clear" w:color="auto" w:fill="CBFFCB"/>
          </w:tcPr>
          <w:p w14:paraId="16F18B5F" w14:textId="0AEC7F1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95,63%</w:t>
            </w:r>
          </w:p>
        </w:tc>
      </w:tr>
      <w:tr w:rsidR="004E3F87" w:rsidRPr="004E3F87" w14:paraId="162F5AFC" w14:textId="77777777" w:rsidTr="004E3F87">
        <w:tc>
          <w:tcPr>
            <w:tcW w:w="6471" w:type="dxa"/>
            <w:shd w:val="clear" w:color="auto" w:fill="F2F2F2"/>
          </w:tcPr>
          <w:p w14:paraId="3B4D1ADB" w14:textId="31C220A2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80C27E4" w14:textId="7F6AAB5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2563119F" w14:textId="3A3BDCD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15.300,00</w:t>
            </w:r>
          </w:p>
        </w:tc>
        <w:tc>
          <w:tcPr>
            <w:tcW w:w="960" w:type="dxa"/>
            <w:shd w:val="clear" w:color="auto" w:fill="F2F2F2"/>
          </w:tcPr>
          <w:p w14:paraId="64A7D8A7" w14:textId="2593A21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95,63%</w:t>
            </w:r>
          </w:p>
        </w:tc>
      </w:tr>
      <w:tr w:rsidR="004E3F87" w:rsidRPr="004E3F87" w14:paraId="2AE1A14B" w14:textId="77777777" w:rsidTr="004E3F87">
        <w:tc>
          <w:tcPr>
            <w:tcW w:w="6471" w:type="dxa"/>
            <w:shd w:val="clear" w:color="auto" w:fill="F2F2F2"/>
          </w:tcPr>
          <w:p w14:paraId="289B5AC0" w14:textId="2CF57FB5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6AF53784" w14:textId="613104D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5C5FA389" w14:textId="30938DE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15.300,00</w:t>
            </w:r>
          </w:p>
        </w:tc>
        <w:tc>
          <w:tcPr>
            <w:tcW w:w="960" w:type="dxa"/>
            <w:shd w:val="clear" w:color="auto" w:fill="F2F2F2"/>
          </w:tcPr>
          <w:p w14:paraId="5C119DDA" w14:textId="27B718E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95,63%</w:t>
            </w:r>
          </w:p>
        </w:tc>
      </w:tr>
      <w:tr w:rsidR="004E3F87" w:rsidRPr="004E3F87" w14:paraId="123CCBC0" w14:textId="77777777" w:rsidTr="004E3F87">
        <w:tc>
          <w:tcPr>
            <w:tcW w:w="6471" w:type="dxa"/>
            <w:shd w:val="clear" w:color="auto" w:fill="F2F2F2"/>
          </w:tcPr>
          <w:p w14:paraId="2C614D41" w14:textId="41613108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2BDD721C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96F5830" w14:textId="48A2E72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15.300,00</w:t>
            </w:r>
          </w:p>
        </w:tc>
        <w:tc>
          <w:tcPr>
            <w:tcW w:w="960" w:type="dxa"/>
            <w:shd w:val="clear" w:color="auto" w:fill="F2F2F2"/>
          </w:tcPr>
          <w:p w14:paraId="6F97163B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1B13E7E9" w14:textId="77777777" w:rsidTr="004E3F87">
        <w:tc>
          <w:tcPr>
            <w:tcW w:w="6471" w:type="dxa"/>
          </w:tcPr>
          <w:p w14:paraId="525A9715" w14:textId="65B4A42B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7862D78B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2F3E450" w14:textId="5E0AED3F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15.300,00</w:t>
            </w:r>
          </w:p>
        </w:tc>
        <w:tc>
          <w:tcPr>
            <w:tcW w:w="960" w:type="dxa"/>
          </w:tcPr>
          <w:p w14:paraId="618A8B6E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4CA878C5" w14:textId="77777777" w:rsidTr="004E3F87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4B3B9408" w14:textId="762DFB00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A100054 DONACIJE VJERSKIM ZAJEDNICAMA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7AAD730" w14:textId="5D031C3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3.400,00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00E35F1" w14:textId="5B5F706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3.400,00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C380870" w14:textId="77691A1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4E3F87" w:rsidRPr="004E3F87" w14:paraId="57240388" w14:textId="77777777" w:rsidTr="004E3F87">
        <w:tc>
          <w:tcPr>
            <w:tcW w:w="6471" w:type="dxa"/>
            <w:shd w:val="clear" w:color="auto" w:fill="CBFFCB"/>
          </w:tcPr>
          <w:p w14:paraId="2FBC03A4" w14:textId="1BA86162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5AE46A7E" w14:textId="25ACB27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3.400,00</w:t>
            </w:r>
          </w:p>
        </w:tc>
        <w:tc>
          <w:tcPr>
            <w:tcW w:w="1300" w:type="dxa"/>
            <w:shd w:val="clear" w:color="auto" w:fill="CBFFCB"/>
          </w:tcPr>
          <w:p w14:paraId="07D63B4B" w14:textId="6D46314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3.400,00</w:t>
            </w:r>
          </w:p>
        </w:tc>
        <w:tc>
          <w:tcPr>
            <w:tcW w:w="960" w:type="dxa"/>
            <w:shd w:val="clear" w:color="auto" w:fill="CBFFCB"/>
          </w:tcPr>
          <w:p w14:paraId="40AD65B7" w14:textId="38DC57C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E3F87" w:rsidRPr="004E3F87" w14:paraId="442590E0" w14:textId="77777777" w:rsidTr="004E3F87">
        <w:tc>
          <w:tcPr>
            <w:tcW w:w="6471" w:type="dxa"/>
            <w:shd w:val="clear" w:color="auto" w:fill="F2F2F2"/>
          </w:tcPr>
          <w:p w14:paraId="344E7BBA" w14:textId="7033CB2C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1ED63B0" w14:textId="0E06431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3.400,00</w:t>
            </w:r>
          </w:p>
        </w:tc>
        <w:tc>
          <w:tcPr>
            <w:tcW w:w="1300" w:type="dxa"/>
            <w:shd w:val="clear" w:color="auto" w:fill="F2F2F2"/>
          </w:tcPr>
          <w:p w14:paraId="4B163DF7" w14:textId="214940D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3.400,00</w:t>
            </w:r>
          </w:p>
        </w:tc>
        <w:tc>
          <w:tcPr>
            <w:tcW w:w="960" w:type="dxa"/>
            <w:shd w:val="clear" w:color="auto" w:fill="F2F2F2"/>
          </w:tcPr>
          <w:p w14:paraId="2F53FD34" w14:textId="124976B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E3F87" w:rsidRPr="004E3F87" w14:paraId="480A4C45" w14:textId="77777777" w:rsidTr="004E3F87">
        <w:tc>
          <w:tcPr>
            <w:tcW w:w="6471" w:type="dxa"/>
            <w:shd w:val="clear" w:color="auto" w:fill="F2F2F2"/>
          </w:tcPr>
          <w:p w14:paraId="2408DD1C" w14:textId="4E1CCB68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031734B9" w14:textId="41B4348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3.400,00</w:t>
            </w:r>
          </w:p>
        </w:tc>
        <w:tc>
          <w:tcPr>
            <w:tcW w:w="1300" w:type="dxa"/>
            <w:shd w:val="clear" w:color="auto" w:fill="F2F2F2"/>
          </w:tcPr>
          <w:p w14:paraId="2C4E3D81" w14:textId="3950713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3.400,00</w:t>
            </w:r>
          </w:p>
        </w:tc>
        <w:tc>
          <w:tcPr>
            <w:tcW w:w="960" w:type="dxa"/>
            <w:shd w:val="clear" w:color="auto" w:fill="F2F2F2"/>
          </w:tcPr>
          <w:p w14:paraId="509A3C5B" w14:textId="5E14381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E3F87" w:rsidRPr="004E3F87" w14:paraId="07FF4566" w14:textId="77777777" w:rsidTr="004E3F87">
        <w:tc>
          <w:tcPr>
            <w:tcW w:w="6471" w:type="dxa"/>
            <w:shd w:val="clear" w:color="auto" w:fill="F2F2F2"/>
          </w:tcPr>
          <w:p w14:paraId="48716E60" w14:textId="6716158C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42A42873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EB099DF" w14:textId="55457E3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3.400,00</w:t>
            </w:r>
          </w:p>
        </w:tc>
        <w:tc>
          <w:tcPr>
            <w:tcW w:w="960" w:type="dxa"/>
            <w:shd w:val="clear" w:color="auto" w:fill="F2F2F2"/>
          </w:tcPr>
          <w:p w14:paraId="480BCE89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4FDA15B5" w14:textId="77777777" w:rsidTr="004E3F87">
        <w:tc>
          <w:tcPr>
            <w:tcW w:w="6471" w:type="dxa"/>
          </w:tcPr>
          <w:p w14:paraId="0152EACD" w14:textId="7C7F9545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65065C43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00E7379" w14:textId="458E7413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3.400,00</w:t>
            </w:r>
          </w:p>
        </w:tc>
        <w:tc>
          <w:tcPr>
            <w:tcW w:w="960" w:type="dxa"/>
          </w:tcPr>
          <w:p w14:paraId="0570B4F0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3B6381BF" w14:textId="77777777" w:rsidTr="004E3F87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56BC2D7E" w14:textId="737549A3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A100055 CRVENI KRIŽ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2A1152" w14:textId="7596D6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2.820,00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E72266" w14:textId="36AE94E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2.820,00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21F71F4" w14:textId="6294587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100,00%</w:t>
            </w:r>
          </w:p>
        </w:tc>
      </w:tr>
      <w:tr w:rsidR="004E3F87" w:rsidRPr="004E3F87" w14:paraId="120BA11F" w14:textId="77777777" w:rsidTr="004E3F87">
        <w:tc>
          <w:tcPr>
            <w:tcW w:w="6471" w:type="dxa"/>
            <w:shd w:val="clear" w:color="auto" w:fill="CBFFCB"/>
          </w:tcPr>
          <w:p w14:paraId="3BA04DF9" w14:textId="6330CFAB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0FDC1955" w14:textId="629BAFC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2.820,00</w:t>
            </w:r>
          </w:p>
        </w:tc>
        <w:tc>
          <w:tcPr>
            <w:tcW w:w="1300" w:type="dxa"/>
            <w:shd w:val="clear" w:color="auto" w:fill="CBFFCB"/>
          </w:tcPr>
          <w:p w14:paraId="09C49D7C" w14:textId="09B4662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2.820,00</w:t>
            </w:r>
          </w:p>
        </w:tc>
        <w:tc>
          <w:tcPr>
            <w:tcW w:w="960" w:type="dxa"/>
            <w:shd w:val="clear" w:color="auto" w:fill="CBFFCB"/>
          </w:tcPr>
          <w:p w14:paraId="56DA5C16" w14:textId="68BEAFD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E3F87" w:rsidRPr="004E3F87" w14:paraId="0F98C136" w14:textId="77777777" w:rsidTr="004E3F87">
        <w:tc>
          <w:tcPr>
            <w:tcW w:w="6471" w:type="dxa"/>
            <w:shd w:val="clear" w:color="auto" w:fill="F2F2F2"/>
          </w:tcPr>
          <w:p w14:paraId="6EAF5C8D" w14:textId="7238FFD8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87E87BB" w14:textId="0FBBE96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2.820,00</w:t>
            </w:r>
          </w:p>
        </w:tc>
        <w:tc>
          <w:tcPr>
            <w:tcW w:w="1300" w:type="dxa"/>
            <w:shd w:val="clear" w:color="auto" w:fill="F2F2F2"/>
          </w:tcPr>
          <w:p w14:paraId="0929EA2D" w14:textId="36F59F2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2.820,00</w:t>
            </w:r>
          </w:p>
        </w:tc>
        <w:tc>
          <w:tcPr>
            <w:tcW w:w="960" w:type="dxa"/>
            <w:shd w:val="clear" w:color="auto" w:fill="F2F2F2"/>
          </w:tcPr>
          <w:p w14:paraId="280980A3" w14:textId="07E6B43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E3F87" w:rsidRPr="004E3F87" w14:paraId="4A0B836C" w14:textId="77777777" w:rsidTr="004E3F87">
        <w:tc>
          <w:tcPr>
            <w:tcW w:w="6471" w:type="dxa"/>
            <w:shd w:val="clear" w:color="auto" w:fill="F2F2F2"/>
          </w:tcPr>
          <w:p w14:paraId="061E4997" w14:textId="36BD99DB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52F9C806" w14:textId="22C4354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2.820,00</w:t>
            </w:r>
          </w:p>
        </w:tc>
        <w:tc>
          <w:tcPr>
            <w:tcW w:w="1300" w:type="dxa"/>
            <w:shd w:val="clear" w:color="auto" w:fill="F2F2F2"/>
          </w:tcPr>
          <w:p w14:paraId="537B616D" w14:textId="5C3DEDD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2.820,00</w:t>
            </w:r>
          </w:p>
        </w:tc>
        <w:tc>
          <w:tcPr>
            <w:tcW w:w="960" w:type="dxa"/>
            <w:shd w:val="clear" w:color="auto" w:fill="F2F2F2"/>
          </w:tcPr>
          <w:p w14:paraId="3F5564DF" w14:textId="4EDB332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E3F87" w:rsidRPr="004E3F87" w14:paraId="24DAAE52" w14:textId="77777777" w:rsidTr="004E3F87">
        <w:tc>
          <w:tcPr>
            <w:tcW w:w="6471" w:type="dxa"/>
            <w:shd w:val="clear" w:color="auto" w:fill="F2F2F2"/>
          </w:tcPr>
          <w:p w14:paraId="67DEB6F8" w14:textId="745E4D0A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661E2E25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EDD2A6B" w14:textId="60BE5CE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2.820,00</w:t>
            </w:r>
          </w:p>
        </w:tc>
        <w:tc>
          <w:tcPr>
            <w:tcW w:w="960" w:type="dxa"/>
            <w:shd w:val="clear" w:color="auto" w:fill="F2F2F2"/>
          </w:tcPr>
          <w:p w14:paraId="75B110B4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3EAB7FB7" w14:textId="77777777" w:rsidTr="004E3F87">
        <w:tc>
          <w:tcPr>
            <w:tcW w:w="6471" w:type="dxa"/>
          </w:tcPr>
          <w:p w14:paraId="5997A60E" w14:textId="544F55D6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29CA3DC8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EB0DB33" w14:textId="029CE21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2.820,00</w:t>
            </w:r>
          </w:p>
        </w:tc>
        <w:tc>
          <w:tcPr>
            <w:tcW w:w="960" w:type="dxa"/>
          </w:tcPr>
          <w:p w14:paraId="71D6208C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429A5D4A" w14:textId="77777777" w:rsidTr="004E3F87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3A1EC587" w14:textId="36F9CB1B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A100056 MANIFESTACIJE, POKROVITELJSTVA I SL.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98CAD60" w14:textId="27F1A1E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E413D8" w14:textId="7BDBEAC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15.293,71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CDA0263" w14:textId="3ECA134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95,59%</w:t>
            </w:r>
          </w:p>
        </w:tc>
      </w:tr>
      <w:tr w:rsidR="004E3F87" w:rsidRPr="004E3F87" w14:paraId="1621D384" w14:textId="77777777" w:rsidTr="004E3F87">
        <w:tc>
          <w:tcPr>
            <w:tcW w:w="6471" w:type="dxa"/>
            <w:shd w:val="clear" w:color="auto" w:fill="CBFFCB"/>
          </w:tcPr>
          <w:p w14:paraId="4250CABD" w14:textId="2ABC2C3F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307E9432" w14:textId="0FFA36B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CBFFCB"/>
          </w:tcPr>
          <w:p w14:paraId="03080C59" w14:textId="0D10FAE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15.293,71</w:t>
            </w:r>
          </w:p>
        </w:tc>
        <w:tc>
          <w:tcPr>
            <w:tcW w:w="960" w:type="dxa"/>
            <w:shd w:val="clear" w:color="auto" w:fill="CBFFCB"/>
          </w:tcPr>
          <w:p w14:paraId="66CE5F10" w14:textId="5F76E24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95,59%</w:t>
            </w:r>
          </w:p>
        </w:tc>
      </w:tr>
      <w:tr w:rsidR="004E3F87" w:rsidRPr="004E3F87" w14:paraId="2912C367" w14:textId="77777777" w:rsidTr="004E3F87">
        <w:tc>
          <w:tcPr>
            <w:tcW w:w="6471" w:type="dxa"/>
            <w:shd w:val="clear" w:color="auto" w:fill="F2F2F2"/>
          </w:tcPr>
          <w:p w14:paraId="3B7A1CE2" w14:textId="4FDEFEFD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6B2D0C2" w14:textId="38E90F1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16.000,00</w:t>
            </w:r>
          </w:p>
        </w:tc>
        <w:tc>
          <w:tcPr>
            <w:tcW w:w="1300" w:type="dxa"/>
            <w:shd w:val="clear" w:color="auto" w:fill="F2F2F2"/>
          </w:tcPr>
          <w:p w14:paraId="24FF8755" w14:textId="5FF3F33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15.293,71</w:t>
            </w:r>
          </w:p>
        </w:tc>
        <w:tc>
          <w:tcPr>
            <w:tcW w:w="960" w:type="dxa"/>
            <w:shd w:val="clear" w:color="auto" w:fill="F2F2F2"/>
          </w:tcPr>
          <w:p w14:paraId="79F78E15" w14:textId="2CC752D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95,59%</w:t>
            </w:r>
          </w:p>
        </w:tc>
      </w:tr>
      <w:tr w:rsidR="004E3F87" w:rsidRPr="004E3F87" w14:paraId="736349EF" w14:textId="77777777" w:rsidTr="004E3F87">
        <w:tc>
          <w:tcPr>
            <w:tcW w:w="6471" w:type="dxa"/>
            <w:shd w:val="clear" w:color="auto" w:fill="F2F2F2"/>
          </w:tcPr>
          <w:p w14:paraId="3CF6037A" w14:textId="431843D2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4F0423A" w14:textId="14EE9BA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13.000,00</w:t>
            </w:r>
          </w:p>
        </w:tc>
        <w:tc>
          <w:tcPr>
            <w:tcW w:w="1300" w:type="dxa"/>
            <w:shd w:val="clear" w:color="auto" w:fill="F2F2F2"/>
          </w:tcPr>
          <w:p w14:paraId="50297BEB" w14:textId="20D5BFF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12.665,71</w:t>
            </w:r>
          </w:p>
        </w:tc>
        <w:tc>
          <w:tcPr>
            <w:tcW w:w="960" w:type="dxa"/>
            <w:shd w:val="clear" w:color="auto" w:fill="F2F2F2"/>
          </w:tcPr>
          <w:p w14:paraId="6283BFD5" w14:textId="433140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97,43%</w:t>
            </w:r>
          </w:p>
        </w:tc>
      </w:tr>
      <w:tr w:rsidR="004E3F87" w:rsidRPr="004E3F87" w14:paraId="4BBD5261" w14:textId="77777777" w:rsidTr="004E3F87">
        <w:tc>
          <w:tcPr>
            <w:tcW w:w="6471" w:type="dxa"/>
            <w:shd w:val="clear" w:color="auto" w:fill="F2F2F2"/>
          </w:tcPr>
          <w:p w14:paraId="4A2FA607" w14:textId="390E40B6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1014671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8F8261B" w14:textId="72D5480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10.060,41</w:t>
            </w:r>
          </w:p>
        </w:tc>
        <w:tc>
          <w:tcPr>
            <w:tcW w:w="960" w:type="dxa"/>
            <w:shd w:val="clear" w:color="auto" w:fill="F2F2F2"/>
          </w:tcPr>
          <w:p w14:paraId="72DAB777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75358BA1" w14:textId="77777777" w:rsidTr="004E3F87">
        <w:tc>
          <w:tcPr>
            <w:tcW w:w="6471" w:type="dxa"/>
          </w:tcPr>
          <w:p w14:paraId="070BF1A2" w14:textId="223A9F3E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7041975C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F589784" w14:textId="3DFBDBD3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10.060,41</w:t>
            </w:r>
          </w:p>
        </w:tc>
        <w:tc>
          <w:tcPr>
            <w:tcW w:w="960" w:type="dxa"/>
          </w:tcPr>
          <w:p w14:paraId="24B9566E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6FA5C026" w14:textId="77777777" w:rsidTr="004E3F87">
        <w:tc>
          <w:tcPr>
            <w:tcW w:w="6471" w:type="dxa"/>
            <w:shd w:val="clear" w:color="auto" w:fill="F2F2F2"/>
          </w:tcPr>
          <w:p w14:paraId="119DAACF" w14:textId="44C95B87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68AE94F9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C960321" w14:textId="7BC92F4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2.605,30</w:t>
            </w:r>
          </w:p>
        </w:tc>
        <w:tc>
          <w:tcPr>
            <w:tcW w:w="960" w:type="dxa"/>
            <w:shd w:val="clear" w:color="auto" w:fill="F2F2F2"/>
          </w:tcPr>
          <w:p w14:paraId="7202C753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2E8E8C4B" w14:textId="77777777" w:rsidTr="004E3F87">
        <w:tc>
          <w:tcPr>
            <w:tcW w:w="6471" w:type="dxa"/>
          </w:tcPr>
          <w:p w14:paraId="641EE94E" w14:textId="2DA8D9FC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10E93FBD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F3EE670" w14:textId="41BF6FFD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2.605,30</w:t>
            </w:r>
          </w:p>
        </w:tc>
        <w:tc>
          <w:tcPr>
            <w:tcW w:w="960" w:type="dxa"/>
          </w:tcPr>
          <w:p w14:paraId="0B1B3A0C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388B67E1" w14:textId="77777777" w:rsidTr="004E3F87">
        <w:tc>
          <w:tcPr>
            <w:tcW w:w="6471" w:type="dxa"/>
            <w:shd w:val="clear" w:color="auto" w:fill="F2F2F2"/>
          </w:tcPr>
          <w:p w14:paraId="291B31A7" w14:textId="571CEE1D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134C9EF9" w14:textId="0BE7C46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3.000,00</w:t>
            </w:r>
          </w:p>
        </w:tc>
        <w:tc>
          <w:tcPr>
            <w:tcW w:w="1300" w:type="dxa"/>
            <w:shd w:val="clear" w:color="auto" w:fill="F2F2F2"/>
          </w:tcPr>
          <w:p w14:paraId="7D7B7EFC" w14:textId="55664C2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2.628,00</w:t>
            </w:r>
          </w:p>
        </w:tc>
        <w:tc>
          <w:tcPr>
            <w:tcW w:w="960" w:type="dxa"/>
            <w:shd w:val="clear" w:color="auto" w:fill="F2F2F2"/>
          </w:tcPr>
          <w:p w14:paraId="05C38329" w14:textId="5085535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87,60%</w:t>
            </w:r>
          </w:p>
        </w:tc>
      </w:tr>
      <w:tr w:rsidR="004E3F87" w:rsidRPr="004E3F87" w14:paraId="6D6195E2" w14:textId="77777777" w:rsidTr="004E3F87">
        <w:tc>
          <w:tcPr>
            <w:tcW w:w="6471" w:type="dxa"/>
            <w:shd w:val="clear" w:color="auto" w:fill="F2F2F2"/>
          </w:tcPr>
          <w:p w14:paraId="09CD3E86" w14:textId="53BFE514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21E46130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171455B" w14:textId="03C41DE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2.628,00</w:t>
            </w:r>
          </w:p>
        </w:tc>
        <w:tc>
          <w:tcPr>
            <w:tcW w:w="960" w:type="dxa"/>
            <w:shd w:val="clear" w:color="auto" w:fill="F2F2F2"/>
          </w:tcPr>
          <w:p w14:paraId="017E8283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6BEB2971" w14:textId="77777777" w:rsidTr="004E3F87">
        <w:tc>
          <w:tcPr>
            <w:tcW w:w="6471" w:type="dxa"/>
          </w:tcPr>
          <w:p w14:paraId="3414234D" w14:textId="37A1BA67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039B1DAA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0CDAA51" w14:textId="5278E00D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2.628,00</w:t>
            </w:r>
          </w:p>
        </w:tc>
        <w:tc>
          <w:tcPr>
            <w:tcW w:w="960" w:type="dxa"/>
          </w:tcPr>
          <w:p w14:paraId="1D0BE209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0AC465BE" w14:textId="77777777" w:rsidTr="004E3F87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5E229B6A" w14:textId="2B7FECF0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A100057 SUFINANCIRANJE ZAJEDNIČKIH PROGRAMA  S POŽEŠKO-SLAVONSKOM ŽUPANIJOM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0B12678" w14:textId="65B16E8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71DB830" w14:textId="62EA2BD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2.652,22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A2FE72D" w14:textId="4CA118D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53,04%</w:t>
            </w:r>
          </w:p>
        </w:tc>
      </w:tr>
      <w:tr w:rsidR="004E3F87" w:rsidRPr="004E3F87" w14:paraId="08A8F0FA" w14:textId="77777777" w:rsidTr="004E3F87">
        <w:tc>
          <w:tcPr>
            <w:tcW w:w="6471" w:type="dxa"/>
            <w:shd w:val="clear" w:color="auto" w:fill="CBFFCB"/>
          </w:tcPr>
          <w:p w14:paraId="4899FC6D" w14:textId="5431556D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5675C5DA" w14:textId="03A70FB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CBFFCB"/>
          </w:tcPr>
          <w:p w14:paraId="7F341761" w14:textId="3B11ABA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2.652,22</w:t>
            </w:r>
          </w:p>
        </w:tc>
        <w:tc>
          <w:tcPr>
            <w:tcW w:w="960" w:type="dxa"/>
            <w:shd w:val="clear" w:color="auto" w:fill="CBFFCB"/>
          </w:tcPr>
          <w:p w14:paraId="0C71E69E" w14:textId="2FF301E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53,04%</w:t>
            </w:r>
          </w:p>
        </w:tc>
      </w:tr>
      <w:tr w:rsidR="004E3F87" w:rsidRPr="004E3F87" w14:paraId="57505742" w14:textId="77777777" w:rsidTr="004E3F87">
        <w:tc>
          <w:tcPr>
            <w:tcW w:w="6471" w:type="dxa"/>
            <w:shd w:val="clear" w:color="auto" w:fill="F2F2F2"/>
          </w:tcPr>
          <w:p w14:paraId="6E1A555C" w14:textId="403065DA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349A0E3" w14:textId="1BC0451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3AADDEAF" w14:textId="3A278EF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2.652,22</w:t>
            </w:r>
          </w:p>
        </w:tc>
        <w:tc>
          <w:tcPr>
            <w:tcW w:w="960" w:type="dxa"/>
            <w:shd w:val="clear" w:color="auto" w:fill="F2F2F2"/>
          </w:tcPr>
          <w:p w14:paraId="3B44BE96" w14:textId="1AA3C2F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53,04%</w:t>
            </w:r>
          </w:p>
        </w:tc>
      </w:tr>
      <w:tr w:rsidR="004E3F87" w:rsidRPr="004E3F87" w14:paraId="2422797A" w14:textId="77777777" w:rsidTr="004E3F87">
        <w:tc>
          <w:tcPr>
            <w:tcW w:w="6471" w:type="dxa"/>
            <w:shd w:val="clear" w:color="auto" w:fill="F2F2F2"/>
          </w:tcPr>
          <w:p w14:paraId="5633088F" w14:textId="599B0EEA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7EDC2F7C" w14:textId="2C981FC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2F2F2"/>
          </w:tcPr>
          <w:p w14:paraId="6016AA92" w14:textId="6308811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2.652,22</w:t>
            </w:r>
          </w:p>
        </w:tc>
        <w:tc>
          <w:tcPr>
            <w:tcW w:w="960" w:type="dxa"/>
            <w:shd w:val="clear" w:color="auto" w:fill="F2F2F2"/>
          </w:tcPr>
          <w:p w14:paraId="609A8D10" w14:textId="584D411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53,04%</w:t>
            </w:r>
          </w:p>
        </w:tc>
      </w:tr>
      <w:tr w:rsidR="004E3F87" w:rsidRPr="004E3F87" w14:paraId="1B173DF3" w14:textId="77777777" w:rsidTr="004E3F87">
        <w:tc>
          <w:tcPr>
            <w:tcW w:w="6471" w:type="dxa"/>
            <w:shd w:val="clear" w:color="auto" w:fill="F2F2F2"/>
          </w:tcPr>
          <w:p w14:paraId="30752F73" w14:textId="65B066AC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363 Pomoći unutar općeg proračuna</w:t>
            </w:r>
          </w:p>
        </w:tc>
        <w:tc>
          <w:tcPr>
            <w:tcW w:w="1300" w:type="dxa"/>
            <w:shd w:val="clear" w:color="auto" w:fill="F2F2F2"/>
          </w:tcPr>
          <w:p w14:paraId="1AAA1F7A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B8656DA" w14:textId="3B5FB4B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2.652,22</w:t>
            </w:r>
          </w:p>
        </w:tc>
        <w:tc>
          <w:tcPr>
            <w:tcW w:w="960" w:type="dxa"/>
            <w:shd w:val="clear" w:color="auto" w:fill="F2F2F2"/>
          </w:tcPr>
          <w:p w14:paraId="3BBEA045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1A239F9E" w14:textId="77777777" w:rsidTr="004E3F87">
        <w:tc>
          <w:tcPr>
            <w:tcW w:w="6471" w:type="dxa"/>
          </w:tcPr>
          <w:p w14:paraId="325382E5" w14:textId="63AF2166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3631 Tekuće pomoći unutar općeg proračuna</w:t>
            </w:r>
          </w:p>
        </w:tc>
        <w:tc>
          <w:tcPr>
            <w:tcW w:w="1300" w:type="dxa"/>
          </w:tcPr>
          <w:p w14:paraId="48D14B7B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04981AE" w14:textId="50A13E50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2.652,22</w:t>
            </w:r>
          </w:p>
        </w:tc>
        <w:tc>
          <w:tcPr>
            <w:tcW w:w="960" w:type="dxa"/>
          </w:tcPr>
          <w:p w14:paraId="3F00BB70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4C2E9266" w14:textId="77777777" w:rsidTr="004E3F87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7AC6C405" w14:textId="31B33776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A100058 JAVNE POTREBE U KULTURI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65AF452" w14:textId="43636CA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26.500,00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A5BB50B" w14:textId="584B304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24.518,75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B3D5D3D" w14:textId="578730A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92,52%</w:t>
            </w:r>
          </w:p>
        </w:tc>
      </w:tr>
      <w:tr w:rsidR="004E3F87" w:rsidRPr="004E3F87" w14:paraId="222A28DB" w14:textId="77777777" w:rsidTr="004E3F87">
        <w:tc>
          <w:tcPr>
            <w:tcW w:w="6471" w:type="dxa"/>
            <w:shd w:val="clear" w:color="auto" w:fill="CBFFCB"/>
          </w:tcPr>
          <w:p w14:paraId="0DAC13B4" w14:textId="466E1BDF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1D7C919F" w14:textId="09300A5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8.500,00</w:t>
            </w:r>
          </w:p>
        </w:tc>
        <w:tc>
          <w:tcPr>
            <w:tcW w:w="1300" w:type="dxa"/>
            <w:shd w:val="clear" w:color="auto" w:fill="CBFFCB"/>
          </w:tcPr>
          <w:p w14:paraId="4EEB4133" w14:textId="1309544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6.800,00</w:t>
            </w:r>
          </w:p>
        </w:tc>
        <w:tc>
          <w:tcPr>
            <w:tcW w:w="960" w:type="dxa"/>
            <w:shd w:val="clear" w:color="auto" w:fill="CBFFCB"/>
          </w:tcPr>
          <w:p w14:paraId="32312376" w14:textId="67F38CE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80,00%</w:t>
            </w:r>
          </w:p>
        </w:tc>
      </w:tr>
      <w:tr w:rsidR="004E3F87" w:rsidRPr="004E3F87" w14:paraId="7B55086F" w14:textId="77777777" w:rsidTr="004E3F87">
        <w:tc>
          <w:tcPr>
            <w:tcW w:w="6471" w:type="dxa"/>
            <w:shd w:val="clear" w:color="auto" w:fill="F2F2F2"/>
          </w:tcPr>
          <w:p w14:paraId="0B3B4B0F" w14:textId="08317CBE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7CBB3033" w14:textId="6D8B469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8.500,00</w:t>
            </w:r>
          </w:p>
        </w:tc>
        <w:tc>
          <w:tcPr>
            <w:tcW w:w="1300" w:type="dxa"/>
            <w:shd w:val="clear" w:color="auto" w:fill="F2F2F2"/>
          </w:tcPr>
          <w:p w14:paraId="343505BF" w14:textId="131FBFD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6.800,00</w:t>
            </w:r>
          </w:p>
        </w:tc>
        <w:tc>
          <w:tcPr>
            <w:tcW w:w="960" w:type="dxa"/>
            <w:shd w:val="clear" w:color="auto" w:fill="F2F2F2"/>
          </w:tcPr>
          <w:p w14:paraId="712A358B" w14:textId="44102CF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80,00%</w:t>
            </w:r>
          </w:p>
        </w:tc>
      </w:tr>
      <w:tr w:rsidR="004E3F87" w:rsidRPr="004E3F87" w14:paraId="39B1CE73" w14:textId="77777777" w:rsidTr="004E3F87">
        <w:tc>
          <w:tcPr>
            <w:tcW w:w="6471" w:type="dxa"/>
            <w:shd w:val="clear" w:color="auto" w:fill="F2F2F2"/>
          </w:tcPr>
          <w:p w14:paraId="3D1AD343" w14:textId="7549DF53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9278F3A" w14:textId="2E09734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  <w:shd w:val="clear" w:color="auto" w:fill="F2F2F2"/>
          </w:tcPr>
          <w:p w14:paraId="0DAE6E67" w14:textId="3B985C0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7CE2015" w14:textId="5F0EA42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E3F87" w:rsidRPr="004E3F87" w14:paraId="2C049112" w14:textId="77777777" w:rsidTr="004E3F87">
        <w:tc>
          <w:tcPr>
            <w:tcW w:w="6471" w:type="dxa"/>
            <w:shd w:val="clear" w:color="auto" w:fill="F2F2F2"/>
          </w:tcPr>
          <w:p w14:paraId="76E98C41" w14:textId="463E29A5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8B68CB3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E40AF3C" w14:textId="59D06B1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628F3C2E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457F263D" w14:textId="77777777" w:rsidTr="004E3F87">
        <w:tc>
          <w:tcPr>
            <w:tcW w:w="6471" w:type="dxa"/>
          </w:tcPr>
          <w:p w14:paraId="3AE7B227" w14:textId="39EACCE6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3239 Ostale usluge</w:t>
            </w:r>
          </w:p>
        </w:tc>
        <w:tc>
          <w:tcPr>
            <w:tcW w:w="1300" w:type="dxa"/>
          </w:tcPr>
          <w:p w14:paraId="65AA6166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4678116" w14:textId="7FC36C1E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1D00C93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3F0CCFD5" w14:textId="77777777" w:rsidTr="004E3F87">
        <w:tc>
          <w:tcPr>
            <w:tcW w:w="6471" w:type="dxa"/>
            <w:shd w:val="clear" w:color="auto" w:fill="F2F2F2"/>
          </w:tcPr>
          <w:p w14:paraId="5DC6464D" w14:textId="698E04F4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1A83DBDB" w14:textId="0860F80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  <w:shd w:val="clear" w:color="auto" w:fill="F2F2F2"/>
          </w:tcPr>
          <w:p w14:paraId="4F9618E7" w14:textId="0B181A4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6.800,00</w:t>
            </w:r>
          </w:p>
        </w:tc>
        <w:tc>
          <w:tcPr>
            <w:tcW w:w="960" w:type="dxa"/>
            <w:shd w:val="clear" w:color="auto" w:fill="F2F2F2"/>
          </w:tcPr>
          <w:p w14:paraId="4C464689" w14:textId="36B4172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97,14%</w:t>
            </w:r>
          </w:p>
        </w:tc>
      </w:tr>
      <w:tr w:rsidR="004E3F87" w:rsidRPr="004E3F87" w14:paraId="3EBEFD51" w14:textId="77777777" w:rsidTr="004E3F87">
        <w:tc>
          <w:tcPr>
            <w:tcW w:w="6471" w:type="dxa"/>
            <w:shd w:val="clear" w:color="auto" w:fill="F2F2F2"/>
          </w:tcPr>
          <w:p w14:paraId="5AEBB946" w14:textId="4008E79D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202F90D7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BD45CD9" w14:textId="30AA4E0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6.800,00</w:t>
            </w:r>
          </w:p>
        </w:tc>
        <w:tc>
          <w:tcPr>
            <w:tcW w:w="960" w:type="dxa"/>
            <w:shd w:val="clear" w:color="auto" w:fill="F2F2F2"/>
          </w:tcPr>
          <w:p w14:paraId="7CFADB60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28D88AD7" w14:textId="77777777" w:rsidTr="004E3F87">
        <w:tc>
          <w:tcPr>
            <w:tcW w:w="6471" w:type="dxa"/>
          </w:tcPr>
          <w:p w14:paraId="209247AB" w14:textId="16531EF8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26D4359A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6191D8D" w14:textId="0DD7C0CD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6.800,00</w:t>
            </w:r>
          </w:p>
        </w:tc>
        <w:tc>
          <w:tcPr>
            <w:tcW w:w="960" w:type="dxa"/>
          </w:tcPr>
          <w:p w14:paraId="7C8F846F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749BD53E" w14:textId="77777777" w:rsidTr="004E3F87">
        <w:tc>
          <w:tcPr>
            <w:tcW w:w="6471" w:type="dxa"/>
            <w:shd w:val="clear" w:color="auto" w:fill="CBFFCB"/>
          </w:tcPr>
          <w:p w14:paraId="2A2F8FA2" w14:textId="1950A463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500 Pomoći</w:t>
            </w:r>
          </w:p>
        </w:tc>
        <w:tc>
          <w:tcPr>
            <w:tcW w:w="1300" w:type="dxa"/>
            <w:shd w:val="clear" w:color="auto" w:fill="CBFFCB"/>
          </w:tcPr>
          <w:p w14:paraId="7DA5FBC9" w14:textId="45BF1CF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CBFFCB"/>
          </w:tcPr>
          <w:p w14:paraId="63B9483A" w14:textId="4FC80A7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17.718,75</w:t>
            </w:r>
          </w:p>
        </w:tc>
        <w:tc>
          <w:tcPr>
            <w:tcW w:w="960" w:type="dxa"/>
            <w:shd w:val="clear" w:color="auto" w:fill="CBFFCB"/>
          </w:tcPr>
          <w:p w14:paraId="5614BCCD" w14:textId="48479C4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98,44%</w:t>
            </w:r>
          </w:p>
        </w:tc>
      </w:tr>
      <w:tr w:rsidR="004E3F87" w:rsidRPr="004E3F87" w14:paraId="1DE7BFF0" w14:textId="77777777" w:rsidTr="004E3F87">
        <w:tc>
          <w:tcPr>
            <w:tcW w:w="6471" w:type="dxa"/>
            <w:shd w:val="clear" w:color="auto" w:fill="F2F2F2"/>
          </w:tcPr>
          <w:p w14:paraId="0A1BD308" w14:textId="5EBB0D4A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87B8DE8" w14:textId="48F9B37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14:paraId="66FFD95E" w14:textId="2E669F1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17.718,75</w:t>
            </w:r>
          </w:p>
        </w:tc>
        <w:tc>
          <w:tcPr>
            <w:tcW w:w="960" w:type="dxa"/>
            <w:shd w:val="clear" w:color="auto" w:fill="F2F2F2"/>
          </w:tcPr>
          <w:p w14:paraId="0042CE0F" w14:textId="31F129E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98,44%</w:t>
            </w:r>
          </w:p>
        </w:tc>
      </w:tr>
      <w:tr w:rsidR="004E3F87" w:rsidRPr="004E3F87" w14:paraId="47F9BB39" w14:textId="77777777" w:rsidTr="004E3F87">
        <w:tc>
          <w:tcPr>
            <w:tcW w:w="6471" w:type="dxa"/>
            <w:shd w:val="clear" w:color="auto" w:fill="F2F2F2"/>
          </w:tcPr>
          <w:p w14:paraId="7D410095" w14:textId="529065C1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1C04B7D" w14:textId="089C741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18.000,00</w:t>
            </w:r>
          </w:p>
        </w:tc>
        <w:tc>
          <w:tcPr>
            <w:tcW w:w="1300" w:type="dxa"/>
            <w:shd w:val="clear" w:color="auto" w:fill="F2F2F2"/>
          </w:tcPr>
          <w:p w14:paraId="091CE1E4" w14:textId="751F053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17.718,75</w:t>
            </w:r>
          </w:p>
        </w:tc>
        <w:tc>
          <w:tcPr>
            <w:tcW w:w="960" w:type="dxa"/>
            <w:shd w:val="clear" w:color="auto" w:fill="F2F2F2"/>
          </w:tcPr>
          <w:p w14:paraId="34129563" w14:textId="42185E9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98,44%</w:t>
            </w:r>
          </w:p>
        </w:tc>
      </w:tr>
      <w:tr w:rsidR="004E3F87" w:rsidRPr="004E3F87" w14:paraId="50A1143A" w14:textId="77777777" w:rsidTr="004E3F87">
        <w:tc>
          <w:tcPr>
            <w:tcW w:w="6471" w:type="dxa"/>
            <w:shd w:val="clear" w:color="auto" w:fill="F2F2F2"/>
          </w:tcPr>
          <w:p w14:paraId="47C867B6" w14:textId="4E91E2FD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6E3F9A77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915AFE8" w14:textId="4DBDEFA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17.718,75</w:t>
            </w:r>
          </w:p>
        </w:tc>
        <w:tc>
          <w:tcPr>
            <w:tcW w:w="960" w:type="dxa"/>
            <w:shd w:val="clear" w:color="auto" w:fill="F2F2F2"/>
          </w:tcPr>
          <w:p w14:paraId="700A27AD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70F1810C" w14:textId="77777777" w:rsidTr="004E3F87">
        <w:tc>
          <w:tcPr>
            <w:tcW w:w="6471" w:type="dxa"/>
          </w:tcPr>
          <w:p w14:paraId="54F3B665" w14:textId="7BF0970D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24A914EA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5940EC8" w14:textId="57DFCAED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17.718,75</w:t>
            </w:r>
          </w:p>
        </w:tc>
        <w:tc>
          <w:tcPr>
            <w:tcW w:w="960" w:type="dxa"/>
          </w:tcPr>
          <w:p w14:paraId="1C07C3DC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632E3FD4" w14:textId="77777777" w:rsidTr="004E3F87">
        <w:trPr>
          <w:trHeight w:val="540"/>
        </w:trPr>
        <w:tc>
          <w:tcPr>
            <w:tcW w:w="6471" w:type="dxa"/>
            <w:shd w:val="clear" w:color="auto" w:fill="17365D"/>
            <w:vAlign w:val="center"/>
          </w:tcPr>
          <w:p w14:paraId="6D840886" w14:textId="0053A693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1006 ŠKOLSTVO I PREDŠKOLSKI ODGOJ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D47F11D" w14:textId="242A00D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1.362.900,00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BF9F03A" w14:textId="7A6FDF3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41.713,40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E81C34D" w14:textId="30D46E9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3,06%</w:t>
            </w:r>
          </w:p>
        </w:tc>
      </w:tr>
      <w:tr w:rsidR="004E3F87" w:rsidRPr="004E3F87" w14:paraId="4F1228CC" w14:textId="77777777" w:rsidTr="004E3F87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3E06ECDE" w14:textId="06B3F4C7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A100060 SUFINANCIRANJE PRIJEVOZA UČENIKA SREDNJIH ŠKOLA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AB9C908" w14:textId="40C2218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5.400,00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461FD37" w14:textId="728D0A7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5.158,87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E3C017F" w14:textId="27D7499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95,53%</w:t>
            </w:r>
          </w:p>
        </w:tc>
      </w:tr>
      <w:tr w:rsidR="004E3F87" w:rsidRPr="004E3F87" w14:paraId="5C2AA0B8" w14:textId="77777777" w:rsidTr="004E3F87">
        <w:tc>
          <w:tcPr>
            <w:tcW w:w="6471" w:type="dxa"/>
            <w:shd w:val="clear" w:color="auto" w:fill="CBFFCB"/>
          </w:tcPr>
          <w:p w14:paraId="4A25EF65" w14:textId="6A64A914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2C5DC677" w14:textId="32B7563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5.400,00</w:t>
            </w:r>
          </w:p>
        </w:tc>
        <w:tc>
          <w:tcPr>
            <w:tcW w:w="1300" w:type="dxa"/>
            <w:shd w:val="clear" w:color="auto" w:fill="CBFFCB"/>
          </w:tcPr>
          <w:p w14:paraId="249395BB" w14:textId="3E73F9D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5.158,87</w:t>
            </w:r>
          </w:p>
        </w:tc>
        <w:tc>
          <w:tcPr>
            <w:tcW w:w="960" w:type="dxa"/>
            <w:shd w:val="clear" w:color="auto" w:fill="CBFFCB"/>
          </w:tcPr>
          <w:p w14:paraId="4CE3D9E2" w14:textId="02446FD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95,53%</w:t>
            </w:r>
          </w:p>
        </w:tc>
      </w:tr>
      <w:tr w:rsidR="004E3F87" w:rsidRPr="004E3F87" w14:paraId="1B7098BE" w14:textId="77777777" w:rsidTr="004E3F87">
        <w:tc>
          <w:tcPr>
            <w:tcW w:w="6471" w:type="dxa"/>
            <w:shd w:val="clear" w:color="auto" w:fill="F2F2F2"/>
          </w:tcPr>
          <w:p w14:paraId="17CDF82B" w14:textId="49A063E6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3B63E72" w14:textId="2925553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5.400,00</w:t>
            </w:r>
          </w:p>
        </w:tc>
        <w:tc>
          <w:tcPr>
            <w:tcW w:w="1300" w:type="dxa"/>
            <w:shd w:val="clear" w:color="auto" w:fill="F2F2F2"/>
          </w:tcPr>
          <w:p w14:paraId="1186776E" w14:textId="1842A64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5.158,87</w:t>
            </w:r>
          </w:p>
        </w:tc>
        <w:tc>
          <w:tcPr>
            <w:tcW w:w="960" w:type="dxa"/>
            <w:shd w:val="clear" w:color="auto" w:fill="F2F2F2"/>
          </w:tcPr>
          <w:p w14:paraId="6EA06C88" w14:textId="4FF0B07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95,53%</w:t>
            </w:r>
          </w:p>
        </w:tc>
      </w:tr>
      <w:tr w:rsidR="004E3F87" w:rsidRPr="004E3F87" w14:paraId="7DF46A12" w14:textId="77777777" w:rsidTr="004E3F87">
        <w:tc>
          <w:tcPr>
            <w:tcW w:w="6471" w:type="dxa"/>
            <w:shd w:val="clear" w:color="auto" w:fill="F2F2F2"/>
          </w:tcPr>
          <w:p w14:paraId="3E4ECA8B" w14:textId="24961DF7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F2F2F2"/>
          </w:tcPr>
          <w:p w14:paraId="6FBD035F" w14:textId="2E08561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5.400,00</w:t>
            </w:r>
          </w:p>
        </w:tc>
        <w:tc>
          <w:tcPr>
            <w:tcW w:w="1300" w:type="dxa"/>
            <w:shd w:val="clear" w:color="auto" w:fill="F2F2F2"/>
          </w:tcPr>
          <w:p w14:paraId="41373B4A" w14:textId="10DB5D2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5.158,87</w:t>
            </w:r>
          </w:p>
        </w:tc>
        <w:tc>
          <w:tcPr>
            <w:tcW w:w="960" w:type="dxa"/>
            <w:shd w:val="clear" w:color="auto" w:fill="F2F2F2"/>
          </w:tcPr>
          <w:p w14:paraId="7EEA4F62" w14:textId="4A91DF8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95,53%</w:t>
            </w:r>
          </w:p>
        </w:tc>
      </w:tr>
      <w:tr w:rsidR="004E3F87" w:rsidRPr="004E3F87" w14:paraId="6F007AA7" w14:textId="77777777" w:rsidTr="004E3F87">
        <w:tc>
          <w:tcPr>
            <w:tcW w:w="6471" w:type="dxa"/>
            <w:shd w:val="clear" w:color="auto" w:fill="F2F2F2"/>
          </w:tcPr>
          <w:p w14:paraId="61CF0A4C" w14:textId="006E3AE7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5ECAFAB9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C016160" w14:textId="1FD6687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5.158,87</w:t>
            </w:r>
          </w:p>
        </w:tc>
        <w:tc>
          <w:tcPr>
            <w:tcW w:w="960" w:type="dxa"/>
            <w:shd w:val="clear" w:color="auto" w:fill="F2F2F2"/>
          </w:tcPr>
          <w:p w14:paraId="4C01755E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53CF753F" w14:textId="77777777" w:rsidTr="004E3F87">
        <w:tc>
          <w:tcPr>
            <w:tcW w:w="6471" w:type="dxa"/>
          </w:tcPr>
          <w:p w14:paraId="164FA11C" w14:textId="58D1E008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3722 Naknade građanima i kućanstvima u naravi</w:t>
            </w:r>
          </w:p>
        </w:tc>
        <w:tc>
          <w:tcPr>
            <w:tcW w:w="1300" w:type="dxa"/>
          </w:tcPr>
          <w:p w14:paraId="07E47310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21ECFA7" w14:textId="068C6D33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5.158,87</w:t>
            </w:r>
          </w:p>
        </w:tc>
        <w:tc>
          <w:tcPr>
            <w:tcW w:w="960" w:type="dxa"/>
          </w:tcPr>
          <w:p w14:paraId="53112544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5AE2609B" w14:textId="77777777" w:rsidTr="004E3F87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28707745" w14:textId="39A0FBDE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A100061 TEKUĆE POMOĆI OŠ D.LERMANA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D9C57D2" w14:textId="6FEB3A2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1E2179C" w14:textId="2E22E77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11.576,53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9B0B37C" w14:textId="0C15F53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77,18%</w:t>
            </w:r>
          </w:p>
        </w:tc>
      </w:tr>
      <w:tr w:rsidR="004E3F87" w:rsidRPr="004E3F87" w14:paraId="06030991" w14:textId="77777777" w:rsidTr="004E3F87">
        <w:tc>
          <w:tcPr>
            <w:tcW w:w="6471" w:type="dxa"/>
            <w:shd w:val="clear" w:color="auto" w:fill="CBFFCB"/>
          </w:tcPr>
          <w:p w14:paraId="42DAD580" w14:textId="3D92ACDC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603D6032" w14:textId="3EFE3BB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CBFFCB"/>
          </w:tcPr>
          <w:p w14:paraId="2DA0500E" w14:textId="3A4542A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11.576,53</w:t>
            </w:r>
          </w:p>
        </w:tc>
        <w:tc>
          <w:tcPr>
            <w:tcW w:w="960" w:type="dxa"/>
            <w:shd w:val="clear" w:color="auto" w:fill="CBFFCB"/>
          </w:tcPr>
          <w:p w14:paraId="7A2C0685" w14:textId="0E1BE25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77,18%</w:t>
            </w:r>
          </w:p>
        </w:tc>
      </w:tr>
      <w:tr w:rsidR="004E3F87" w:rsidRPr="004E3F87" w14:paraId="48B25FDB" w14:textId="77777777" w:rsidTr="004E3F87">
        <w:tc>
          <w:tcPr>
            <w:tcW w:w="6471" w:type="dxa"/>
            <w:shd w:val="clear" w:color="auto" w:fill="F2F2F2"/>
          </w:tcPr>
          <w:p w14:paraId="7189F0EE" w14:textId="7E141F2F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3ECDEC9" w14:textId="64FD4AF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412B9678" w14:textId="6432513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11.576,53</w:t>
            </w:r>
          </w:p>
        </w:tc>
        <w:tc>
          <w:tcPr>
            <w:tcW w:w="960" w:type="dxa"/>
            <w:shd w:val="clear" w:color="auto" w:fill="F2F2F2"/>
          </w:tcPr>
          <w:p w14:paraId="40383E14" w14:textId="79631A4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77,18%</w:t>
            </w:r>
          </w:p>
        </w:tc>
      </w:tr>
      <w:tr w:rsidR="004E3F87" w:rsidRPr="004E3F87" w14:paraId="438E04A8" w14:textId="77777777" w:rsidTr="004E3F87">
        <w:tc>
          <w:tcPr>
            <w:tcW w:w="6471" w:type="dxa"/>
            <w:shd w:val="clear" w:color="auto" w:fill="F2F2F2"/>
          </w:tcPr>
          <w:p w14:paraId="680ED9F8" w14:textId="3A557FE4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F2F2F2"/>
          </w:tcPr>
          <w:p w14:paraId="1CCCEC44" w14:textId="7D18260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7C90B920" w14:textId="22775FA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11.576,53</w:t>
            </w:r>
          </w:p>
        </w:tc>
        <w:tc>
          <w:tcPr>
            <w:tcW w:w="960" w:type="dxa"/>
            <w:shd w:val="clear" w:color="auto" w:fill="F2F2F2"/>
          </w:tcPr>
          <w:p w14:paraId="571B0B51" w14:textId="589CD78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77,18%</w:t>
            </w:r>
          </w:p>
        </w:tc>
      </w:tr>
      <w:tr w:rsidR="004E3F87" w:rsidRPr="004E3F87" w14:paraId="184B1317" w14:textId="77777777" w:rsidTr="004E3F87">
        <w:tc>
          <w:tcPr>
            <w:tcW w:w="6471" w:type="dxa"/>
            <w:shd w:val="clear" w:color="auto" w:fill="F2F2F2"/>
          </w:tcPr>
          <w:p w14:paraId="56505720" w14:textId="132809B0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366 Pomoći proračunskim korisnicima drugih proračuna</w:t>
            </w:r>
          </w:p>
        </w:tc>
        <w:tc>
          <w:tcPr>
            <w:tcW w:w="1300" w:type="dxa"/>
            <w:shd w:val="clear" w:color="auto" w:fill="F2F2F2"/>
          </w:tcPr>
          <w:p w14:paraId="632B3F6A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D2CA8B7" w14:textId="02085E7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11.576,53</w:t>
            </w:r>
          </w:p>
        </w:tc>
        <w:tc>
          <w:tcPr>
            <w:tcW w:w="960" w:type="dxa"/>
            <w:shd w:val="clear" w:color="auto" w:fill="F2F2F2"/>
          </w:tcPr>
          <w:p w14:paraId="05513AD8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4FCAF295" w14:textId="77777777" w:rsidTr="004E3F87">
        <w:tc>
          <w:tcPr>
            <w:tcW w:w="6471" w:type="dxa"/>
          </w:tcPr>
          <w:p w14:paraId="08DBCEFF" w14:textId="37C91798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3661 Tekuće pomoći proračunskim korisnicima drugih proračuna</w:t>
            </w:r>
          </w:p>
        </w:tc>
        <w:tc>
          <w:tcPr>
            <w:tcW w:w="1300" w:type="dxa"/>
          </w:tcPr>
          <w:p w14:paraId="73A0C581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9C5E0E4" w14:textId="389AF76A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11.576,53</w:t>
            </w:r>
          </w:p>
        </w:tc>
        <w:tc>
          <w:tcPr>
            <w:tcW w:w="960" w:type="dxa"/>
          </w:tcPr>
          <w:p w14:paraId="375194EC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5F1DCA86" w14:textId="77777777" w:rsidTr="004E3F87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2E601EB2" w14:textId="14EF5B9C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A100062 VISOKOŠKOLSKO OBRAZOVANJE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8864C23" w14:textId="3D9A3CD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239A68" w14:textId="611D2E1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24.978,00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7E74A64" w14:textId="377F143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99,91%</w:t>
            </w:r>
          </w:p>
        </w:tc>
      </w:tr>
      <w:tr w:rsidR="004E3F87" w:rsidRPr="004E3F87" w14:paraId="36750DAB" w14:textId="77777777" w:rsidTr="004E3F87">
        <w:tc>
          <w:tcPr>
            <w:tcW w:w="6471" w:type="dxa"/>
            <w:shd w:val="clear" w:color="auto" w:fill="CBFFCB"/>
          </w:tcPr>
          <w:p w14:paraId="336E7A26" w14:textId="439A1EE1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3050D3FB" w14:textId="0A9F7BB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CBFFCB"/>
          </w:tcPr>
          <w:p w14:paraId="27E1054C" w14:textId="2359535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24.978,00</w:t>
            </w:r>
          </w:p>
        </w:tc>
        <w:tc>
          <w:tcPr>
            <w:tcW w:w="960" w:type="dxa"/>
            <w:shd w:val="clear" w:color="auto" w:fill="CBFFCB"/>
          </w:tcPr>
          <w:p w14:paraId="7E950887" w14:textId="34DE741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99,91%</w:t>
            </w:r>
          </w:p>
        </w:tc>
      </w:tr>
      <w:tr w:rsidR="004E3F87" w:rsidRPr="004E3F87" w14:paraId="3FD65319" w14:textId="77777777" w:rsidTr="004E3F87">
        <w:tc>
          <w:tcPr>
            <w:tcW w:w="6471" w:type="dxa"/>
            <w:shd w:val="clear" w:color="auto" w:fill="F2F2F2"/>
          </w:tcPr>
          <w:p w14:paraId="0D4CAF31" w14:textId="1C3EBE6D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1E9A146" w14:textId="2E1C14F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0ADCD64C" w14:textId="065E335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24.978,00</w:t>
            </w:r>
          </w:p>
        </w:tc>
        <w:tc>
          <w:tcPr>
            <w:tcW w:w="960" w:type="dxa"/>
            <w:shd w:val="clear" w:color="auto" w:fill="F2F2F2"/>
          </w:tcPr>
          <w:p w14:paraId="5515C93F" w14:textId="66E5172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99,91%</w:t>
            </w:r>
          </w:p>
        </w:tc>
      </w:tr>
      <w:tr w:rsidR="004E3F87" w:rsidRPr="004E3F87" w14:paraId="2CC1E2AD" w14:textId="77777777" w:rsidTr="004E3F87">
        <w:tc>
          <w:tcPr>
            <w:tcW w:w="6471" w:type="dxa"/>
            <w:shd w:val="clear" w:color="auto" w:fill="F2F2F2"/>
          </w:tcPr>
          <w:p w14:paraId="65C777AB" w14:textId="2521C1F8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3046D1E2" w14:textId="1B1B06A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27EEA11F" w14:textId="76DA4FE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24.978,00</w:t>
            </w:r>
          </w:p>
        </w:tc>
        <w:tc>
          <w:tcPr>
            <w:tcW w:w="960" w:type="dxa"/>
            <w:shd w:val="clear" w:color="auto" w:fill="F2F2F2"/>
          </w:tcPr>
          <w:p w14:paraId="08A7E9D2" w14:textId="3037ABE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99,91%</w:t>
            </w:r>
          </w:p>
        </w:tc>
      </w:tr>
      <w:tr w:rsidR="004E3F87" w:rsidRPr="004E3F87" w14:paraId="38E9D000" w14:textId="77777777" w:rsidTr="004E3F87">
        <w:tc>
          <w:tcPr>
            <w:tcW w:w="6471" w:type="dxa"/>
            <w:shd w:val="clear" w:color="auto" w:fill="F2F2F2"/>
          </w:tcPr>
          <w:p w14:paraId="539738BD" w14:textId="7CDD5DD9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6B689581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63C76D1" w14:textId="5366437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24.978,00</w:t>
            </w:r>
          </w:p>
        </w:tc>
        <w:tc>
          <w:tcPr>
            <w:tcW w:w="960" w:type="dxa"/>
            <w:shd w:val="clear" w:color="auto" w:fill="F2F2F2"/>
          </w:tcPr>
          <w:p w14:paraId="78A6FAA0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6B1739EA" w14:textId="77777777" w:rsidTr="004E3F87">
        <w:tc>
          <w:tcPr>
            <w:tcW w:w="6471" w:type="dxa"/>
          </w:tcPr>
          <w:p w14:paraId="346DBB45" w14:textId="7515A6E3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70B61F74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5E199BB" w14:textId="5AB04D6C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24.978,00</w:t>
            </w:r>
          </w:p>
        </w:tc>
        <w:tc>
          <w:tcPr>
            <w:tcW w:w="960" w:type="dxa"/>
          </w:tcPr>
          <w:p w14:paraId="0AD366B1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50993320" w14:textId="77777777" w:rsidTr="004E3F87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25329D3C" w14:textId="204B2845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K100183 IZGRADNJA DJEČJEG VRTIĆA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1C6C30B" w14:textId="7E54AA2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1.317.500,00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13548F9" w14:textId="1110276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43D5957" w14:textId="33C586A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0,00%</w:t>
            </w:r>
          </w:p>
        </w:tc>
      </w:tr>
      <w:tr w:rsidR="004E3F87" w:rsidRPr="004E3F87" w14:paraId="62896ED1" w14:textId="77777777" w:rsidTr="004E3F87">
        <w:tc>
          <w:tcPr>
            <w:tcW w:w="6471" w:type="dxa"/>
            <w:shd w:val="clear" w:color="auto" w:fill="CBFFCB"/>
          </w:tcPr>
          <w:p w14:paraId="7D4EE14E" w14:textId="4D6D3805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56266BF7" w14:textId="720AE77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153.000,00</w:t>
            </w:r>
          </w:p>
        </w:tc>
        <w:tc>
          <w:tcPr>
            <w:tcW w:w="1300" w:type="dxa"/>
            <w:shd w:val="clear" w:color="auto" w:fill="CBFFCB"/>
          </w:tcPr>
          <w:p w14:paraId="1B08BBAC" w14:textId="275E9D4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39148043" w14:textId="73C510C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4E3F87" w:rsidRPr="004E3F87" w14:paraId="21774FCD" w14:textId="77777777" w:rsidTr="004E3F87">
        <w:tc>
          <w:tcPr>
            <w:tcW w:w="6471" w:type="dxa"/>
            <w:shd w:val="clear" w:color="auto" w:fill="F2F2F2"/>
          </w:tcPr>
          <w:p w14:paraId="087A20F1" w14:textId="793D36EC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504E797E" w14:textId="3C70F89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153.000,00</w:t>
            </w:r>
          </w:p>
        </w:tc>
        <w:tc>
          <w:tcPr>
            <w:tcW w:w="1300" w:type="dxa"/>
            <w:shd w:val="clear" w:color="auto" w:fill="F2F2F2"/>
          </w:tcPr>
          <w:p w14:paraId="6D97BC99" w14:textId="54FC9DD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12B3403" w14:textId="7A3FAEF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E3F87" w:rsidRPr="004E3F87" w14:paraId="1D3BA0DA" w14:textId="77777777" w:rsidTr="004E3F87">
        <w:tc>
          <w:tcPr>
            <w:tcW w:w="6471" w:type="dxa"/>
            <w:shd w:val="clear" w:color="auto" w:fill="F2F2F2"/>
          </w:tcPr>
          <w:p w14:paraId="4AEEBCF5" w14:textId="13969EF8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43D3D2E1" w14:textId="145D466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153.000,00</w:t>
            </w:r>
          </w:p>
        </w:tc>
        <w:tc>
          <w:tcPr>
            <w:tcW w:w="1300" w:type="dxa"/>
            <w:shd w:val="clear" w:color="auto" w:fill="F2F2F2"/>
          </w:tcPr>
          <w:p w14:paraId="304DCD58" w14:textId="596344C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3CB6703" w14:textId="50531C5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E3F87" w:rsidRPr="004E3F87" w14:paraId="7FC8B6E0" w14:textId="77777777" w:rsidTr="004E3F87">
        <w:tc>
          <w:tcPr>
            <w:tcW w:w="6471" w:type="dxa"/>
            <w:shd w:val="clear" w:color="auto" w:fill="F2F2F2"/>
          </w:tcPr>
          <w:p w14:paraId="1CC4718A" w14:textId="521CA11E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37446F6F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773C6EC" w14:textId="2F5DCB8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FA31E29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7938B331" w14:textId="77777777" w:rsidTr="004E3F87">
        <w:tc>
          <w:tcPr>
            <w:tcW w:w="6471" w:type="dxa"/>
          </w:tcPr>
          <w:p w14:paraId="6D5415B3" w14:textId="0F3F63BA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4DD162B2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4C42B71" w14:textId="0DE1930A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4C373A8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51C1B595" w14:textId="77777777" w:rsidTr="004E3F87">
        <w:tc>
          <w:tcPr>
            <w:tcW w:w="6471" w:type="dxa"/>
            <w:shd w:val="clear" w:color="auto" w:fill="CBFFCB"/>
          </w:tcPr>
          <w:p w14:paraId="28A0EEE3" w14:textId="0F600680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400 Prihodi za posebne namjene</w:t>
            </w:r>
          </w:p>
        </w:tc>
        <w:tc>
          <w:tcPr>
            <w:tcW w:w="1300" w:type="dxa"/>
            <w:shd w:val="clear" w:color="auto" w:fill="CBFFCB"/>
          </w:tcPr>
          <w:p w14:paraId="40F955F4" w14:textId="71E6092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400.000,00</w:t>
            </w:r>
          </w:p>
        </w:tc>
        <w:tc>
          <w:tcPr>
            <w:tcW w:w="1300" w:type="dxa"/>
            <w:shd w:val="clear" w:color="auto" w:fill="CBFFCB"/>
          </w:tcPr>
          <w:p w14:paraId="3863432A" w14:textId="20FA274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53146DB6" w14:textId="37C1063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4E3F87" w:rsidRPr="004E3F87" w14:paraId="537A715D" w14:textId="77777777" w:rsidTr="004E3F87">
        <w:tc>
          <w:tcPr>
            <w:tcW w:w="6471" w:type="dxa"/>
            <w:shd w:val="clear" w:color="auto" w:fill="F2F2F2"/>
          </w:tcPr>
          <w:p w14:paraId="5503E61D" w14:textId="1B5BE563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19FCDA4" w14:textId="2F7BD05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400.000,00</w:t>
            </w:r>
          </w:p>
        </w:tc>
        <w:tc>
          <w:tcPr>
            <w:tcW w:w="1300" w:type="dxa"/>
            <w:shd w:val="clear" w:color="auto" w:fill="F2F2F2"/>
          </w:tcPr>
          <w:p w14:paraId="3AA0BDA8" w14:textId="3BF3ACF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398AEE5" w14:textId="0E3F24A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E3F87" w:rsidRPr="004E3F87" w14:paraId="64DD9911" w14:textId="77777777" w:rsidTr="004E3F87">
        <w:tc>
          <w:tcPr>
            <w:tcW w:w="6471" w:type="dxa"/>
            <w:shd w:val="clear" w:color="auto" w:fill="F2F2F2"/>
          </w:tcPr>
          <w:p w14:paraId="5D009538" w14:textId="2445FB51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7A697A74" w14:textId="2BC7199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400.000,00</w:t>
            </w:r>
          </w:p>
        </w:tc>
        <w:tc>
          <w:tcPr>
            <w:tcW w:w="1300" w:type="dxa"/>
            <w:shd w:val="clear" w:color="auto" w:fill="F2F2F2"/>
          </w:tcPr>
          <w:p w14:paraId="3B8BB0AC" w14:textId="102E3E9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9058C20" w14:textId="5923837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E3F87" w:rsidRPr="004E3F87" w14:paraId="111E60D6" w14:textId="77777777" w:rsidTr="004E3F87">
        <w:tc>
          <w:tcPr>
            <w:tcW w:w="6471" w:type="dxa"/>
            <w:shd w:val="clear" w:color="auto" w:fill="F2F2F2"/>
          </w:tcPr>
          <w:p w14:paraId="6BB09921" w14:textId="55759AE0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70EF7787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DC96FA7" w14:textId="1BC378D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3CD2C04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5DB07EDD" w14:textId="77777777" w:rsidTr="004E3F87">
        <w:tc>
          <w:tcPr>
            <w:tcW w:w="6471" w:type="dxa"/>
          </w:tcPr>
          <w:p w14:paraId="3778F545" w14:textId="56FFC6D1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36663581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A1F5CC0" w14:textId="2D7B144C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035DEC7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54FE36DC" w14:textId="77777777" w:rsidTr="004E3F87">
        <w:tc>
          <w:tcPr>
            <w:tcW w:w="6471" w:type="dxa"/>
            <w:shd w:val="clear" w:color="auto" w:fill="CBFFCB"/>
          </w:tcPr>
          <w:p w14:paraId="014DAB4B" w14:textId="378B74EF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500 Pomoći</w:t>
            </w:r>
          </w:p>
        </w:tc>
        <w:tc>
          <w:tcPr>
            <w:tcW w:w="1300" w:type="dxa"/>
            <w:shd w:val="clear" w:color="auto" w:fill="CBFFCB"/>
          </w:tcPr>
          <w:p w14:paraId="1BB1011D" w14:textId="7C11B49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764.500,00</w:t>
            </w:r>
          </w:p>
        </w:tc>
        <w:tc>
          <w:tcPr>
            <w:tcW w:w="1300" w:type="dxa"/>
            <w:shd w:val="clear" w:color="auto" w:fill="CBFFCB"/>
          </w:tcPr>
          <w:p w14:paraId="70847719" w14:textId="4E49CE6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CBFFCB"/>
          </w:tcPr>
          <w:p w14:paraId="24D9DCF4" w14:textId="0081608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0,00%</w:t>
            </w:r>
          </w:p>
        </w:tc>
      </w:tr>
      <w:tr w:rsidR="004E3F87" w:rsidRPr="004E3F87" w14:paraId="21C4168E" w14:textId="77777777" w:rsidTr="004E3F87">
        <w:tc>
          <w:tcPr>
            <w:tcW w:w="6471" w:type="dxa"/>
            <w:shd w:val="clear" w:color="auto" w:fill="F2F2F2"/>
          </w:tcPr>
          <w:p w14:paraId="614C28FA" w14:textId="7AA21010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1CCDB6F" w14:textId="364F24C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764.500,00</w:t>
            </w:r>
          </w:p>
        </w:tc>
        <w:tc>
          <w:tcPr>
            <w:tcW w:w="1300" w:type="dxa"/>
            <w:shd w:val="clear" w:color="auto" w:fill="F2F2F2"/>
          </w:tcPr>
          <w:p w14:paraId="6B0AF847" w14:textId="1542E6F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1EE3BC86" w14:textId="42A2A70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E3F87" w:rsidRPr="004E3F87" w14:paraId="1BA3F846" w14:textId="77777777" w:rsidTr="004E3F87">
        <w:tc>
          <w:tcPr>
            <w:tcW w:w="6471" w:type="dxa"/>
            <w:shd w:val="clear" w:color="auto" w:fill="F2F2F2"/>
          </w:tcPr>
          <w:p w14:paraId="4DA70F5B" w14:textId="7C786274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1D04F4C5" w14:textId="3165F1D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764.500,00</w:t>
            </w:r>
          </w:p>
        </w:tc>
        <w:tc>
          <w:tcPr>
            <w:tcW w:w="1300" w:type="dxa"/>
            <w:shd w:val="clear" w:color="auto" w:fill="F2F2F2"/>
          </w:tcPr>
          <w:p w14:paraId="622EF3D2" w14:textId="2EFC1FD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E4C995A" w14:textId="195D9D2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E3F87" w:rsidRPr="004E3F87" w14:paraId="386534A9" w14:textId="77777777" w:rsidTr="004E3F87">
        <w:tc>
          <w:tcPr>
            <w:tcW w:w="6471" w:type="dxa"/>
            <w:shd w:val="clear" w:color="auto" w:fill="F2F2F2"/>
          </w:tcPr>
          <w:p w14:paraId="12AF378C" w14:textId="1DA1FC08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66F2B8FE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8AFDEE3" w14:textId="6A4E811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E06728B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129B559A" w14:textId="77777777" w:rsidTr="004E3F87">
        <w:tc>
          <w:tcPr>
            <w:tcW w:w="6471" w:type="dxa"/>
          </w:tcPr>
          <w:p w14:paraId="72E30B64" w14:textId="6C2FB070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4212 Poslovni objekti</w:t>
            </w:r>
          </w:p>
        </w:tc>
        <w:tc>
          <w:tcPr>
            <w:tcW w:w="1300" w:type="dxa"/>
          </w:tcPr>
          <w:p w14:paraId="0B38F218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2AC3273" w14:textId="7C909B11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318344D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74C9E5B2" w14:textId="77777777" w:rsidTr="004E3F87">
        <w:trPr>
          <w:trHeight w:val="540"/>
        </w:trPr>
        <w:tc>
          <w:tcPr>
            <w:tcW w:w="6471" w:type="dxa"/>
            <w:shd w:val="clear" w:color="auto" w:fill="17365D"/>
            <w:vAlign w:val="center"/>
          </w:tcPr>
          <w:p w14:paraId="0107B2E5" w14:textId="007DCC56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1007 ZAŠTITA I SPAŠAVANJE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F66B351" w14:textId="7514BDA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97.000,00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41F9DFC7" w14:textId="37BCBBA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87.032,14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2A0AA0DC" w14:textId="5E7726E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89,72%</w:t>
            </w:r>
          </w:p>
        </w:tc>
      </w:tr>
      <w:tr w:rsidR="004E3F87" w:rsidRPr="004E3F87" w14:paraId="4CB788D9" w14:textId="77777777" w:rsidTr="004E3F87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083E7CF1" w14:textId="3809C83F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A100070 REDOVNA DJELATNOST VATROGASTVA - ZAKONSKA OBVEZA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04BF048" w14:textId="6A53E37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62.500,00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4DE5FA" w14:textId="2F4935A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65.026,44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37C9045" w14:textId="269B113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104,04%</w:t>
            </w:r>
          </w:p>
        </w:tc>
      </w:tr>
      <w:tr w:rsidR="004E3F87" w:rsidRPr="004E3F87" w14:paraId="28EF6A27" w14:textId="77777777" w:rsidTr="004E3F87">
        <w:tc>
          <w:tcPr>
            <w:tcW w:w="6471" w:type="dxa"/>
            <w:shd w:val="clear" w:color="auto" w:fill="CBFFCB"/>
          </w:tcPr>
          <w:p w14:paraId="513CB06D" w14:textId="03C828C6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20491C85" w14:textId="30D0D5C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62.500,00</w:t>
            </w:r>
          </w:p>
        </w:tc>
        <w:tc>
          <w:tcPr>
            <w:tcW w:w="1300" w:type="dxa"/>
            <w:shd w:val="clear" w:color="auto" w:fill="CBFFCB"/>
          </w:tcPr>
          <w:p w14:paraId="2FD7CDDE" w14:textId="56A6D0D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65.026,44</w:t>
            </w:r>
          </w:p>
        </w:tc>
        <w:tc>
          <w:tcPr>
            <w:tcW w:w="960" w:type="dxa"/>
            <w:shd w:val="clear" w:color="auto" w:fill="CBFFCB"/>
          </w:tcPr>
          <w:p w14:paraId="0501964B" w14:textId="58A6D13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104,04%</w:t>
            </w:r>
          </w:p>
        </w:tc>
      </w:tr>
      <w:tr w:rsidR="004E3F87" w:rsidRPr="004E3F87" w14:paraId="174E17D4" w14:textId="77777777" w:rsidTr="004E3F87">
        <w:tc>
          <w:tcPr>
            <w:tcW w:w="6471" w:type="dxa"/>
            <w:shd w:val="clear" w:color="auto" w:fill="F2F2F2"/>
          </w:tcPr>
          <w:p w14:paraId="47188402" w14:textId="29F4D00C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28D1A58" w14:textId="2FDE206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62.500,00</w:t>
            </w:r>
          </w:p>
        </w:tc>
        <w:tc>
          <w:tcPr>
            <w:tcW w:w="1300" w:type="dxa"/>
            <w:shd w:val="clear" w:color="auto" w:fill="F2F2F2"/>
          </w:tcPr>
          <w:p w14:paraId="4A385EBC" w14:textId="778D99D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65.026,44</w:t>
            </w:r>
          </w:p>
        </w:tc>
        <w:tc>
          <w:tcPr>
            <w:tcW w:w="960" w:type="dxa"/>
            <w:shd w:val="clear" w:color="auto" w:fill="F2F2F2"/>
          </w:tcPr>
          <w:p w14:paraId="6F97380C" w14:textId="0E5363B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4E3F87" w:rsidRPr="004E3F87" w14:paraId="278EDDFF" w14:textId="77777777" w:rsidTr="004E3F87">
        <w:tc>
          <w:tcPr>
            <w:tcW w:w="6471" w:type="dxa"/>
            <w:shd w:val="clear" w:color="auto" w:fill="F2F2F2"/>
          </w:tcPr>
          <w:p w14:paraId="58D47AB4" w14:textId="2EE7348A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6A743124" w14:textId="76D74EB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62.500,00</w:t>
            </w:r>
          </w:p>
        </w:tc>
        <w:tc>
          <w:tcPr>
            <w:tcW w:w="1300" w:type="dxa"/>
            <w:shd w:val="clear" w:color="auto" w:fill="F2F2F2"/>
          </w:tcPr>
          <w:p w14:paraId="068E258C" w14:textId="3CF4F39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65.026,44</w:t>
            </w:r>
          </w:p>
        </w:tc>
        <w:tc>
          <w:tcPr>
            <w:tcW w:w="960" w:type="dxa"/>
            <w:shd w:val="clear" w:color="auto" w:fill="F2F2F2"/>
          </w:tcPr>
          <w:p w14:paraId="16431BD1" w14:textId="1C30D70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104,04%</w:t>
            </w:r>
          </w:p>
        </w:tc>
      </w:tr>
      <w:tr w:rsidR="004E3F87" w:rsidRPr="004E3F87" w14:paraId="02780E9A" w14:textId="77777777" w:rsidTr="004E3F87">
        <w:tc>
          <w:tcPr>
            <w:tcW w:w="6471" w:type="dxa"/>
            <w:shd w:val="clear" w:color="auto" w:fill="F2F2F2"/>
          </w:tcPr>
          <w:p w14:paraId="178C6FD3" w14:textId="52D4DFF8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01AAAEDF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C0363DA" w14:textId="4BA1058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65.026,44</w:t>
            </w:r>
          </w:p>
        </w:tc>
        <w:tc>
          <w:tcPr>
            <w:tcW w:w="960" w:type="dxa"/>
            <w:shd w:val="clear" w:color="auto" w:fill="F2F2F2"/>
          </w:tcPr>
          <w:p w14:paraId="791A5692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778DC66D" w14:textId="77777777" w:rsidTr="004E3F87">
        <w:tc>
          <w:tcPr>
            <w:tcW w:w="6471" w:type="dxa"/>
          </w:tcPr>
          <w:p w14:paraId="098A9D38" w14:textId="150247A0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25BE2F22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C22F143" w14:textId="13827AB4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65.026,44</w:t>
            </w:r>
          </w:p>
        </w:tc>
        <w:tc>
          <w:tcPr>
            <w:tcW w:w="960" w:type="dxa"/>
          </w:tcPr>
          <w:p w14:paraId="338E5CE0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04970530" w14:textId="77777777" w:rsidTr="004E3F87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3B9204F5" w14:textId="30AEAC2C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A100071 POMOĆI VATROGASNIM DRUŠTVIMA IZNAD ZAK. MINIM.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D4F39B" w14:textId="380FF47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9281E2" w14:textId="57235DD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18.543,20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68DAF9E" w14:textId="02D2DED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92,72%</w:t>
            </w:r>
          </w:p>
        </w:tc>
      </w:tr>
      <w:tr w:rsidR="004E3F87" w:rsidRPr="004E3F87" w14:paraId="164660A9" w14:textId="77777777" w:rsidTr="004E3F87">
        <w:tc>
          <w:tcPr>
            <w:tcW w:w="6471" w:type="dxa"/>
            <w:shd w:val="clear" w:color="auto" w:fill="CBFFCB"/>
          </w:tcPr>
          <w:p w14:paraId="574D5132" w14:textId="24F6E8BF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4C30C095" w14:textId="2F4BA77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0558F0AB" w14:textId="0463CC3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18.543,20</w:t>
            </w:r>
          </w:p>
        </w:tc>
        <w:tc>
          <w:tcPr>
            <w:tcW w:w="960" w:type="dxa"/>
            <w:shd w:val="clear" w:color="auto" w:fill="CBFFCB"/>
          </w:tcPr>
          <w:p w14:paraId="4015901C" w14:textId="039ECB0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92,72%</w:t>
            </w:r>
          </w:p>
        </w:tc>
      </w:tr>
      <w:tr w:rsidR="004E3F87" w:rsidRPr="004E3F87" w14:paraId="605EE9BF" w14:textId="77777777" w:rsidTr="004E3F87">
        <w:tc>
          <w:tcPr>
            <w:tcW w:w="6471" w:type="dxa"/>
            <w:shd w:val="clear" w:color="auto" w:fill="F2F2F2"/>
          </w:tcPr>
          <w:p w14:paraId="13FDF983" w14:textId="343A2D5D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159BFA7" w14:textId="36EB0E9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3B1A31D3" w14:textId="729CA85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18.543,20</w:t>
            </w:r>
          </w:p>
        </w:tc>
        <w:tc>
          <w:tcPr>
            <w:tcW w:w="960" w:type="dxa"/>
            <w:shd w:val="clear" w:color="auto" w:fill="F2F2F2"/>
          </w:tcPr>
          <w:p w14:paraId="76F6426B" w14:textId="7EF26BB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92,72%</w:t>
            </w:r>
          </w:p>
        </w:tc>
      </w:tr>
      <w:tr w:rsidR="004E3F87" w:rsidRPr="004E3F87" w14:paraId="24D75D07" w14:textId="77777777" w:rsidTr="004E3F87">
        <w:tc>
          <w:tcPr>
            <w:tcW w:w="6471" w:type="dxa"/>
            <w:shd w:val="clear" w:color="auto" w:fill="F2F2F2"/>
          </w:tcPr>
          <w:p w14:paraId="221E0901" w14:textId="751899A6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754C3C35" w14:textId="4BCB79C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08AEBD16" w14:textId="580BA68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18.543,20</w:t>
            </w:r>
          </w:p>
        </w:tc>
        <w:tc>
          <w:tcPr>
            <w:tcW w:w="960" w:type="dxa"/>
            <w:shd w:val="clear" w:color="auto" w:fill="F2F2F2"/>
          </w:tcPr>
          <w:p w14:paraId="3298A3F9" w14:textId="52005DB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92,72%</w:t>
            </w:r>
          </w:p>
        </w:tc>
      </w:tr>
      <w:tr w:rsidR="004E3F87" w:rsidRPr="004E3F87" w14:paraId="56501AB4" w14:textId="77777777" w:rsidTr="004E3F87">
        <w:tc>
          <w:tcPr>
            <w:tcW w:w="6471" w:type="dxa"/>
            <w:shd w:val="clear" w:color="auto" w:fill="F2F2F2"/>
          </w:tcPr>
          <w:p w14:paraId="24644FA2" w14:textId="5A1D3C89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374FCF7F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BD80638" w14:textId="2EA8491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18.543,20</w:t>
            </w:r>
          </w:p>
        </w:tc>
        <w:tc>
          <w:tcPr>
            <w:tcW w:w="960" w:type="dxa"/>
            <w:shd w:val="clear" w:color="auto" w:fill="F2F2F2"/>
          </w:tcPr>
          <w:p w14:paraId="797345F7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201F5C7A" w14:textId="77777777" w:rsidTr="004E3F87">
        <w:tc>
          <w:tcPr>
            <w:tcW w:w="6471" w:type="dxa"/>
          </w:tcPr>
          <w:p w14:paraId="772EA916" w14:textId="6E2B6CD0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5419B52A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947F5FA" w14:textId="12FA661F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18.543,20</w:t>
            </w:r>
          </w:p>
        </w:tc>
        <w:tc>
          <w:tcPr>
            <w:tcW w:w="960" w:type="dxa"/>
          </w:tcPr>
          <w:p w14:paraId="58B48356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0FE4B2DF" w14:textId="77777777" w:rsidTr="004E3F87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6C710CE2" w14:textId="53AECC4F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A100072 CIVILNA ZAŠTITA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80829E5" w14:textId="73E0CE7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14.500,00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C3C1054" w14:textId="125E587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3.462,50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74B5410" w14:textId="4873C86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23,88%</w:t>
            </w:r>
          </w:p>
        </w:tc>
      </w:tr>
      <w:tr w:rsidR="004E3F87" w:rsidRPr="004E3F87" w14:paraId="03D2C38D" w14:textId="77777777" w:rsidTr="004E3F87">
        <w:tc>
          <w:tcPr>
            <w:tcW w:w="6471" w:type="dxa"/>
            <w:shd w:val="clear" w:color="auto" w:fill="CBFFCB"/>
          </w:tcPr>
          <w:p w14:paraId="39171ABA" w14:textId="47A498F7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46692DF5" w14:textId="108D240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14.500,00</w:t>
            </w:r>
          </w:p>
        </w:tc>
        <w:tc>
          <w:tcPr>
            <w:tcW w:w="1300" w:type="dxa"/>
            <w:shd w:val="clear" w:color="auto" w:fill="CBFFCB"/>
          </w:tcPr>
          <w:p w14:paraId="4C14E86B" w14:textId="11AC1AC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3.462,50</w:t>
            </w:r>
          </w:p>
        </w:tc>
        <w:tc>
          <w:tcPr>
            <w:tcW w:w="960" w:type="dxa"/>
            <w:shd w:val="clear" w:color="auto" w:fill="CBFFCB"/>
          </w:tcPr>
          <w:p w14:paraId="59253799" w14:textId="128B1B6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23,88%</w:t>
            </w:r>
          </w:p>
        </w:tc>
      </w:tr>
      <w:tr w:rsidR="004E3F87" w:rsidRPr="004E3F87" w14:paraId="3B6BC1A4" w14:textId="77777777" w:rsidTr="004E3F87">
        <w:tc>
          <w:tcPr>
            <w:tcW w:w="6471" w:type="dxa"/>
            <w:shd w:val="clear" w:color="auto" w:fill="F2F2F2"/>
          </w:tcPr>
          <w:p w14:paraId="00FC5E8C" w14:textId="2FF07FA1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6CC3C439" w14:textId="385D0F2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14.500,00</w:t>
            </w:r>
          </w:p>
        </w:tc>
        <w:tc>
          <w:tcPr>
            <w:tcW w:w="1300" w:type="dxa"/>
            <w:shd w:val="clear" w:color="auto" w:fill="F2F2F2"/>
          </w:tcPr>
          <w:p w14:paraId="2D4BB4B9" w14:textId="651BA9A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3.462,50</w:t>
            </w:r>
          </w:p>
        </w:tc>
        <w:tc>
          <w:tcPr>
            <w:tcW w:w="960" w:type="dxa"/>
            <w:shd w:val="clear" w:color="auto" w:fill="F2F2F2"/>
          </w:tcPr>
          <w:p w14:paraId="4C60DF85" w14:textId="71476A7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23,88%</w:t>
            </w:r>
          </w:p>
        </w:tc>
      </w:tr>
      <w:tr w:rsidR="004E3F87" w:rsidRPr="004E3F87" w14:paraId="533E6027" w14:textId="77777777" w:rsidTr="004E3F87">
        <w:tc>
          <w:tcPr>
            <w:tcW w:w="6471" w:type="dxa"/>
            <w:shd w:val="clear" w:color="auto" w:fill="F2F2F2"/>
          </w:tcPr>
          <w:p w14:paraId="6C5FE6C6" w14:textId="1AFBA497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3625199D" w14:textId="42E6085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12.500,00</w:t>
            </w:r>
          </w:p>
        </w:tc>
        <w:tc>
          <w:tcPr>
            <w:tcW w:w="1300" w:type="dxa"/>
            <w:shd w:val="clear" w:color="auto" w:fill="F2F2F2"/>
          </w:tcPr>
          <w:p w14:paraId="4854743A" w14:textId="0DDA3F5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1.462,50</w:t>
            </w:r>
          </w:p>
        </w:tc>
        <w:tc>
          <w:tcPr>
            <w:tcW w:w="960" w:type="dxa"/>
            <w:shd w:val="clear" w:color="auto" w:fill="F2F2F2"/>
          </w:tcPr>
          <w:p w14:paraId="6AFBA6E4" w14:textId="08BC57E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11,70%</w:t>
            </w:r>
          </w:p>
        </w:tc>
      </w:tr>
      <w:tr w:rsidR="004E3F87" w:rsidRPr="004E3F87" w14:paraId="73800C03" w14:textId="77777777" w:rsidTr="004E3F87">
        <w:tc>
          <w:tcPr>
            <w:tcW w:w="6471" w:type="dxa"/>
            <w:shd w:val="clear" w:color="auto" w:fill="F2F2F2"/>
          </w:tcPr>
          <w:p w14:paraId="4426C56A" w14:textId="1259D1B1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1E704F72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5A49D62" w14:textId="1ACE3DD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73691B1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36AE0235" w14:textId="77777777" w:rsidTr="004E3F87">
        <w:tc>
          <w:tcPr>
            <w:tcW w:w="6471" w:type="dxa"/>
          </w:tcPr>
          <w:p w14:paraId="7E40E84E" w14:textId="4C977AAD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</w:tcPr>
          <w:p w14:paraId="1B1D0175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2CDA891" w14:textId="6A4A2D5D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6C88BF4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061E2D33" w14:textId="77777777" w:rsidTr="004E3F87">
        <w:tc>
          <w:tcPr>
            <w:tcW w:w="6471" w:type="dxa"/>
            <w:shd w:val="clear" w:color="auto" w:fill="F2F2F2"/>
          </w:tcPr>
          <w:p w14:paraId="33F63232" w14:textId="4EB8B3B3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6F07BF0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2CF5C82" w14:textId="1ED2C06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1.462,50</w:t>
            </w:r>
          </w:p>
        </w:tc>
        <w:tc>
          <w:tcPr>
            <w:tcW w:w="960" w:type="dxa"/>
            <w:shd w:val="clear" w:color="auto" w:fill="F2F2F2"/>
          </w:tcPr>
          <w:p w14:paraId="781CDB83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49385B78" w14:textId="77777777" w:rsidTr="004E3F87">
        <w:tc>
          <w:tcPr>
            <w:tcW w:w="6471" w:type="dxa"/>
          </w:tcPr>
          <w:p w14:paraId="7C1D26E6" w14:textId="1219DAEC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056A52B9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AF43EC6" w14:textId="04F0386D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1.462,50</w:t>
            </w:r>
          </w:p>
        </w:tc>
        <w:tc>
          <w:tcPr>
            <w:tcW w:w="960" w:type="dxa"/>
          </w:tcPr>
          <w:p w14:paraId="67191B47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658631A8" w14:textId="77777777" w:rsidTr="004E3F87">
        <w:tc>
          <w:tcPr>
            <w:tcW w:w="6471" w:type="dxa"/>
            <w:shd w:val="clear" w:color="auto" w:fill="F2F2F2"/>
          </w:tcPr>
          <w:p w14:paraId="0C543379" w14:textId="682BED0B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15476248" w14:textId="7831B83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1300" w:type="dxa"/>
            <w:shd w:val="clear" w:color="auto" w:fill="F2F2F2"/>
          </w:tcPr>
          <w:p w14:paraId="6E9215E8" w14:textId="2675853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F2F2F2"/>
          </w:tcPr>
          <w:p w14:paraId="755F567F" w14:textId="0584DB2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E3F87" w:rsidRPr="004E3F87" w14:paraId="1EBD10B2" w14:textId="77777777" w:rsidTr="004E3F87">
        <w:tc>
          <w:tcPr>
            <w:tcW w:w="6471" w:type="dxa"/>
            <w:shd w:val="clear" w:color="auto" w:fill="F2F2F2"/>
          </w:tcPr>
          <w:p w14:paraId="583A0AA5" w14:textId="56362E57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45B75074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4965D4A" w14:textId="779CA9D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  <w:shd w:val="clear" w:color="auto" w:fill="F2F2F2"/>
          </w:tcPr>
          <w:p w14:paraId="3785AFFB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1ECCEA9A" w14:textId="77777777" w:rsidTr="004E3F87">
        <w:tc>
          <w:tcPr>
            <w:tcW w:w="6471" w:type="dxa"/>
          </w:tcPr>
          <w:p w14:paraId="4A494842" w14:textId="3650DD21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7865DDB8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6F7E290" w14:textId="574003E4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2.000,00</w:t>
            </w:r>
          </w:p>
        </w:tc>
        <w:tc>
          <w:tcPr>
            <w:tcW w:w="960" w:type="dxa"/>
          </w:tcPr>
          <w:p w14:paraId="1EBB9EEF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75A4628F" w14:textId="77777777" w:rsidTr="004E3F87">
        <w:trPr>
          <w:trHeight w:val="540"/>
        </w:trPr>
        <w:tc>
          <w:tcPr>
            <w:tcW w:w="6471" w:type="dxa"/>
            <w:shd w:val="clear" w:color="auto" w:fill="17365D"/>
            <w:vAlign w:val="center"/>
          </w:tcPr>
          <w:p w14:paraId="44D19C28" w14:textId="3E65FEB6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1008 ŠPORT I REKRACIJA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386081D3" w14:textId="69E9623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105.250,00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9614694" w14:textId="3969802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97.137,47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53DD8E2E" w14:textId="1F65CCB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92,29%</w:t>
            </w:r>
          </w:p>
        </w:tc>
      </w:tr>
      <w:tr w:rsidR="004E3F87" w:rsidRPr="004E3F87" w14:paraId="697C0CE5" w14:textId="77777777" w:rsidTr="004E3F87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1EFC5F5A" w14:textId="5707A35A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A100080 TEKUĆE POMOĆI ŠPORTSKIM UDRUGAMA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2E2B99D" w14:textId="5B129EB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EF7A588" w14:textId="745ED4D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19.400,00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D964904" w14:textId="75178B6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97,00%</w:t>
            </w:r>
          </w:p>
        </w:tc>
      </w:tr>
      <w:tr w:rsidR="004E3F87" w:rsidRPr="004E3F87" w14:paraId="5C56C337" w14:textId="77777777" w:rsidTr="004E3F87">
        <w:tc>
          <w:tcPr>
            <w:tcW w:w="6471" w:type="dxa"/>
            <w:shd w:val="clear" w:color="auto" w:fill="CBFFCB"/>
          </w:tcPr>
          <w:p w14:paraId="7736BEF9" w14:textId="078BF3C5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0A494C79" w14:textId="1F13776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CBFFCB"/>
          </w:tcPr>
          <w:p w14:paraId="390774BB" w14:textId="48D9668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19.400,00</w:t>
            </w:r>
          </w:p>
        </w:tc>
        <w:tc>
          <w:tcPr>
            <w:tcW w:w="960" w:type="dxa"/>
            <w:shd w:val="clear" w:color="auto" w:fill="CBFFCB"/>
          </w:tcPr>
          <w:p w14:paraId="6E15FB4E" w14:textId="573FA31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97,00%</w:t>
            </w:r>
          </w:p>
        </w:tc>
      </w:tr>
      <w:tr w:rsidR="004E3F87" w:rsidRPr="004E3F87" w14:paraId="2096DB41" w14:textId="77777777" w:rsidTr="004E3F87">
        <w:tc>
          <w:tcPr>
            <w:tcW w:w="6471" w:type="dxa"/>
            <w:shd w:val="clear" w:color="auto" w:fill="F2F2F2"/>
          </w:tcPr>
          <w:p w14:paraId="7B854505" w14:textId="56661179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2B5C27C" w14:textId="24B9260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51F2D7A7" w14:textId="6DF4909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19.400,00</w:t>
            </w:r>
          </w:p>
        </w:tc>
        <w:tc>
          <w:tcPr>
            <w:tcW w:w="960" w:type="dxa"/>
            <w:shd w:val="clear" w:color="auto" w:fill="F2F2F2"/>
          </w:tcPr>
          <w:p w14:paraId="6C47FBE1" w14:textId="5A5AE31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97,00%</w:t>
            </w:r>
          </w:p>
        </w:tc>
      </w:tr>
      <w:tr w:rsidR="004E3F87" w:rsidRPr="004E3F87" w14:paraId="29B39C68" w14:textId="77777777" w:rsidTr="004E3F87">
        <w:tc>
          <w:tcPr>
            <w:tcW w:w="6471" w:type="dxa"/>
            <w:shd w:val="clear" w:color="auto" w:fill="F2F2F2"/>
          </w:tcPr>
          <w:p w14:paraId="16004FC5" w14:textId="6A840FB4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F2F2F2"/>
          </w:tcPr>
          <w:p w14:paraId="2500F69C" w14:textId="675B68F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F2F2F2"/>
          </w:tcPr>
          <w:p w14:paraId="3101816F" w14:textId="38D7DB1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19.400,00</w:t>
            </w:r>
          </w:p>
        </w:tc>
        <w:tc>
          <w:tcPr>
            <w:tcW w:w="960" w:type="dxa"/>
            <w:shd w:val="clear" w:color="auto" w:fill="F2F2F2"/>
          </w:tcPr>
          <w:p w14:paraId="21CF5319" w14:textId="4BFD2D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97,00%</w:t>
            </w:r>
          </w:p>
        </w:tc>
      </w:tr>
      <w:tr w:rsidR="004E3F87" w:rsidRPr="004E3F87" w14:paraId="688D0A86" w14:textId="77777777" w:rsidTr="004E3F87">
        <w:tc>
          <w:tcPr>
            <w:tcW w:w="6471" w:type="dxa"/>
            <w:shd w:val="clear" w:color="auto" w:fill="F2F2F2"/>
          </w:tcPr>
          <w:p w14:paraId="1C029191" w14:textId="05D99757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299739BA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98E5B14" w14:textId="078FA43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19.400,00</w:t>
            </w:r>
          </w:p>
        </w:tc>
        <w:tc>
          <w:tcPr>
            <w:tcW w:w="960" w:type="dxa"/>
            <w:shd w:val="clear" w:color="auto" w:fill="F2F2F2"/>
          </w:tcPr>
          <w:p w14:paraId="5548E52E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2912F9C3" w14:textId="77777777" w:rsidTr="004E3F87">
        <w:tc>
          <w:tcPr>
            <w:tcW w:w="6471" w:type="dxa"/>
          </w:tcPr>
          <w:p w14:paraId="54FD4308" w14:textId="58046DC1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3811 Tekuće donacije u novcu</w:t>
            </w:r>
          </w:p>
        </w:tc>
        <w:tc>
          <w:tcPr>
            <w:tcW w:w="1300" w:type="dxa"/>
          </w:tcPr>
          <w:p w14:paraId="13015F1A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6AA3014" w14:textId="3CF35CA1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19.400,00</w:t>
            </w:r>
          </w:p>
        </w:tc>
        <w:tc>
          <w:tcPr>
            <w:tcW w:w="960" w:type="dxa"/>
          </w:tcPr>
          <w:p w14:paraId="3A033B9E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3932CF14" w14:textId="77777777" w:rsidTr="004E3F87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3DDBF2CC" w14:textId="6D3F11B9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A100081 IZGRADNJA I ULAGANJA U ŠPORTSKA I DJEČJA IGRALIŠTA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FE4949" w14:textId="2797CFC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71.300,00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B4E52CE" w14:textId="060B02F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64.509,34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6CB8825" w14:textId="6F7CEF3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90,48%</w:t>
            </w:r>
          </w:p>
        </w:tc>
      </w:tr>
      <w:tr w:rsidR="004E3F87" w:rsidRPr="004E3F87" w14:paraId="76A6CB02" w14:textId="77777777" w:rsidTr="004E3F87">
        <w:tc>
          <w:tcPr>
            <w:tcW w:w="6471" w:type="dxa"/>
            <w:shd w:val="clear" w:color="auto" w:fill="CBFFCB"/>
          </w:tcPr>
          <w:p w14:paraId="70E38CAC" w14:textId="77C6F79F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649891AD" w14:textId="27167E2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26.300,00</w:t>
            </w:r>
          </w:p>
        </w:tc>
        <w:tc>
          <w:tcPr>
            <w:tcW w:w="1300" w:type="dxa"/>
            <w:shd w:val="clear" w:color="auto" w:fill="CBFFCB"/>
          </w:tcPr>
          <w:p w14:paraId="4C1988F7" w14:textId="24F3887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19.509,34</w:t>
            </w:r>
          </w:p>
        </w:tc>
        <w:tc>
          <w:tcPr>
            <w:tcW w:w="960" w:type="dxa"/>
            <w:shd w:val="clear" w:color="auto" w:fill="CBFFCB"/>
          </w:tcPr>
          <w:p w14:paraId="0AA853E2" w14:textId="2DC6602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74,18%</w:t>
            </w:r>
          </w:p>
        </w:tc>
      </w:tr>
      <w:tr w:rsidR="004E3F87" w:rsidRPr="004E3F87" w14:paraId="5EED906C" w14:textId="77777777" w:rsidTr="004E3F87">
        <w:tc>
          <w:tcPr>
            <w:tcW w:w="6471" w:type="dxa"/>
            <w:shd w:val="clear" w:color="auto" w:fill="F2F2F2"/>
          </w:tcPr>
          <w:p w14:paraId="5CC5920C" w14:textId="5ACA557A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2280AFFA" w14:textId="1F3E05C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3DEBDD97" w14:textId="2970A90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1.012,49</w:t>
            </w:r>
          </w:p>
        </w:tc>
        <w:tc>
          <w:tcPr>
            <w:tcW w:w="960" w:type="dxa"/>
            <w:shd w:val="clear" w:color="auto" w:fill="F2F2F2"/>
          </w:tcPr>
          <w:p w14:paraId="1CA0C68B" w14:textId="6211C73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77,88%</w:t>
            </w:r>
          </w:p>
        </w:tc>
      </w:tr>
      <w:tr w:rsidR="004E3F87" w:rsidRPr="004E3F87" w14:paraId="54D47529" w14:textId="77777777" w:rsidTr="004E3F87">
        <w:tc>
          <w:tcPr>
            <w:tcW w:w="6471" w:type="dxa"/>
            <w:shd w:val="clear" w:color="auto" w:fill="F2F2F2"/>
          </w:tcPr>
          <w:p w14:paraId="75A4BB13" w14:textId="759F9396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BA9C422" w14:textId="05EDDEB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1.300,00</w:t>
            </w:r>
          </w:p>
        </w:tc>
        <w:tc>
          <w:tcPr>
            <w:tcW w:w="1300" w:type="dxa"/>
            <w:shd w:val="clear" w:color="auto" w:fill="F2F2F2"/>
          </w:tcPr>
          <w:p w14:paraId="4AD62C7C" w14:textId="1185409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1.012,49</w:t>
            </w:r>
          </w:p>
        </w:tc>
        <w:tc>
          <w:tcPr>
            <w:tcW w:w="960" w:type="dxa"/>
            <w:shd w:val="clear" w:color="auto" w:fill="F2F2F2"/>
          </w:tcPr>
          <w:p w14:paraId="15756C9D" w14:textId="400B7FE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77,88%</w:t>
            </w:r>
          </w:p>
        </w:tc>
      </w:tr>
      <w:tr w:rsidR="004E3F87" w:rsidRPr="004E3F87" w14:paraId="22DA2C65" w14:textId="77777777" w:rsidTr="004E3F87">
        <w:tc>
          <w:tcPr>
            <w:tcW w:w="6471" w:type="dxa"/>
            <w:shd w:val="clear" w:color="auto" w:fill="F2F2F2"/>
          </w:tcPr>
          <w:p w14:paraId="5ABB5A3D" w14:textId="26E5E606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6081AA61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9722B5E" w14:textId="5CB64B0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1.012,49</w:t>
            </w:r>
          </w:p>
        </w:tc>
        <w:tc>
          <w:tcPr>
            <w:tcW w:w="960" w:type="dxa"/>
            <w:shd w:val="clear" w:color="auto" w:fill="F2F2F2"/>
          </w:tcPr>
          <w:p w14:paraId="5BF6B713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1214721B" w14:textId="77777777" w:rsidTr="004E3F87">
        <w:tc>
          <w:tcPr>
            <w:tcW w:w="6471" w:type="dxa"/>
          </w:tcPr>
          <w:p w14:paraId="0FD96761" w14:textId="356A21CB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225FB08F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C0519E4" w14:textId="439F3420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1.012,49</w:t>
            </w:r>
          </w:p>
        </w:tc>
        <w:tc>
          <w:tcPr>
            <w:tcW w:w="960" w:type="dxa"/>
          </w:tcPr>
          <w:p w14:paraId="7ABF25A7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6F518A21" w14:textId="77777777" w:rsidTr="004E3F87">
        <w:tc>
          <w:tcPr>
            <w:tcW w:w="6471" w:type="dxa"/>
            <w:shd w:val="clear" w:color="auto" w:fill="F2F2F2"/>
          </w:tcPr>
          <w:p w14:paraId="2F9130CD" w14:textId="262CFA6B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00A0079" w14:textId="268F9A0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4AC11BE7" w14:textId="6E1529D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18.496,85</w:t>
            </w:r>
          </w:p>
        </w:tc>
        <w:tc>
          <w:tcPr>
            <w:tcW w:w="960" w:type="dxa"/>
            <w:shd w:val="clear" w:color="auto" w:fill="F2F2F2"/>
          </w:tcPr>
          <w:p w14:paraId="6D584B66" w14:textId="3CF28CB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73,99%</w:t>
            </w:r>
          </w:p>
        </w:tc>
      </w:tr>
      <w:tr w:rsidR="004E3F87" w:rsidRPr="004E3F87" w14:paraId="66E7AD01" w14:textId="77777777" w:rsidTr="004E3F87">
        <w:tc>
          <w:tcPr>
            <w:tcW w:w="6471" w:type="dxa"/>
            <w:shd w:val="clear" w:color="auto" w:fill="F2F2F2"/>
          </w:tcPr>
          <w:p w14:paraId="02528915" w14:textId="60E4E7A9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3361ADD7" w14:textId="4898389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F2F2F2"/>
          </w:tcPr>
          <w:p w14:paraId="4556E853" w14:textId="12C04F9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18.496,85</w:t>
            </w:r>
          </w:p>
        </w:tc>
        <w:tc>
          <w:tcPr>
            <w:tcW w:w="960" w:type="dxa"/>
            <w:shd w:val="clear" w:color="auto" w:fill="F2F2F2"/>
          </w:tcPr>
          <w:p w14:paraId="321B931E" w14:textId="76BA90B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73,99%</w:t>
            </w:r>
          </w:p>
        </w:tc>
      </w:tr>
      <w:tr w:rsidR="004E3F87" w:rsidRPr="004E3F87" w14:paraId="3BBD5171" w14:textId="77777777" w:rsidTr="004E3F87">
        <w:tc>
          <w:tcPr>
            <w:tcW w:w="6471" w:type="dxa"/>
            <w:shd w:val="clear" w:color="auto" w:fill="F2F2F2"/>
          </w:tcPr>
          <w:p w14:paraId="109EE701" w14:textId="68EA2541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3B10BB19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BE68E98" w14:textId="79A41A3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18.496,85</w:t>
            </w:r>
          </w:p>
        </w:tc>
        <w:tc>
          <w:tcPr>
            <w:tcW w:w="960" w:type="dxa"/>
            <w:shd w:val="clear" w:color="auto" w:fill="F2F2F2"/>
          </w:tcPr>
          <w:p w14:paraId="26F90EE6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7DC34EE9" w14:textId="77777777" w:rsidTr="004E3F87">
        <w:tc>
          <w:tcPr>
            <w:tcW w:w="6471" w:type="dxa"/>
          </w:tcPr>
          <w:p w14:paraId="2D3D396D" w14:textId="48B72AAB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20D0D78D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6EA049B" w14:textId="35ECBCDC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18.496,85</w:t>
            </w:r>
          </w:p>
        </w:tc>
        <w:tc>
          <w:tcPr>
            <w:tcW w:w="960" w:type="dxa"/>
          </w:tcPr>
          <w:p w14:paraId="5ABF739E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195098DF" w14:textId="77777777" w:rsidTr="004E3F87">
        <w:tc>
          <w:tcPr>
            <w:tcW w:w="6471" w:type="dxa"/>
            <w:shd w:val="clear" w:color="auto" w:fill="CBFFCB"/>
          </w:tcPr>
          <w:p w14:paraId="3F8DC2B3" w14:textId="440553B7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500 Pomoći</w:t>
            </w:r>
          </w:p>
        </w:tc>
        <w:tc>
          <w:tcPr>
            <w:tcW w:w="1300" w:type="dxa"/>
            <w:shd w:val="clear" w:color="auto" w:fill="CBFFCB"/>
          </w:tcPr>
          <w:p w14:paraId="3C7324FE" w14:textId="1B696FD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CBFFCB"/>
          </w:tcPr>
          <w:p w14:paraId="285F078E" w14:textId="36F5701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45.000,00</w:t>
            </w:r>
          </w:p>
        </w:tc>
        <w:tc>
          <w:tcPr>
            <w:tcW w:w="960" w:type="dxa"/>
            <w:shd w:val="clear" w:color="auto" w:fill="CBFFCB"/>
          </w:tcPr>
          <w:p w14:paraId="60B19FE9" w14:textId="00D8FC8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E3F87" w:rsidRPr="004E3F87" w14:paraId="60CF23D9" w14:textId="77777777" w:rsidTr="004E3F87">
        <w:tc>
          <w:tcPr>
            <w:tcW w:w="6471" w:type="dxa"/>
            <w:shd w:val="clear" w:color="auto" w:fill="F2F2F2"/>
          </w:tcPr>
          <w:p w14:paraId="049E78CE" w14:textId="059F367E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4E8D1C4D" w14:textId="47FA408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F2F2F2"/>
          </w:tcPr>
          <w:p w14:paraId="16839694" w14:textId="6689B90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45.000,00</w:t>
            </w:r>
          </w:p>
        </w:tc>
        <w:tc>
          <w:tcPr>
            <w:tcW w:w="960" w:type="dxa"/>
            <w:shd w:val="clear" w:color="auto" w:fill="F2F2F2"/>
          </w:tcPr>
          <w:p w14:paraId="51345C8B" w14:textId="4C8C40C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E3F87" w:rsidRPr="004E3F87" w14:paraId="2CEF74C2" w14:textId="77777777" w:rsidTr="004E3F87">
        <w:tc>
          <w:tcPr>
            <w:tcW w:w="6471" w:type="dxa"/>
            <w:shd w:val="clear" w:color="auto" w:fill="F2F2F2"/>
          </w:tcPr>
          <w:p w14:paraId="3D1DB10C" w14:textId="795F0A18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371DE1E4" w14:textId="4E132FD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45.000,00</w:t>
            </w:r>
          </w:p>
        </w:tc>
        <w:tc>
          <w:tcPr>
            <w:tcW w:w="1300" w:type="dxa"/>
            <w:shd w:val="clear" w:color="auto" w:fill="F2F2F2"/>
          </w:tcPr>
          <w:p w14:paraId="106FBB14" w14:textId="511ED49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45.000,00</w:t>
            </w:r>
          </w:p>
        </w:tc>
        <w:tc>
          <w:tcPr>
            <w:tcW w:w="960" w:type="dxa"/>
            <w:shd w:val="clear" w:color="auto" w:fill="F2F2F2"/>
          </w:tcPr>
          <w:p w14:paraId="29689A2D" w14:textId="26CFB43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E3F87" w:rsidRPr="004E3F87" w14:paraId="79267182" w14:textId="77777777" w:rsidTr="004E3F87">
        <w:tc>
          <w:tcPr>
            <w:tcW w:w="6471" w:type="dxa"/>
            <w:shd w:val="clear" w:color="auto" w:fill="F2F2F2"/>
          </w:tcPr>
          <w:p w14:paraId="08B79E4E" w14:textId="52DD7C37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0740C5B2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AECE959" w14:textId="15F32AB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45.000,00</w:t>
            </w:r>
          </w:p>
        </w:tc>
        <w:tc>
          <w:tcPr>
            <w:tcW w:w="960" w:type="dxa"/>
            <w:shd w:val="clear" w:color="auto" w:fill="F2F2F2"/>
          </w:tcPr>
          <w:p w14:paraId="4DC0D133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3DE567D8" w14:textId="77777777" w:rsidTr="004E3F87">
        <w:tc>
          <w:tcPr>
            <w:tcW w:w="6471" w:type="dxa"/>
          </w:tcPr>
          <w:p w14:paraId="6D3E61CF" w14:textId="24CD9EBD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0D3B35F8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39210A2" w14:textId="7F4F8742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45.000,00</w:t>
            </w:r>
          </w:p>
        </w:tc>
        <w:tc>
          <w:tcPr>
            <w:tcW w:w="960" w:type="dxa"/>
          </w:tcPr>
          <w:p w14:paraId="0594F0C5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3FAB0DDD" w14:textId="77777777" w:rsidTr="004E3F87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50B1618A" w14:textId="203FBA6B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A100131 SPORTSKA TAKMIČENJA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FF7BF94" w14:textId="47DF5A4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13.950,00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E7D5F71" w14:textId="5E96897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13.228,13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4AC34140" w14:textId="50238A5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94,83%</w:t>
            </w:r>
          </w:p>
        </w:tc>
      </w:tr>
      <w:tr w:rsidR="004E3F87" w:rsidRPr="004E3F87" w14:paraId="1454F2F9" w14:textId="77777777" w:rsidTr="004E3F87">
        <w:tc>
          <w:tcPr>
            <w:tcW w:w="6471" w:type="dxa"/>
            <w:shd w:val="clear" w:color="auto" w:fill="CBFFCB"/>
          </w:tcPr>
          <w:p w14:paraId="11384C44" w14:textId="19F9EBEA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37D27CA8" w14:textId="23DC1EF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13.950,00</w:t>
            </w:r>
          </w:p>
        </w:tc>
        <w:tc>
          <w:tcPr>
            <w:tcW w:w="1300" w:type="dxa"/>
            <w:shd w:val="clear" w:color="auto" w:fill="CBFFCB"/>
          </w:tcPr>
          <w:p w14:paraId="21051C77" w14:textId="4E9DA57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13.228,13</w:t>
            </w:r>
          </w:p>
        </w:tc>
        <w:tc>
          <w:tcPr>
            <w:tcW w:w="960" w:type="dxa"/>
            <w:shd w:val="clear" w:color="auto" w:fill="CBFFCB"/>
          </w:tcPr>
          <w:p w14:paraId="5C21B621" w14:textId="10E223C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94,83%</w:t>
            </w:r>
          </w:p>
        </w:tc>
      </w:tr>
      <w:tr w:rsidR="004E3F87" w:rsidRPr="004E3F87" w14:paraId="1300593D" w14:textId="77777777" w:rsidTr="004E3F87">
        <w:tc>
          <w:tcPr>
            <w:tcW w:w="6471" w:type="dxa"/>
            <w:shd w:val="clear" w:color="auto" w:fill="F2F2F2"/>
          </w:tcPr>
          <w:p w14:paraId="3C45D331" w14:textId="0F6C4105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5DC3D98A" w14:textId="470717B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13.950,00</w:t>
            </w:r>
          </w:p>
        </w:tc>
        <w:tc>
          <w:tcPr>
            <w:tcW w:w="1300" w:type="dxa"/>
            <w:shd w:val="clear" w:color="auto" w:fill="F2F2F2"/>
          </w:tcPr>
          <w:p w14:paraId="3D7D5BB3" w14:textId="7625721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13.228,13</w:t>
            </w:r>
          </w:p>
        </w:tc>
        <w:tc>
          <w:tcPr>
            <w:tcW w:w="960" w:type="dxa"/>
            <w:shd w:val="clear" w:color="auto" w:fill="F2F2F2"/>
          </w:tcPr>
          <w:p w14:paraId="0D33B055" w14:textId="1597A9F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94,83%</w:t>
            </w:r>
          </w:p>
        </w:tc>
      </w:tr>
      <w:tr w:rsidR="004E3F87" w:rsidRPr="004E3F87" w14:paraId="7BF170A5" w14:textId="77777777" w:rsidTr="004E3F87">
        <w:tc>
          <w:tcPr>
            <w:tcW w:w="6471" w:type="dxa"/>
            <w:shd w:val="clear" w:color="auto" w:fill="F2F2F2"/>
          </w:tcPr>
          <w:p w14:paraId="67A85BE0" w14:textId="787B5BFB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0D989B9" w14:textId="2F8497B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13.950,00</w:t>
            </w:r>
          </w:p>
        </w:tc>
        <w:tc>
          <w:tcPr>
            <w:tcW w:w="1300" w:type="dxa"/>
            <w:shd w:val="clear" w:color="auto" w:fill="F2F2F2"/>
          </w:tcPr>
          <w:p w14:paraId="748566E1" w14:textId="0CBCC76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13.228,13</w:t>
            </w:r>
          </w:p>
        </w:tc>
        <w:tc>
          <w:tcPr>
            <w:tcW w:w="960" w:type="dxa"/>
            <w:shd w:val="clear" w:color="auto" w:fill="F2F2F2"/>
          </w:tcPr>
          <w:p w14:paraId="3CC8BC6D" w14:textId="413AB3A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94,83%</w:t>
            </w:r>
          </w:p>
        </w:tc>
      </w:tr>
      <w:tr w:rsidR="004E3F87" w:rsidRPr="004E3F87" w14:paraId="42D59419" w14:textId="77777777" w:rsidTr="004E3F87">
        <w:tc>
          <w:tcPr>
            <w:tcW w:w="6471" w:type="dxa"/>
            <w:shd w:val="clear" w:color="auto" w:fill="F2F2F2"/>
          </w:tcPr>
          <w:p w14:paraId="4BB32FE8" w14:textId="169F6D7C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3441A369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526BB99" w14:textId="7D37DED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12.146,99</w:t>
            </w:r>
          </w:p>
        </w:tc>
        <w:tc>
          <w:tcPr>
            <w:tcW w:w="960" w:type="dxa"/>
            <w:shd w:val="clear" w:color="auto" w:fill="F2F2F2"/>
          </w:tcPr>
          <w:p w14:paraId="49F7CF39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2510E59A" w14:textId="77777777" w:rsidTr="004E3F87">
        <w:tc>
          <w:tcPr>
            <w:tcW w:w="6471" w:type="dxa"/>
          </w:tcPr>
          <w:p w14:paraId="7B015DD4" w14:textId="1444FE6B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7E799781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9B63C0F" w14:textId="35E10E90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12.146,99</w:t>
            </w:r>
          </w:p>
        </w:tc>
        <w:tc>
          <w:tcPr>
            <w:tcW w:w="960" w:type="dxa"/>
          </w:tcPr>
          <w:p w14:paraId="7F2AB93A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614DC69B" w14:textId="77777777" w:rsidTr="004E3F87">
        <w:tc>
          <w:tcPr>
            <w:tcW w:w="6471" w:type="dxa"/>
            <w:shd w:val="clear" w:color="auto" w:fill="F2F2F2"/>
          </w:tcPr>
          <w:p w14:paraId="4701F705" w14:textId="7FC9085D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316E5601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0E6405F" w14:textId="5E52D2B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1.081,14</w:t>
            </w:r>
          </w:p>
        </w:tc>
        <w:tc>
          <w:tcPr>
            <w:tcW w:w="960" w:type="dxa"/>
            <w:shd w:val="clear" w:color="auto" w:fill="F2F2F2"/>
          </w:tcPr>
          <w:p w14:paraId="4C407ED0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1A1842A4" w14:textId="77777777" w:rsidTr="004E3F87">
        <w:tc>
          <w:tcPr>
            <w:tcW w:w="6471" w:type="dxa"/>
          </w:tcPr>
          <w:p w14:paraId="4C4F2204" w14:textId="2FC13ECF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12D8D1F1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2FABFE7" w14:textId="23934BA4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1.081,14</w:t>
            </w:r>
          </w:p>
        </w:tc>
        <w:tc>
          <w:tcPr>
            <w:tcW w:w="960" w:type="dxa"/>
          </w:tcPr>
          <w:p w14:paraId="08A0C0FC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6DF2D564" w14:textId="77777777" w:rsidTr="004E3F87">
        <w:trPr>
          <w:trHeight w:val="540"/>
        </w:trPr>
        <w:tc>
          <w:tcPr>
            <w:tcW w:w="6471" w:type="dxa"/>
            <w:shd w:val="clear" w:color="auto" w:fill="17365D"/>
            <w:vAlign w:val="center"/>
          </w:tcPr>
          <w:p w14:paraId="62653DFA" w14:textId="17F15CDC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lastRenderedPageBreak/>
              <w:t>PROGRAM 1009 MJESNA SAMOUPRAVA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10791DC" w14:textId="21841D6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147.600,00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A73904A" w14:textId="64686B6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152.466,56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E737240" w14:textId="14EC513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103,30%</w:t>
            </w:r>
          </w:p>
        </w:tc>
      </w:tr>
      <w:tr w:rsidR="004E3F87" w:rsidRPr="004E3F87" w14:paraId="5201D08C" w14:textId="77777777" w:rsidTr="004E3F87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5AE49C9F" w14:textId="2AAA7C27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A100090 MATERIJALNI TROŠKOVI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F595B67" w14:textId="6969B03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28.100,00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72143783" w14:textId="169A3C3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30.080,95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0CA2862B" w14:textId="36041A9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107,05%</w:t>
            </w:r>
          </w:p>
        </w:tc>
      </w:tr>
      <w:tr w:rsidR="004E3F87" w:rsidRPr="004E3F87" w14:paraId="24D8A97A" w14:textId="77777777" w:rsidTr="004E3F87">
        <w:tc>
          <w:tcPr>
            <w:tcW w:w="6471" w:type="dxa"/>
            <w:shd w:val="clear" w:color="auto" w:fill="CBFFCB"/>
          </w:tcPr>
          <w:p w14:paraId="00FB17B9" w14:textId="26EA7CBF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3BC9C8E2" w14:textId="0CC0738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28.100,00</w:t>
            </w:r>
          </w:p>
        </w:tc>
        <w:tc>
          <w:tcPr>
            <w:tcW w:w="1300" w:type="dxa"/>
            <w:shd w:val="clear" w:color="auto" w:fill="CBFFCB"/>
          </w:tcPr>
          <w:p w14:paraId="472C542E" w14:textId="4E1D724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30.080,95</w:t>
            </w:r>
          </w:p>
        </w:tc>
        <w:tc>
          <w:tcPr>
            <w:tcW w:w="960" w:type="dxa"/>
            <w:shd w:val="clear" w:color="auto" w:fill="CBFFCB"/>
          </w:tcPr>
          <w:p w14:paraId="0AA631FF" w14:textId="5AB55B3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107,05%</w:t>
            </w:r>
          </w:p>
        </w:tc>
      </w:tr>
      <w:tr w:rsidR="004E3F87" w:rsidRPr="004E3F87" w14:paraId="36048C03" w14:textId="77777777" w:rsidTr="004E3F87">
        <w:tc>
          <w:tcPr>
            <w:tcW w:w="6471" w:type="dxa"/>
            <w:shd w:val="clear" w:color="auto" w:fill="F2F2F2"/>
          </w:tcPr>
          <w:p w14:paraId="71AB0133" w14:textId="677C31B2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859F5D1" w14:textId="228B550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28.100,00</w:t>
            </w:r>
          </w:p>
        </w:tc>
        <w:tc>
          <w:tcPr>
            <w:tcW w:w="1300" w:type="dxa"/>
            <w:shd w:val="clear" w:color="auto" w:fill="F2F2F2"/>
          </w:tcPr>
          <w:p w14:paraId="3E38292B" w14:textId="5648CAF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30.080,95</w:t>
            </w:r>
          </w:p>
        </w:tc>
        <w:tc>
          <w:tcPr>
            <w:tcW w:w="960" w:type="dxa"/>
            <w:shd w:val="clear" w:color="auto" w:fill="F2F2F2"/>
          </w:tcPr>
          <w:p w14:paraId="0B903316" w14:textId="419E9FF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107,05%</w:t>
            </w:r>
          </w:p>
        </w:tc>
      </w:tr>
      <w:tr w:rsidR="004E3F87" w:rsidRPr="004E3F87" w14:paraId="51AE827F" w14:textId="77777777" w:rsidTr="004E3F87">
        <w:tc>
          <w:tcPr>
            <w:tcW w:w="6471" w:type="dxa"/>
            <w:shd w:val="clear" w:color="auto" w:fill="F2F2F2"/>
          </w:tcPr>
          <w:p w14:paraId="6322C257" w14:textId="2ED111A3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78664B6" w14:textId="259E695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28.100,00</w:t>
            </w:r>
          </w:p>
        </w:tc>
        <w:tc>
          <w:tcPr>
            <w:tcW w:w="1300" w:type="dxa"/>
            <w:shd w:val="clear" w:color="auto" w:fill="F2F2F2"/>
          </w:tcPr>
          <w:p w14:paraId="09D2838C" w14:textId="493C014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30.080,95</w:t>
            </w:r>
          </w:p>
        </w:tc>
        <w:tc>
          <w:tcPr>
            <w:tcW w:w="960" w:type="dxa"/>
            <w:shd w:val="clear" w:color="auto" w:fill="F2F2F2"/>
          </w:tcPr>
          <w:p w14:paraId="6C0D34C6" w14:textId="1E08DB8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107,05%</w:t>
            </w:r>
          </w:p>
        </w:tc>
      </w:tr>
      <w:tr w:rsidR="004E3F87" w:rsidRPr="004E3F87" w14:paraId="30B59702" w14:textId="77777777" w:rsidTr="004E3F87">
        <w:tc>
          <w:tcPr>
            <w:tcW w:w="6471" w:type="dxa"/>
            <w:shd w:val="clear" w:color="auto" w:fill="F2F2F2"/>
          </w:tcPr>
          <w:p w14:paraId="2CFE6C8D" w14:textId="416EE35F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37973424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EB81787" w14:textId="56157D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5.991,85</w:t>
            </w:r>
          </w:p>
        </w:tc>
        <w:tc>
          <w:tcPr>
            <w:tcW w:w="960" w:type="dxa"/>
            <w:shd w:val="clear" w:color="auto" w:fill="F2F2F2"/>
          </w:tcPr>
          <w:p w14:paraId="376B76B4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70EA74E8" w14:textId="77777777" w:rsidTr="004E3F87">
        <w:tc>
          <w:tcPr>
            <w:tcW w:w="6471" w:type="dxa"/>
          </w:tcPr>
          <w:p w14:paraId="5B9A8128" w14:textId="6D93DD51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5159D54A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E585816" w14:textId="5C9E6223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5.991,85</w:t>
            </w:r>
          </w:p>
        </w:tc>
        <w:tc>
          <w:tcPr>
            <w:tcW w:w="960" w:type="dxa"/>
          </w:tcPr>
          <w:p w14:paraId="1E384CE3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70CD0A87" w14:textId="77777777" w:rsidTr="004E3F87">
        <w:tc>
          <w:tcPr>
            <w:tcW w:w="6471" w:type="dxa"/>
          </w:tcPr>
          <w:p w14:paraId="18EF0287" w14:textId="0519CB7E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2440A141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E76F488" w14:textId="49A04A5C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48FEEE9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59B9F356" w14:textId="77777777" w:rsidTr="004E3F87">
        <w:tc>
          <w:tcPr>
            <w:tcW w:w="6471" w:type="dxa"/>
          </w:tcPr>
          <w:p w14:paraId="736E749A" w14:textId="4DB91D1B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6F7C2E41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A076CA0" w14:textId="519E801B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9DEF716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70DC0680" w14:textId="77777777" w:rsidTr="004E3F87">
        <w:tc>
          <w:tcPr>
            <w:tcW w:w="6471" w:type="dxa"/>
            <w:shd w:val="clear" w:color="auto" w:fill="F2F2F2"/>
          </w:tcPr>
          <w:p w14:paraId="063131E4" w14:textId="43F2415B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8539A72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A58DE1C" w14:textId="3FC2066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24.089,10</w:t>
            </w:r>
          </w:p>
        </w:tc>
        <w:tc>
          <w:tcPr>
            <w:tcW w:w="960" w:type="dxa"/>
            <w:shd w:val="clear" w:color="auto" w:fill="F2F2F2"/>
          </w:tcPr>
          <w:p w14:paraId="2E4D91B8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5CA8054E" w14:textId="77777777" w:rsidTr="004E3F87">
        <w:tc>
          <w:tcPr>
            <w:tcW w:w="6471" w:type="dxa"/>
          </w:tcPr>
          <w:p w14:paraId="678AE342" w14:textId="34E05D6C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563D55EF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A168E70" w14:textId="1E6CDB24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20.965,22</w:t>
            </w:r>
          </w:p>
        </w:tc>
        <w:tc>
          <w:tcPr>
            <w:tcW w:w="960" w:type="dxa"/>
          </w:tcPr>
          <w:p w14:paraId="1E6325A6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6C3D25C1" w14:textId="77777777" w:rsidTr="004E3F87">
        <w:tc>
          <w:tcPr>
            <w:tcW w:w="6471" w:type="dxa"/>
          </w:tcPr>
          <w:p w14:paraId="46A00446" w14:textId="00DE469E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3234 Komunalne usluge</w:t>
            </w:r>
          </w:p>
        </w:tc>
        <w:tc>
          <w:tcPr>
            <w:tcW w:w="1300" w:type="dxa"/>
          </w:tcPr>
          <w:p w14:paraId="03D0CEDF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C9CE187" w14:textId="6A47C548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3.123,88</w:t>
            </w:r>
          </w:p>
        </w:tc>
        <w:tc>
          <w:tcPr>
            <w:tcW w:w="960" w:type="dxa"/>
          </w:tcPr>
          <w:p w14:paraId="2984F1CE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101B7470" w14:textId="77777777" w:rsidTr="004E3F87">
        <w:tc>
          <w:tcPr>
            <w:tcW w:w="6471" w:type="dxa"/>
            <w:shd w:val="clear" w:color="auto" w:fill="F2F2F2"/>
          </w:tcPr>
          <w:p w14:paraId="3F7D7561" w14:textId="084E9AFF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4B0CDFCE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7F2CC4F" w14:textId="4A9CE5D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4894D0CF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170C1C3A" w14:textId="77777777" w:rsidTr="004E3F87">
        <w:tc>
          <w:tcPr>
            <w:tcW w:w="6471" w:type="dxa"/>
          </w:tcPr>
          <w:p w14:paraId="61045EEA" w14:textId="46A3AD52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7FBA2440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30DA503" w14:textId="103CEAE0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D801E02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4C13FA9E" w14:textId="77777777" w:rsidTr="004E3F87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3F1A213B" w14:textId="3582556B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A100091 BRESTOVAČKI SUSRETI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799F5C" w14:textId="6413B16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CE37ED7" w14:textId="628A8E5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4.569,38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5E85BF97" w14:textId="7883A77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101,54%</w:t>
            </w:r>
          </w:p>
        </w:tc>
      </w:tr>
      <w:tr w:rsidR="004E3F87" w:rsidRPr="004E3F87" w14:paraId="42137D66" w14:textId="77777777" w:rsidTr="004E3F87">
        <w:tc>
          <w:tcPr>
            <w:tcW w:w="6471" w:type="dxa"/>
            <w:shd w:val="clear" w:color="auto" w:fill="CBFFCB"/>
          </w:tcPr>
          <w:p w14:paraId="0D49FDFE" w14:textId="00BE774B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6AA1B36A" w14:textId="25F3256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CBFFCB"/>
          </w:tcPr>
          <w:p w14:paraId="586CE7E9" w14:textId="7BEFB4B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4.569,38</w:t>
            </w:r>
          </w:p>
        </w:tc>
        <w:tc>
          <w:tcPr>
            <w:tcW w:w="960" w:type="dxa"/>
            <w:shd w:val="clear" w:color="auto" w:fill="CBFFCB"/>
          </w:tcPr>
          <w:p w14:paraId="6509BFE4" w14:textId="35F5C2D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101,54%</w:t>
            </w:r>
          </w:p>
        </w:tc>
      </w:tr>
      <w:tr w:rsidR="004E3F87" w:rsidRPr="004E3F87" w14:paraId="61346550" w14:textId="77777777" w:rsidTr="004E3F87">
        <w:tc>
          <w:tcPr>
            <w:tcW w:w="6471" w:type="dxa"/>
            <w:shd w:val="clear" w:color="auto" w:fill="F2F2F2"/>
          </w:tcPr>
          <w:p w14:paraId="50FE7E3B" w14:textId="321F910B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E3D90E6" w14:textId="000C2AD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F2F2F2"/>
          </w:tcPr>
          <w:p w14:paraId="2AEC9DE0" w14:textId="6DD342E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4.569,38</w:t>
            </w:r>
          </w:p>
        </w:tc>
        <w:tc>
          <w:tcPr>
            <w:tcW w:w="960" w:type="dxa"/>
            <w:shd w:val="clear" w:color="auto" w:fill="F2F2F2"/>
          </w:tcPr>
          <w:p w14:paraId="52715771" w14:textId="5CBA93D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101,54%</w:t>
            </w:r>
          </w:p>
        </w:tc>
      </w:tr>
      <w:tr w:rsidR="004E3F87" w:rsidRPr="004E3F87" w14:paraId="165CEA6D" w14:textId="77777777" w:rsidTr="004E3F87">
        <w:tc>
          <w:tcPr>
            <w:tcW w:w="6471" w:type="dxa"/>
            <w:shd w:val="clear" w:color="auto" w:fill="F2F2F2"/>
          </w:tcPr>
          <w:p w14:paraId="26BC53CE" w14:textId="059A02D6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1E7CB26" w14:textId="006B77C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4.500,00</w:t>
            </w:r>
          </w:p>
        </w:tc>
        <w:tc>
          <w:tcPr>
            <w:tcW w:w="1300" w:type="dxa"/>
            <w:shd w:val="clear" w:color="auto" w:fill="F2F2F2"/>
          </w:tcPr>
          <w:p w14:paraId="546924F4" w14:textId="35DFC5D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4.569,38</w:t>
            </w:r>
          </w:p>
        </w:tc>
        <w:tc>
          <w:tcPr>
            <w:tcW w:w="960" w:type="dxa"/>
            <w:shd w:val="clear" w:color="auto" w:fill="F2F2F2"/>
          </w:tcPr>
          <w:p w14:paraId="60BB8EAA" w14:textId="64B4D4A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101,54%</w:t>
            </w:r>
          </w:p>
        </w:tc>
      </w:tr>
      <w:tr w:rsidR="004E3F87" w:rsidRPr="004E3F87" w14:paraId="3C48031A" w14:textId="77777777" w:rsidTr="004E3F87">
        <w:tc>
          <w:tcPr>
            <w:tcW w:w="6471" w:type="dxa"/>
            <w:shd w:val="clear" w:color="auto" w:fill="F2F2F2"/>
          </w:tcPr>
          <w:p w14:paraId="1214BD12" w14:textId="31ABE0ED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0A62558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0F37796" w14:textId="29E0ADD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3.569,38</w:t>
            </w:r>
          </w:p>
        </w:tc>
        <w:tc>
          <w:tcPr>
            <w:tcW w:w="960" w:type="dxa"/>
            <w:shd w:val="clear" w:color="auto" w:fill="F2F2F2"/>
          </w:tcPr>
          <w:p w14:paraId="573F8E6E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49BF1B8E" w14:textId="77777777" w:rsidTr="004E3F87">
        <w:tc>
          <w:tcPr>
            <w:tcW w:w="6471" w:type="dxa"/>
          </w:tcPr>
          <w:p w14:paraId="6928BB2D" w14:textId="4391021C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3231 Usluge telefona, interneta, pošte i prijevoza</w:t>
            </w:r>
          </w:p>
        </w:tc>
        <w:tc>
          <w:tcPr>
            <w:tcW w:w="1300" w:type="dxa"/>
          </w:tcPr>
          <w:p w14:paraId="5AA19D5D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51EE7D5" w14:textId="2D0AB8C0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875,00</w:t>
            </w:r>
          </w:p>
        </w:tc>
        <w:tc>
          <w:tcPr>
            <w:tcW w:w="960" w:type="dxa"/>
          </w:tcPr>
          <w:p w14:paraId="0DB09133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765E4BF0" w14:textId="77777777" w:rsidTr="004E3F87">
        <w:tc>
          <w:tcPr>
            <w:tcW w:w="6471" w:type="dxa"/>
          </w:tcPr>
          <w:p w14:paraId="44153758" w14:textId="1A941ABE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7CF8F332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596C942" w14:textId="3ED2BBDF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2.694,38</w:t>
            </w:r>
          </w:p>
        </w:tc>
        <w:tc>
          <w:tcPr>
            <w:tcW w:w="960" w:type="dxa"/>
          </w:tcPr>
          <w:p w14:paraId="34B3F22C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0122D38A" w14:textId="77777777" w:rsidTr="004E3F87">
        <w:tc>
          <w:tcPr>
            <w:tcW w:w="6471" w:type="dxa"/>
            <w:shd w:val="clear" w:color="auto" w:fill="F2F2F2"/>
          </w:tcPr>
          <w:p w14:paraId="4A5524D4" w14:textId="301A17BF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3F72BF4B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02177C3" w14:textId="740DC03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0EFC53AD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28EC6F7D" w14:textId="77777777" w:rsidTr="004E3F87">
        <w:tc>
          <w:tcPr>
            <w:tcW w:w="6471" w:type="dxa"/>
          </w:tcPr>
          <w:p w14:paraId="2B2BDA20" w14:textId="117DE39B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4C5BD9DC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AC1BDC3" w14:textId="259178F1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14:paraId="7599D0CE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344CBEB5" w14:textId="77777777" w:rsidTr="004E3F87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080C2CEC" w14:textId="7F3CF2ED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AKTIVNOST A100092 OPREMANJE I DODATNA ULAGANJA NA DOMOVIMA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624196C" w14:textId="604071B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115.000,00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1F02D36" w14:textId="23588BC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117.816,23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6033674" w14:textId="16F6E72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102,45%</w:t>
            </w:r>
          </w:p>
        </w:tc>
      </w:tr>
      <w:tr w:rsidR="004E3F87" w:rsidRPr="004E3F87" w14:paraId="290963FD" w14:textId="77777777" w:rsidTr="004E3F87">
        <w:tc>
          <w:tcPr>
            <w:tcW w:w="6471" w:type="dxa"/>
            <w:shd w:val="clear" w:color="auto" w:fill="CBFFCB"/>
          </w:tcPr>
          <w:p w14:paraId="14ABAF37" w14:textId="684DA95D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196D7C5E" w14:textId="0667476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85.000,00</w:t>
            </w:r>
          </w:p>
        </w:tc>
        <w:tc>
          <w:tcPr>
            <w:tcW w:w="1300" w:type="dxa"/>
            <w:shd w:val="clear" w:color="auto" w:fill="CBFFCB"/>
          </w:tcPr>
          <w:p w14:paraId="1848DC25" w14:textId="432BF6F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87.816,23</w:t>
            </w:r>
          </w:p>
        </w:tc>
        <w:tc>
          <w:tcPr>
            <w:tcW w:w="960" w:type="dxa"/>
            <w:shd w:val="clear" w:color="auto" w:fill="CBFFCB"/>
          </w:tcPr>
          <w:p w14:paraId="3E32418C" w14:textId="08AF325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103,31%</w:t>
            </w:r>
          </w:p>
        </w:tc>
      </w:tr>
      <w:tr w:rsidR="004E3F87" w:rsidRPr="004E3F87" w14:paraId="62F7A4B1" w14:textId="77777777" w:rsidTr="004E3F87">
        <w:tc>
          <w:tcPr>
            <w:tcW w:w="6471" w:type="dxa"/>
            <w:shd w:val="clear" w:color="auto" w:fill="F2F2F2"/>
          </w:tcPr>
          <w:p w14:paraId="350EF614" w14:textId="51761050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1A033635" w14:textId="395CAA2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08435A09" w14:textId="32F7580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12.694,43</w:t>
            </w:r>
          </w:p>
        </w:tc>
        <w:tc>
          <w:tcPr>
            <w:tcW w:w="960" w:type="dxa"/>
            <w:shd w:val="clear" w:color="auto" w:fill="F2F2F2"/>
          </w:tcPr>
          <w:p w14:paraId="1AE1C963" w14:textId="55F8EC8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84,63%</w:t>
            </w:r>
          </w:p>
        </w:tc>
      </w:tr>
      <w:tr w:rsidR="004E3F87" w:rsidRPr="004E3F87" w14:paraId="0FA91062" w14:textId="77777777" w:rsidTr="004E3F87">
        <w:tc>
          <w:tcPr>
            <w:tcW w:w="6471" w:type="dxa"/>
            <w:shd w:val="clear" w:color="auto" w:fill="F2F2F2"/>
          </w:tcPr>
          <w:p w14:paraId="342D330D" w14:textId="63E648B1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450C3D02" w14:textId="147FA2A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15.000,00</w:t>
            </w:r>
          </w:p>
        </w:tc>
        <w:tc>
          <w:tcPr>
            <w:tcW w:w="1300" w:type="dxa"/>
            <w:shd w:val="clear" w:color="auto" w:fill="F2F2F2"/>
          </w:tcPr>
          <w:p w14:paraId="018D53EA" w14:textId="7F8EC11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12.694,43</w:t>
            </w:r>
          </w:p>
        </w:tc>
        <w:tc>
          <w:tcPr>
            <w:tcW w:w="960" w:type="dxa"/>
            <w:shd w:val="clear" w:color="auto" w:fill="F2F2F2"/>
          </w:tcPr>
          <w:p w14:paraId="25D8F7D9" w14:textId="2291AD6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84,63%</w:t>
            </w:r>
          </w:p>
        </w:tc>
      </w:tr>
      <w:tr w:rsidR="004E3F87" w:rsidRPr="004E3F87" w14:paraId="1D778862" w14:textId="77777777" w:rsidTr="004E3F87">
        <w:tc>
          <w:tcPr>
            <w:tcW w:w="6471" w:type="dxa"/>
            <w:shd w:val="clear" w:color="auto" w:fill="F2F2F2"/>
          </w:tcPr>
          <w:p w14:paraId="63B9F41F" w14:textId="0DB7D353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6FD72DF6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D0B3B5E" w14:textId="6032C1B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12.694,43</w:t>
            </w:r>
          </w:p>
        </w:tc>
        <w:tc>
          <w:tcPr>
            <w:tcW w:w="960" w:type="dxa"/>
            <w:shd w:val="clear" w:color="auto" w:fill="F2F2F2"/>
          </w:tcPr>
          <w:p w14:paraId="22F14883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79C0EAFD" w14:textId="77777777" w:rsidTr="004E3F87">
        <w:tc>
          <w:tcPr>
            <w:tcW w:w="6471" w:type="dxa"/>
          </w:tcPr>
          <w:p w14:paraId="2C178E23" w14:textId="7903DD46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1EB4995A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16BD3DC" w14:textId="244CBFE4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112,20</w:t>
            </w:r>
          </w:p>
        </w:tc>
        <w:tc>
          <w:tcPr>
            <w:tcW w:w="960" w:type="dxa"/>
          </w:tcPr>
          <w:p w14:paraId="70AB614E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0F1884CB" w14:textId="77777777" w:rsidTr="004E3F87">
        <w:tc>
          <w:tcPr>
            <w:tcW w:w="6471" w:type="dxa"/>
          </w:tcPr>
          <w:p w14:paraId="111822C6" w14:textId="3AAB0B48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65FAC312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01A6BC5" w14:textId="4EDC9116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12.582,23</w:t>
            </w:r>
          </w:p>
        </w:tc>
        <w:tc>
          <w:tcPr>
            <w:tcW w:w="960" w:type="dxa"/>
          </w:tcPr>
          <w:p w14:paraId="70A5436C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410D9C9D" w14:textId="77777777" w:rsidTr="004E3F87">
        <w:tc>
          <w:tcPr>
            <w:tcW w:w="6471" w:type="dxa"/>
            <w:shd w:val="clear" w:color="auto" w:fill="F2F2F2"/>
          </w:tcPr>
          <w:p w14:paraId="34B87C5F" w14:textId="423DF99E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24881E62" w14:textId="5E9E004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15024F39" w14:textId="6E7DBAD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75.121,80</w:t>
            </w:r>
          </w:p>
        </w:tc>
        <w:tc>
          <w:tcPr>
            <w:tcW w:w="960" w:type="dxa"/>
            <w:shd w:val="clear" w:color="auto" w:fill="F2F2F2"/>
          </w:tcPr>
          <w:p w14:paraId="14A60B56" w14:textId="6875F7D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107,32%</w:t>
            </w:r>
          </w:p>
        </w:tc>
      </w:tr>
      <w:tr w:rsidR="004E3F87" w:rsidRPr="004E3F87" w14:paraId="65C88C18" w14:textId="77777777" w:rsidTr="004E3F87">
        <w:tc>
          <w:tcPr>
            <w:tcW w:w="6471" w:type="dxa"/>
            <w:shd w:val="clear" w:color="auto" w:fill="F2F2F2"/>
          </w:tcPr>
          <w:p w14:paraId="1D2C02A1" w14:textId="59B37272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3C6D9AC7" w14:textId="543A77A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70.000,00</w:t>
            </w:r>
          </w:p>
        </w:tc>
        <w:tc>
          <w:tcPr>
            <w:tcW w:w="1300" w:type="dxa"/>
            <w:shd w:val="clear" w:color="auto" w:fill="F2F2F2"/>
          </w:tcPr>
          <w:p w14:paraId="53D79849" w14:textId="620DEFC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75.121,80</w:t>
            </w:r>
          </w:p>
        </w:tc>
        <w:tc>
          <w:tcPr>
            <w:tcW w:w="960" w:type="dxa"/>
            <w:shd w:val="clear" w:color="auto" w:fill="F2F2F2"/>
          </w:tcPr>
          <w:p w14:paraId="10FA1A1D" w14:textId="4BB48D8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107,32%</w:t>
            </w:r>
          </w:p>
        </w:tc>
      </w:tr>
      <w:tr w:rsidR="004E3F87" w:rsidRPr="004E3F87" w14:paraId="178BF38F" w14:textId="77777777" w:rsidTr="004E3F87">
        <w:tc>
          <w:tcPr>
            <w:tcW w:w="6471" w:type="dxa"/>
            <w:shd w:val="clear" w:color="auto" w:fill="F2F2F2"/>
          </w:tcPr>
          <w:p w14:paraId="58A0CD84" w14:textId="6F0B771C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2BF93039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1BBCA6F" w14:textId="25E555E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75.121,80</w:t>
            </w:r>
          </w:p>
        </w:tc>
        <w:tc>
          <w:tcPr>
            <w:tcW w:w="960" w:type="dxa"/>
            <w:shd w:val="clear" w:color="auto" w:fill="F2F2F2"/>
          </w:tcPr>
          <w:p w14:paraId="6C51C1FD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5C328758" w14:textId="77777777" w:rsidTr="004E3F87">
        <w:tc>
          <w:tcPr>
            <w:tcW w:w="6471" w:type="dxa"/>
          </w:tcPr>
          <w:p w14:paraId="2E8E97E7" w14:textId="197F243F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2F664C17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281D9AA" w14:textId="3D9E403B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75.121,80</w:t>
            </w:r>
          </w:p>
        </w:tc>
        <w:tc>
          <w:tcPr>
            <w:tcW w:w="960" w:type="dxa"/>
          </w:tcPr>
          <w:p w14:paraId="4A87F0ED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47E67050" w14:textId="77777777" w:rsidTr="004E3F87">
        <w:tc>
          <w:tcPr>
            <w:tcW w:w="6471" w:type="dxa"/>
            <w:shd w:val="clear" w:color="auto" w:fill="CBFFCB"/>
          </w:tcPr>
          <w:p w14:paraId="14EEB410" w14:textId="6E6F8B78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500 Pomoći</w:t>
            </w:r>
          </w:p>
        </w:tc>
        <w:tc>
          <w:tcPr>
            <w:tcW w:w="1300" w:type="dxa"/>
            <w:shd w:val="clear" w:color="auto" w:fill="CBFFCB"/>
          </w:tcPr>
          <w:p w14:paraId="247E89F4" w14:textId="484675B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CBFFCB"/>
          </w:tcPr>
          <w:p w14:paraId="257F1BB3" w14:textId="521E3EA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30.000,00</w:t>
            </w:r>
          </w:p>
        </w:tc>
        <w:tc>
          <w:tcPr>
            <w:tcW w:w="960" w:type="dxa"/>
            <w:shd w:val="clear" w:color="auto" w:fill="CBFFCB"/>
          </w:tcPr>
          <w:p w14:paraId="18567580" w14:textId="6D56525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E3F87" w:rsidRPr="004E3F87" w14:paraId="365B6344" w14:textId="77777777" w:rsidTr="004E3F87">
        <w:tc>
          <w:tcPr>
            <w:tcW w:w="6471" w:type="dxa"/>
            <w:shd w:val="clear" w:color="auto" w:fill="F2F2F2"/>
          </w:tcPr>
          <w:p w14:paraId="27D455BA" w14:textId="6AFBFB2C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7E998C4" w14:textId="5FDFAE2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779642A9" w14:textId="2329396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960" w:type="dxa"/>
            <w:shd w:val="clear" w:color="auto" w:fill="F2F2F2"/>
          </w:tcPr>
          <w:p w14:paraId="5A8834B8" w14:textId="7F8B19F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E3F87" w:rsidRPr="004E3F87" w14:paraId="62B79B3F" w14:textId="77777777" w:rsidTr="004E3F87">
        <w:tc>
          <w:tcPr>
            <w:tcW w:w="6471" w:type="dxa"/>
            <w:shd w:val="clear" w:color="auto" w:fill="F2F2F2"/>
          </w:tcPr>
          <w:p w14:paraId="1DB0C863" w14:textId="38CBBDFE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F2F2F2"/>
          </w:tcPr>
          <w:p w14:paraId="22043D6E" w14:textId="7B4487A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17B57909" w14:textId="0F14C4F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960" w:type="dxa"/>
            <w:shd w:val="clear" w:color="auto" w:fill="F2F2F2"/>
          </w:tcPr>
          <w:p w14:paraId="27F0FA1B" w14:textId="2AD62E7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E3F87" w:rsidRPr="004E3F87" w14:paraId="671F8B1B" w14:textId="77777777" w:rsidTr="004E3F87">
        <w:tc>
          <w:tcPr>
            <w:tcW w:w="6471" w:type="dxa"/>
            <w:shd w:val="clear" w:color="auto" w:fill="F2F2F2"/>
          </w:tcPr>
          <w:p w14:paraId="2DC7654B" w14:textId="40287E6D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5585C4CA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7DB4B5C" w14:textId="6C86F07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960" w:type="dxa"/>
            <w:shd w:val="clear" w:color="auto" w:fill="F2F2F2"/>
          </w:tcPr>
          <w:p w14:paraId="02E6B0F6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1EE9B4BB" w14:textId="77777777" w:rsidTr="004E3F87">
        <w:tc>
          <w:tcPr>
            <w:tcW w:w="6471" w:type="dxa"/>
          </w:tcPr>
          <w:p w14:paraId="0A4E2DDF" w14:textId="06C72727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4511 Dodatna ulaganja na građevinskim objektima</w:t>
            </w:r>
          </w:p>
        </w:tc>
        <w:tc>
          <w:tcPr>
            <w:tcW w:w="1300" w:type="dxa"/>
          </w:tcPr>
          <w:p w14:paraId="744275FC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4B54AAB" w14:textId="2135C602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960" w:type="dxa"/>
          </w:tcPr>
          <w:p w14:paraId="29FE615B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12A71894" w14:textId="77777777" w:rsidTr="004E3F87">
        <w:trPr>
          <w:trHeight w:val="540"/>
        </w:trPr>
        <w:tc>
          <w:tcPr>
            <w:tcW w:w="6471" w:type="dxa"/>
            <w:shd w:val="clear" w:color="auto" w:fill="17365D"/>
            <w:vAlign w:val="center"/>
          </w:tcPr>
          <w:p w14:paraId="1140CB95" w14:textId="2F669AAB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1010 PROSTORNO PLANSKA I PROJEKTNA DOKUMENTACIJA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7DCECE05" w14:textId="0E484EB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50.660,00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01C28D2E" w14:textId="0701807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27.872,22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1FAEDED3" w14:textId="5FAA9DA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55,02%</w:t>
            </w:r>
          </w:p>
        </w:tc>
      </w:tr>
      <w:tr w:rsidR="004E3F87" w:rsidRPr="004E3F87" w14:paraId="04B6EE2D" w14:textId="77777777" w:rsidTr="004E3F87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66508293" w14:textId="78DBDC48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A100100 GEODETSKO KATASTARSKE USLUGE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39AE24FC" w14:textId="259EAF3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8CD9A61" w14:textId="53B5A56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3.434,24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2A87C57" w14:textId="7A965B7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42,93%</w:t>
            </w:r>
          </w:p>
        </w:tc>
      </w:tr>
      <w:tr w:rsidR="004E3F87" w:rsidRPr="004E3F87" w14:paraId="6BFE965D" w14:textId="77777777" w:rsidTr="004E3F87">
        <w:tc>
          <w:tcPr>
            <w:tcW w:w="6471" w:type="dxa"/>
            <w:shd w:val="clear" w:color="auto" w:fill="CBFFCB"/>
          </w:tcPr>
          <w:p w14:paraId="6AFD1559" w14:textId="20DB61C7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0A28F511" w14:textId="1B42C9A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604E38DB" w14:textId="6C3F455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3.434,24</w:t>
            </w:r>
          </w:p>
        </w:tc>
        <w:tc>
          <w:tcPr>
            <w:tcW w:w="960" w:type="dxa"/>
            <w:shd w:val="clear" w:color="auto" w:fill="CBFFCB"/>
          </w:tcPr>
          <w:p w14:paraId="33E825CA" w14:textId="5253F87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42,93%</w:t>
            </w:r>
          </w:p>
        </w:tc>
      </w:tr>
      <w:tr w:rsidR="004E3F87" w:rsidRPr="004E3F87" w14:paraId="2BEE7DC1" w14:textId="77777777" w:rsidTr="004E3F87">
        <w:tc>
          <w:tcPr>
            <w:tcW w:w="6471" w:type="dxa"/>
            <w:shd w:val="clear" w:color="auto" w:fill="F2F2F2"/>
          </w:tcPr>
          <w:p w14:paraId="2047EF03" w14:textId="775B2BE1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2A91272" w14:textId="7FAF3D9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2B35566A" w14:textId="00DB990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3.434,24</w:t>
            </w:r>
          </w:p>
        </w:tc>
        <w:tc>
          <w:tcPr>
            <w:tcW w:w="960" w:type="dxa"/>
            <w:shd w:val="clear" w:color="auto" w:fill="F2F2F2"/>
          </w:tcPr>
          <w:p w14:paraId="3840E06D" w14:textId="0389CE0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42,93%</w:t>
            </w:r>
          </w:p>
        </w:tc>
      </w:tr>
      <w:tr w:rsidR="004E3F87" w:rsidRPr="004E3F87" w14:paraId="759A475D" w14:textId="77777777" w:rsidTr="004E3F87">
        <w:tc>
          <w:tcPr>
            <w:tcW w:w="6471" w:type="dxa"/>
            <w:shd w:val="clear" w:color="auto" w:fill="F2F2F2"/>
          </w:tcPr>
          <w:p w14:paraId="1DF2B46F" w14:textId="3AB0BDC3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0300BE26" w14:textId="296CA8C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4E8B77A5" w14:textId="4894747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3.434,24</w:t>
            </w:r>
          </w:p>
        </w:tc>
        <w:tc>
          <w:tcPr>
            <w:tcW w:w="960" w:type="dxa"/>
            <w:shd w:val="clear" w:color="auto" w:fill="F2F2F2"/>
          </w:tcPr>
          <w:p w14:paraId="5779C57E" w14:textId="0245220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42,93%</w:t>
            </w:r>
          </w:p>
        </w:tc>
      </w:tr>
      <w:tr w:rsidR="004E3F87" w:rsidRPr="004E3F87" w14:paraId="452860F7" w14:textId="77777777" w:rsidTr="004E3F87">
        <w:tc>
          <w:tcPr>
            <w:tcW w:w="6471" w:type="dxa"/>
            <w:shd w:val="clear" w:color="auto" w:fill="F2F2F2"/>
          </w:tcPr>
          <w:p w14:paraId="5DC9087D" w14:textId="391CC716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0457960E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F24471E" w14:textId="200E6B4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3.434,24</w:t>
            </w:r>
          </w:p>
        </w:tc>
        <w:tc>
          <w:tcPr>
            <w:tcW w:w="960" w:type="dxa"/>
            <w:shd w:val="clear" w:color="auto" w:fill="F2F2F2"/>
          </w:tcPr>
          <w:p w14:paraId="1DC90DF0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5ECE3363" w14:textId="77777777" w:rsidTr="004E3F87">
        <w:tc>
          <w:tcPr>
            <w:tcW w:w="6471" w:type="dxa"/>
          </w:tcPr>
          <w:p w14:paraId="7DCD7F1E" w14:textId="279656F3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4F92919E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4E92DA5" w14:textId="4D92770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3.434,24</w:t>
            </w:r>
          </w:p>
        </w:tc>
        <w:tc>
          <w:tcPr>
            <w:tcW w:w="960" w:type="dxa"/>
          </w:tcPr>
          <w:p w14:paraId="4088E537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1AE7E0DB" w14:textId="77777777" w:rsidTr="004E3F87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78D1C49F" w14:textId="4CA9FE6F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A100101 PROSTORNO PLANSKI DOKUMENTI I PROJEKTI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2710651" w14:textId="3092D01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50C2352" w14:textId="0B463EE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22.367,50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DB3EF16" w14:textId="20E6F18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55,92%</w:t>
            </w:r>
          </w:p>
        </w:tc>
      </w:tr>
      <w:tr w:rsidR="004E3F87" w:rsidRPr="004E3F87" w14:paraId="680600BA" w14:textId="77777777" w:rsidTr="004E3F87">
        <w:tc>
          <w:tcPr>
            <w:tcW w:w="6471" w:type="dxa"/>
            <w:shd w:val="clear" w:color="auto" w:fill="CBFFCB"/>
          </w:tcPr>
          <w:p w14:paraId="7848B48C" w14:textId="4956D25C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18434763" w14:textId="22D0F7C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40.000,00</w:t>
            </w:r>
          </w:p>
        </w:tc>
        <w:tc>
          <w:tcPr>
            <w:tcW w:w="1300" w:type="dxa"/>
            <w:shd w:val="clear" w:color="auto" w:fill="CBFFCB"/>
          </w:tcPr>
          <w:p w14:paraId="6816636D" w14:textId="45BD62E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22.367,50</w:t>
            </w:r>
          </w:p>
        </w:tc>
        <w:tc>
          <w:tcPr>
            <w:tcW w:w="960" w:type="dxa"/>
            <w:shd w:val="clear" w:color="auto" w:fill="CBFFCB"/>
          </w:tcPr>
          <w:p w14:paraId="3DF12ADC" w14:textId="0D88362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55,92%</w:t>
            </w:r>
          </w:p>
        </w:tc>
      </w:tr>
      <w:tr w:rsidR="004E3F87" w:rsidRPr="004E3F87" w14:paraId="6E365F73" w14:textId="77777777" w:rsidTr="004E3F87">
        <w:tc>
          <w:tcPr>
            <w:tcW w:w="6471" w:type="dxa"/>
            <w:shd w:val="clear" w:color="auto" w:fill="F2F2F2"/>
          </w:tcPr>
          <w:p w14:paraId="175DE224" w14:textId="36F8B265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7B92F43" w14:textId="7DE08AA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6656C8F2" w14:textId="2A34313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22.367,50</w:t>
            </w:r>
          </w:p>
        </w:tc>
        <w:tc>
          <w:tcPr>
            <w:tcW w:w="960" w:type="dxa"/>
            <w:shd w:val="clear" w:color="auto" w:fill="F2F2F2"/>
          </w:tcPr>
          <w:p w14:paraId="2A67E12E" w14:textId="2F4FD67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74,56%</w:t>
            </w:r>
          </w:p>
        </w:tc>
      </w:tr>
      <w:tr w:rsidR="004E3F87" w:rsidRPr="004E3F87" w14:paraId="29D7C34E" w14:textId="77777777" w:rsidTr="004E3F87">
        <w:tc>
          <w:tcPr>
            <w:tcW w:w="6471" w:type="dxa"/>
            <w:shd w:val="clear" w:color="auto" w:fill="F2F2F2"/>
          </w:tcPr>
          <w:p w14:paraId="0AC70D0F" w14:textId="556C4FB7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114CB359" w14:textId="373B0B2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  <w:shd w:val="clear" w:color="auto" w:fill="F2F2F2"/>
          </w:tcPr>
          <w:p w14:paraId="468907F7" w14:textId="6F27B1A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22.367,50</w:t>
            </w:r>
          </w:p>
        </w:tc>
        <w:tc>
          <w:tcPr>
            <w:tcW w:w="960" w:type="dxa"/>
            <w:shd w:val="clear" w:color="auto" w:fill="F2F2F2"/>
          </w:tcPr>
          <w:p w14:paraId="12037622" w14:textId="60D84A3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74,56%</w:t>
            </w:r>
          </w:p>
        </w:tc>
      </w:tr>
      <w:tr w:rsidR="004E3F87" w:rsidRPr="004E3F87" w14:paraId="214DB175" w14:textId="77777777" w:rsidTr="004E3F87">
        <w:tc>
          <w:tcPr>
            <w:tcW w:w="6471" w:type="dxa"/>
            <w:shd w:val="clear" w:color="auto" w:fill="F2F2F2"/>
          </w:tcPr>
          <w:p w14:paraId="2EEA8A34" w14:textId="3C9DA0BC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76C4A7C8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1659B04" w14:textId="062C0DD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22.367,50</w:t>
            </w:r>
          </w:p>
        </w:tc>
        <w:tc>
          <w:tcPr>
            <w:tcW w:w="960" w:type="dxa"/>
            <w:shd w:val="clear" w:color="auto" w:fill="F2F2F2"/>
          </w:tcPr>
          <w:p w14:paraId="61F8CFED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0EE3F1BC" w14:textId="77777777" w:rsidTr="004E3F87">
        <w:tc>
          <w:tcPr>
            <w:tcW w:w="6471" w:type="dxa"/>
          </w:tcPr>
          <w:p w14:paraId="2D9A49B9" w14:textId="59BD8233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130AFF9F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27FD4031" w14:textId="5638D49D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22.367,50</w:t>
            </w:r>
          </w:p>
        </w:tc>
        <w:tc>
          <w:tcPr>
            <w:tcW w:w="960" w:type="dxa"/>
          </w:tcPr>
          <w:p w14:paraId="399471F1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648249CD" w14:textId="77777777" w:rsidTr="004E3F87">
        <w:tc>
          <w:tcPr>
            <w:tcW w:w="6471" w:type="dxa"/>
            <w:shd w:val="clear" w:color="auto" w:fill="F2F2F2"/>
          </w:tcPr>
          <w:p w14:paraId="23C033C2" w14:textId="755636B4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1F8E63A8" w14:textId="077D938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3491F721" w14:textId="77923AF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5EC27152" w14:textId="3FEC54F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E3F87" w:rsidRPr="004E3F87" w14:paraId="1901AE91" w14:textId="77777777" w:rsidTr="004E3F87">
        <w:tc>
          <w:tcPr>
            <w:tcW w:w="6471" w:type="dxa"/>
            <w:shd w:val="clear" w:color="auto" w:fill="F2F2F2"/>
          </w:tcPr>
          <w:p w14:paraId="02CBCB2F" w14:textId="7092BC5A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5F3E8EDB" w14:textId="4850B41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F2F2F2"/>
          </w:tcPr>
          <w:p w14:paraId="7DFB5E05" w14:textId="5B18D54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2F52DD54" w14:textId="62B9F9B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4E3F87" w:rsidRPr="004E3F87" w14:paraId="6492ED2E" w14:textId="77777777" w:rsidTr="004E3F87">
        <w:tc>
          <w:tcPr>
            <w:tcW w:w="6471" w:type="dxa"/>
            <w:shd w:val="clear" w:color="auto" w:fill="F2F2F2"/>
          </w:tcPr>
          <w:p w14:paraId="779E99CD" w14:textId="73A1D7FF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1A7F4E34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0E7D6C4" w14:textId="22E84D1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926E7AE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1B8BA0B5" w14:textId="77777777" w:rsidTr="004E3F87">
        <w:tc>
          <w:tcPr>
            <w:tcW w:w="6471" w:type="dxa"/>
          </w:tcPr>
          <w:p w14:paraId="308125F1" w14:textId="56A109A2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4264 Ostala nematerijalna proizvedena imovina</w:t>
            </w:r>
          </w:p>
        </w:tc>
        <w:tc>
          <w:tcPr>
            <w:tcW w:w="1300" w:type="dxa"/>
          </w:tcPr>
          <w:p w14:paraId="65996C82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9E4AEE3" w14:textId="7AFB696F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5161760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0C8903E0" w14:textId="77777777" w:rsidTr="004E3F87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0A0E2732" w14:textId="7F6665BD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A100184 GEOINFORMACIJSKI SUSTAV UPRAVLJANJA GROBLJIMA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C024E41" w14:textId="1659FAC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2.660,00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5F80EA14" w14:textId="14F736C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2.070,48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6FA0F2A1" w14:textId="6AFC715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77,84%</w:t>
            </w:r>
          </w:p>
        </w:tc>
      </w:tr>
      <w:tr w:rsidR="004E3F87" w:rsidRPr="004E3F87" w14:paraId="3950B932" w14:textId="77777777" w:rsidTr="004E3F87">
        <w:tc>
          <w:tcPr>
            <w:tcW w:w="6471" w:type="dxa"/>
            <w:shd w:val="clear" w:color="auto" w:fill="CBFFCB"/>
          </w:tcPr>
          <w:p w14:paraId="3757303E" w14:textId="68DD8C1A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26E28E5F" w14:textId="1654B29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2.660,00</w:t>
            </w:r>
          </w:p>
        </w:tc>
        <w:tc>
          <w:tcPr>
            <w:tcW w:w="1300" w:type="dxa"/>
            <w:shd w:val="clear" w:color="auto" w:fill="CBFFCB"/>
          </w:tcPr>
          <w:p w14:paraId="5C7C8FCD" w14:textId="4A5408F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2.070,48</w:t>
            </w:r>
          </w:p>
        </w:tc>
        <w:tc>
          <w:tcPr>
            <w:tcW w:w="960" w:type="dxa"/>
            <w:shd w:val="clear" w:color="auto" w:fill="CBFFCB"/>
          </w:tcPr>
          <w:p w14:paraId="31A59BA4" w14:textId="14E9023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77,84%</w:t>
            </w:r>
          </w:p>
        </w:tc>
      </w:tr>
      <w:tr w:rsidR="004E3F87" w:rsidRPr="004E3F87" w14:paraId="1AC0F9C7" w14:textId="77777777" w:rsidTr="004E3F87">
        <w:tc>
          <w:tcPr>
            <w:tcW w:w="6471" w:type="dxa"/>
            <w:shd w:val="clear" w:color="auto" w:fill="F2F2F2"/>
          </w:tcPr>
          <w:p w14:paraId="5057847B" w14:textId="783B070E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48823089" w14:textId="0B8A940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2.660,00</w:t>
            </w:r>
          </w:p>
        </w:tc>
        <w:tc>
          <w:tcPr>
            <w:tcW w:w="1300" w:type="dxa"/>
            <w:shd w:val="clear" w:color="auto" w:fill="F2F2F2"/>
          </w:tcPr>
          <w:p w14:paraId="458CC70B" w14:textId="5E5DB8C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2.070,48</w:t>
            </w:r>
          </w:p>
        </w:tc>
        <w:tc>
          <w:tcPr>
            <w:tcW w:w="960" w:type="dxa"/>
            <w:shd w:val="clear" w:color="auto" w:fill="F2F2F2"/>
          </w:tcPr>
          <w:p w14:paraId="44BCD194" w14:textId="4C862A7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77,84%</w:t>
            </w:r>
          </w:p>
        </w:tc>
      </w:tr>
      <w:tr w:rsidR="004E3F87" w:rsidRPr="004E3F87" w14:paraId="716DE3B3" w14:textId="77777777" w:rsidTr="004E3F87">
        <w:tc>
          <w:tcPr>
            <w:tcW w:w="6471" w:type="dxa"/>
            <w:shd w:val="clear" w:color="auto" w:fill="F2F2F2"/>
          </w:tcPr>
          <w:p w14:paraId="69E26979" w14:textId="1FC54703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2DF5250E" w14:textId="6E41F0A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2.660,00</w:t>
            </w:r>
          </w:p>
        </w:tc>
        <w:tc>
          <w:tcPr>
            <w:tcW w:w="1300" w:type="dxa"/>
            <w:shd w:val="clear" w:color="auto" w:fill="F2F2F2"/>
          </w:tcPr>
          <w:p w14:paraId="309B5DEF" w14:textId="72BA9AE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2.070,48</w:t>
            </w:r>
          </w:p>
        </w:tc>
        <w:tc>
          <w:tcPr>
            <w:tcW w:w="960" w:type="dxa"/>
            <w:shd w:val="clear" w:color="auto" w:fill="F2F2F2"/>
          </w:tcPr>
          <w:p w14:paraId="536F571D" w14:textId="7BD54E2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77,84%</w:t>
            </w:r>
          </w:p>
        </w:tc>
      </w:tr>
      <w:tr w:rsidR="004E3F87" w:rsidRPr="004E3F87" w14:paraId="490BA38B" w14:textId="77777777" w:rsidTr="004E3F87">
        <w:tc>
          <w:tcPr>
            <w:tcW w:w="6471" w:type="dxa"/>
            <w:shd w:val="clear" w:color="auto" w:fill="F2F2F2"/>
          </w:tcPr>
          <w:p w14:paraId="56624FAF" w14:textId="5E8DD453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497BD80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C4D9192" w14:textId="0217634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2.070,48</w:t>
            </w:r>
          </w:p>
        </w:tc>
        <w:tc>
          <w:tcPr>
            <w:tcW w:w="960" w:type="dxa"/>
            <w:shd w:val="clear" w:color="auto" w:fill="F2F2F2"/>
          </w:tcPr>
          <w:p w14:paraId="66D65F1C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3BC002CE" w14:textId="77777777" w:rsidTr="004E3F87">
        <w:tc>
          <w:tcPr>
            <w:tcW w:w="6471" w:type="dxa"/>
          </w:tcPr>
          <w:p w14:paraId="7ABCE72A" w14:textId="5038651D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3238 Računalne usluge</w:t>
            </w:r>
          </w:p>
        </w:tc>
        <w:tc>
          <w:tcPr>
            <w:tcW w:w="1300" w:type="dxa"/>
          </w:tcPr>
          <w:p w14:paraId="3BFD1FE8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8BDE59D" w14:textId="1E8BDFEE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2.070,48</w:t>
            </w:r>
          </w:p>
        </w:tc>
        <w:tc>
          <w:tcPr>
            <w:tcW w:w="960" w:type="dxa"/>
          </w:tcPr>
          <w:p w14:paraId="281EAC2D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5E235CD6" w14:textId="77777777" w:rsidTr="004E3F87">
        <w:trPr>
          <w:trHeight w:val="540"/>
        </w:trPr>
        <w:tc>
          <w:tcPr>
            <w:tcW w:w="6471" w:type="dxa"/>
            <w:shd w:val="clear" w:color="auto" w:fill="17365D"/>
            <w:vAlign w:val="center"/>
          </w:tcPr>
          <w:p w14:paraId="36FE5913" w14:textId="0DAD5BDB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1011 OTKUP, PRODAJA I ZAKUP ZEMLJIŠTA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56AC05B8" w14:textId="4EA9996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21.320,00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20643930" w14:textId="5B6FE5A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12.116,36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3FF2BC02" w14:textId="6EC9351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56,83%</w:t>
            </w:r>
          </w:p>
        </w:tc>
      </w:tr>
      <w:tr w:rsidR="004E3F87" w:rsidRPr="004E3F87" w14:paraId="03ED09DE" w14:textId="77777777" w:rsidTr="004E3F87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3470BBAF" w14:textId="37A04212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A100110 POLJOPRIVREDNO ZEMLJIŠTE U VLASNIŠTVU RH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63DCF766" w14:textId="1A137DC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13.320,00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2F0BE131" w14:textId="78CC77C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11.116,36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75CAE62C" w14:textId="571C1A9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83,46%</w:t>
            </w:r>
          </w:p>
        </w:tc>
      </w:tr>
      <w:tr w:rsidR="004E3F87" w:rsidRPr="004E3F87" w14:paraId="754020E1" w14:textId="77777777" w:rsidTr="004E3F87">
        <w:tc>
          <w:tcPr>
            <w:tcW w:w="6471" w:type="dxa"/>
            <w:shd w:val="clear" w:color="auto" w:fill="CBFFCB"/>
          </w:tcPr>
          <w:p w14:paraId="6F45F6B9" w14:textId="383A535F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6A170AF8" w14:textId="309D324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13.320,00</w:t>
            </w:r>
          </w:p>
        </w:tc>
        <w:tc>
          <w:tcPr>
            <w:tcW w:w="1300" w:type="dxa"/>
            <w:shd w:val="clear" w:color="auto" w:fill="CBFFCB"/>
          </w:tcPr>
          <w:p w14:paraId="110CBE5D" w14:textId="199E0A8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11.116,36</w:t>
            </w:r>
          </w:p>
        </w:tc>
        <w:tc>
          <w:tcPr>
            <w:tcW w:w="960" w:type="dxa"/>
            <w:shd w:val="clear" w:color="auto" w:fill="CBFFCB"/>
          </w:tcPr>
          <w:p w14:paraId="30EFA956" w14:textId="5F05F2B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83,46%</w:t>
            </w:r>
          </w:p>
        </w:tc>
      </w:tr>
      <w:tr w:rsidR="004E3F87" w:rsidRPr="004E3F87" w14:paraId="2C67D159" w14:textId="77777777" w:rsidTr="004E3F87">
        <w:tc>
          <w:tcPr>
            <w:tcW w:w="6471" w:type="dxa"/>
            <w:shd w:val="clear" w:color="auto" w:fill="F2F2F2"/>
          </w:tcPr>
          <w:p w14:paraId="12271F7C" w14:textId="25D70412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01EF9F28" w14:textId="44C3FDF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13.320,00</w:t>
            </w:r>
          </w:p>
        </w:tc>
        <w:tc>
          <w:tcPr>
            <w:tcW w:w="1300" w:type="dxa"/>
            <w:shd w:val="clear" w:color="auto" w:fill="F2F2F2"/>
          </w:tcPr>
          <w:p w14:paraId="60B98377" w14:textId="2DF35F0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11.116,36</w:t>
            </w:r>
          </w:p>
        </w:tc>
        <w:tc>
          <w:tcPr>
            <w:tcW w:w="960" w:type="dxa"/>
            <w:shd w:val="clear" w:color="auto" w:fill="F2F2F2"/>
          </w:tcPr>
          <w:p w14:paraId="47F56671" w14:textId="6C92398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83,46%</w:t>
            </w:r>
          </w:p>
        </w:tc>
      </w:tr>
      <w:tr w:rsidR="004E3F87" w:rsidRPr="004E3F87" w14:paraId="098FDA39" w14:textId="77777777" w:rsidTr="004E3F87">
        <w:tc>
          <w:tcPr>
            <w:tcW w:w="6471" w:type="dxa"/>
            <w:shd w:val="clear" w:color="auto" w:fill="F2F2F2"/>
          </w:tcPr>
          <w:p w14:paraId="51AC86D3" w14:textId="6EB36517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2BD1FE5" w14:textId="733A1FE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13.320,00</w:t>
            </w:r>
          </w:p>
        </w:tc>
        <w:tc>
          <w:tcPr>
            <w:tcW w:w="1300" w:type="dxa"/>
            <w:shd w:val="clear" w:color="auto" w:fill="F2F2F2"/>
          </w:tcPr>
          <w:p w14:paraId="0C7D8CD4" w14:textId="17E61D1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11.116,36</w:t>
            </w:r>
          </w:p>
        </w:tc>
        <w:tc>
          <w:tcPr>
            <w:tcW w:w="960" w:type="dxa"/>
            <w:shd w:val="clear" w:color="auto" w:fill="F2F2F2"/>
          </w:tcPr>
          <w:p w14:paraId="4790656D" w14:textId="71F7865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83,46%</w:t>
            </w:r>
          </w:p>
        </w:tc>
      </w:tr>
      <w:tr w:rsidR="004E3F87" w:rsidRPr="004E3F87" w14:paraId="54A0D361" w14:textId="77777777" w:rsidTr="004E3F87">
        <w:tc>
          <w:tcPr>
            <w:tcW w:w="6471" w:type="dxa"/>
            <w:shd w:val="clear" w:color="auto" w:fill="F2F2F2"/>
          </w:tcPr>
          <w:p w14:paraId="54568399" w14:textId="38DA02E3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160375F4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DD0BE4D" w14:textId="1EAD7F5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11.116,36</w:t>
            </w:r>
          </w:p>
        </w:tc>
        <w:tc>
          <w:tcPr>
            <w:tcW w:w="960" w:type="dxa"/>
            <w:shd w:val="clear" w:color="auto" w:fill="F2F2F2"/>
          </w:tcPr>
          <w:p w14:paraId="6C214D56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05FFDC82" w14:textId="77777777" w:rsidTr="004E3F87">
        <w:tc>
          <w:tcPr>
            <w:tcW w:w="6471" w:type="dxa"/>
          </w:tcPr>
          <w:p w14:paraId="67A201A8" w14:textId="43BB2052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3237 Intelektualne i osobne usluge</w:t>
            </w:r>
          </w:p>
        </w:tc>
        <w:tc>
          <w:tcPr>
            <w:tcW w:w="1300" w:type="dxa"/>
          </w:tcPr>
          <w:p w14:paraId="4D267D92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8AC2753" w14:textId="7CD3D35C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9.225,00</w:t>
            </w:r>
          </w:p>
        </w:tc>
        <w:tc>
          <w:tcPr>
            <w:tcW w:w="960" w:type="dxa"/>
          </w:tcPr>
          <w:p w14:paraId="5F6D7A76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41A52E20" w14:textId="77777777" w:rsidTr="004E3F87">
        <w:tc>
          <w:tcPr>
            <w:tcW w:w="6471" w:type="dxa"/>
          </w:tcPr>
          <w:p w14:paraId="2D632F69" w14:textId="78E75E29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511E9367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D09C278" w14:textId="5F14313F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1.891,36</w:t>
            </w:r>
          </w:p>
        </w:tc>
        <w:tc>
          <w:tcPr>
            <w:tcW w:w="960" w:type="dxa"/>
          </w:tcPr>
          <w:p w14:paraId="1A76263A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22F41377" w14:textId="77777777" w:rsidTr="004E3F87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29BB5B2B" w14:textId="089B78ED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A100111 OTKUP ZEMLJIŠTA I OSTALIH PRAVA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13A53E37" w14:textId="4F7AD48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550834B" w14:textId="3637C38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3CC9C0BE" w14:textId="14555B1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12,50%</w:t>
            </w:r>
          </w:p>
        </w:tc>
      </w:tr>
      <w:tr w:rsidR="004E3F87" w:rsidRPr="004E3F87" w14:paraId="38DE0DFC" w14:textId="77777777" w:rsidTr="004E3F87">
        <w:tc>
          <w:tcPr>
            <w:tcW w:w="6471" w:type="dxa"/>
            <w:shd w:val="clear" w:color="auto" w:fill="CBFFCB"/>
          </w:tcPr>
          <w:p w14:paraId="739C2663" w14:textId="39CB4454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487996AE" w14:textId="460924C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CBFFCB"/>
          </w:tcPr>
          <w:p w14:paraId="7B966EA5" w14:textId="67D5C7F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CBFFCB"/>
          </w:tcPr>
          <w:p w14:paraId="551F9D30" w14:textId="0F64C2A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12,50%</w:t>
            </w:r>
          </w:p>
        </w:tc>
      </w:tr>
      <w:tr w:rsidR="004E3F87" w:rsidRPr="004E3F87" w14:paraId="53E2186D" w14:textId="77777777" w:rsidTr="004E3F87">
        <w:tc>
          <w:tcPr>
            <w:tcW w:w="6471" w:type="dxa"/>
            <w:shd w:val="clear" w:color="auto" w:fill="F2F2F2"/>
          </w:tcPr>
          <w:p w14:paraId="6DC64B7B" w14:textId="23CFF992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6B4AAC4F" w14:textId="7CA6260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2AC15201" w14:textId="0D0F0D5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5573BB37" w14:textId="158011E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12,50%</w:t>
            </w:r>
          </w:p>
        </w:tc>
      </w:tr>
      <w:tr w:rsidR="004E3F87" w:rsidRPr="004E3F87" w14:paraId="001371D0" w14:textId="77777777" w:rsidTr="004E3F87">
        <w:tc>
          <w:tcPr>
            <w:tcW w:w="6471" w:type="dxa"/>
            <w:shd w:val="clear" w:color="auto" w:fill="F2F2F2"/>
          </w:tcPr>
          <w:p w14:paraId="237FB9BC" w14:textId="0501EC0B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 w:rsidRPr="004E3F87"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F2F2F2"/>
          </w:tcPr>
          <w:p w14:paraId="760531C4" w14:textId="35C90D4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8.000,00</w:t>
            </w:r>
          </w:p>
        </w:tc>
        <w:tc>
          <w:tcPr>
            <w:tcW w:w="1300" w:type="dxa"/>
            <w:shd w:val="clear" w:color="auto" w:fill="F2F2F2"/>
          </w:tcPr>
          <w:p w14:paraId="40532F8D" w14:textId="7D10506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52541E18" w14:textId="75E8883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12,50%</w:t>
            </w:r>
          </w:p>
        </w:tc>
      </w:tr>
      <w:tr w:rsidR="004E3F87" w:rsidRPr="004E3F87" w14:paraId="5BBB46A9" w14:textId="77777777" w:rsidTr="004E3F87">
        <w:tc>
          <w:tcPr>
            <w:tcW w:w="6471" w:type="dxa"/>
            <w:shd w:val="clear" w:color="auto" w:fill="F2F2F2"/>
          </w:tcPr>
          <w:p w14:paraId="3E827399" w14:textId="3A929C49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411 Materijalna imovina - prirodna bogatstva</w:t>
            </w:r>
          </w:p>
        </w:tc>
        <w:tc>
          <w:tcPr>
            <w:tcW w:w="1300" w:type="dxa"/>
            <w:shd w:val="clear" w:color="auto" w:fill="F2F2F2"/>
          </w:tcPr>
          <w:p w14:paraId="2D999B4F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8E800A9" w14:textId="25825CA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  <w:shd w:val="clear" w:color="auto" w:fill="F2F2F2"/>
          </w:tcPr>
          <w:p w14:paraId="776E40DD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12E13317" w14:textId="77777777" w:rsidTr="004E3F87">
        <w:tc>
          <w:tcPr>
            <w:tcW w:w="6471" w:type="dxa"/>
          </w:tcPr>
          <w:p w14:paraId="33965337" w14:textId="6471A3C3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4111 Zemljište</w:t>
            </w:r>
          </w:p>
        </w:tc>
        <w:tc>
          <w:tcPr>
            <w:tcW w:w="1300" w:type="dxa"/>
          </w:tcPr>
          <w:p w14:paraId="29032C17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9BF304A" w14:textId="76A468B2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1.000,00</w:t>
            </w:r>
          </w:p>
        </w:tc>
        <w:tc>
          <w:tcPr>
            <w:tcW w:w="960" w:type="dxa"/>
          </w:tcPr>
          <w:p w14:paraId="36AC8117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6150D145" w14:textId="77777777" w:rsidTr="004E3F87">
        <w:trPr>
          <w:trHeight w:val="540"/>
        </w:trPr>
        <w:tc>
          <w:tcPr>
            <w:tcW w:w="6471" w:type="dxa"/>
            <w:shd w:val="clear" w:color="auto" w:fill="17365D"/>
            <w:vAlign w:val="center"/>
          </w:tcPr>
          <w:p w14:paraId="3139E61A" w14:textId="74791E0D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PROGRAM 1012 KOMUNALNE DJELATNOSTI VLASTITOG POGONA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153D2DF8" w14:textId="6582DEB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145.250,00</w:t>
            </w:r>
          </w:p>
        </w:tc>
        <w:tc>
          <w:tcPr>
            <w:tcW w:w="1300" w:type="dxa"/>
            <w:shd w:val="clear" w:color="auto" w:fill="17365D"/>
            <w:vAlign w:val="center"/>
          </w:tcPr>
          <w:p w14:paraId="6719313F" w14:textId="68A623C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139.705,83</w:t>
            </w:r>
          </w:p>
        </w:tc>
        <w:tc>
          <w:tcPr>
            <w:tcW w:w="960" w:type="dxa"/>
            <w:shd w:val="clear" w:color="auto" w:fill="17365D"/>
            <w:vAlign w:val="center"/>
          </w:tcPr>
          <w:p w14:paraId="4C8339E5" w14:textId="48B8B189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8"/>
                <w:szCs w:val="18"/>
              </w:rPr>
              <w:t>96,18%</w:t>
            </w:r>
          </w:p>
        </w:tc>
      </w:tr>
      <w:tr w:rsidR="004E3F87" w:rsidRPr="004E3F87" w14:paraId="345C8D59" w14:textId="77777777" w:rsidTr="004E3F87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0DD6FECD" w14:textId="5DA75B15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A100120 TROŠKOVI ZAPOSLENIH I MATERIJALNI TROŠKOVI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BF9B1F4" w14:textId="785E26F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114.150,00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52C88F4" w14:textId="4F09D8F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111.580,83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188EABAB" w14:textId="47D5C36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97,75%</w:t>
            </w:r>
          </w:p>
        </w:tc>
      </w:tr>
      <w:tr w:rsidR="004E3F87" w:rsidRPr="004E3F87" w14:paraId="6509C0FA" w14:textId="77777777" w:rsidTr="004E3F87">
        <w:tc>
          <w:tcPr>
            <w:tcW w:w="6471" w:type="dxa"/>
            <w:shd w:val="clear" w:color="auto" w:fill="CBFFCB"/>
          </w:tcPr>
          <w:p w14:paraId="4BD3D3C6" w14:textId="423D19CD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18702009" w14:textId="3D13A54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114.150,00</w:t>
            </w:r>
          </w:p>
        </w:tc>
        <w:tc>
          <w:tcPr>
            <w:tcW w:w="1300" w:type="dxa"/>
            <w:shd w:val="clear" w:color="auto" w:fill="CBFFCB"/>
          </w:tcPr>
          <w:p w14:paraId="2089A93A" w14:textId="35B8DD3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111.580,83</w:t>
            </w:r>
          </w:p>
        </w:tc>
        <w:tc>
          <w:tcPr>
            <w:tcW w:w="960" w:type="dxa"/>
            <w:shd w:val="clear" w:color="auto" w:fill="CBFFCB"/>
          </w:tcPr>
          <w:p w14:paraId="5C2DD323" w14:textId="100BCFA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97,75%</w:t>
            </w:r>
          </w:p>
        </w:tc>
      </w:tr>
      <w:tr w:rsidR="004E3F87" w:rsidRPr="004E3F87" w14:paraId="78899E58" w14:textId="77777777" w:rsidTr="004E3F87">
        <w:tc>
          <w:tcPr>
            <w:tcW w:w="6471" w:type="dxa"/>
            <w:shd w:val="clear" w:color="auto" w:fill="F2F2F2"/>
          </w:tcPr>
          <w:p w14:paraId="7A875A0B" w14:textId="528C8F21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F2F2F2"/>
          </w:tcPr>
          <w:p w14:paraId="35964132" w14:textId="755BB3E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114.150,00</w:t>
            </w:r>
          </w:p>
        </w:tc>
        <w:tc>
          <w:tcPr>
            <w:tcW w:w="1300" w:type="dxa"/>
            <w:shd w:val="clear" w:color="auto" w:fill="F2F2F2"/>
          </w:tcPr>
          <w:p w14:paraId="604FF5E7" w14:textId="5A10EF9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111.580,83</w:t>
            </w:r>
          </w:p>
        </w:tc>
        <w:tc>
          <w:tcPr>
            <w:tcW w:w="960" w:type="dxa"/>
            <w:shd w:val="clear" w:color="auto" w:fill="F2F2F2"/>
          </w:tcPr>
          <w:p w14:paraId="7699777B" w14:textId="56C3814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97,75%</w:t>
            </w:r>
          </w:p>
        </w:tc>
      </w:tr>
      <w:tr w:rsidR="004E3F87" w:rsidRPr="004E3F87" w14:paraId="3A0503AC" w14:textId="77777777" w:rsidTr="004E3F87">
        <w:tc>
          <w:tcPr>
            <w:tcW w:w="6471" w:type="dxa"/>
            <w:shd w:val="clear" w:color="auto" w:fill="F2F2F2"/>
          </w:tcPr>
          <w:p w14:paraId="5969A206" w14:textId="6D6AA616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F2F2F2"/>
          </w:tcPr>
          <w:p w14:paraId="44799945" w14:textId="2F729A9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74.000,00</w:t>
            </w:r>
          </w:p>
        </w:tc>
        <w:tc>
          <w:tcPr>
            <w:tcW w:w="1300" w:type="dxa"/>
            <w:shd w:val="clear" w:color="auto" w:fill="F2F2F2"/>
          </w:tcPr>
          <w:p w14:paraId="07F9C4C9" w14:textId="5AA0A13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69.736,70</w:t>
            </w:r>
          </w:p>
        </w:tc>
        <w:tc>
          <w:tcPr>
            <w:tcW w:w="960" w:type="dxa"/>
            <w:shd w:val="clear" w:color="auto" w:fill="F2F2F2"/>
          </w:tcPr>
          <w:p w14:paraId="13FF08E5" w14:textId="5F54999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94,24%</w:t>
            </w:r>
          </w:p>
        </w:tc>
      </w:tr>
      <w:tr w:rsidR="004E3F87" w:rsidRPr="004E3F87" w14:paraId="25F18951" w14:textId="77777777" w:rsidTr="004E3F87">
        <w:tc>
          <w:tcPr>
            <w:tcW w:w="6471" w:type="dxa"/>
            <w:shd w:val="clear" w:color="auto" w:fill="F2F2F2"/>
          </w:tcPr>
          <w:p w14:paraId="2E3AA220" w14:textId="3E2DA51E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1A6A6ADD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F924D77" w14:textId="78244EA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53.447,15</w:t>
            </w:r>
          </w:p>
        </w:tc>
        <w:tc>
          <w:tcPr>
            <w:tcW w:w="960" w:type="dxa"/>
            <w:shd w:val="clear" w:color="auto" w:fill="F2F2F2"/>
          </w:tcPr>
          <w:p w14:paraId="2AB2BC60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339A61A0" w14:textId="77777777" w:rsidTr="004E3F87">
        <w:tc>
          <w:tcPr>
            <w:tcW w:w="6471" w:type="dxa"/>
          </w:tcPr>
          <w:p w14:paraId="02EE44CE" w14:textId="449FFE02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3111 Plaće za redovan rad</w:t>
            </w:r>
          </w:p>
        </w:tc>
        <w:tc>
          <w:tcPr>
            <w:tcW w:w="1300" w:type="dxa"/>
          </w:tcPr>
          <w:p w14:paraId="09D255E7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53621D6" w14:textId="48E0661F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53.447,15</w:t>
            </w:r>
          </w:p>
        </w:tc>
        <w:tc>
          <w:tcPr>
            <w:tcW w:w="960" w:type="dxa"/>
          </w:tcPr>
          <w:p w14:paraId="68BCF1F0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4694287B" w14:textId="77777777" w:rsidTr="004E3F87">
        <w:tc>
          <w:tcPr>
            <w:tcW w:w="6471" w:type="dxa"/>
            <w:shd w:val="clear" w:color="auto" w:fill="F2F2F2"/>
          </w:tcPr>
          <w:p w14:paraId="6E0E7949" w14:textId="3CE1DEFC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3C4FE51F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015BCFD" w14:textId="40343D6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7.470,70</w:t>
            </w:r>
          </w:p>
        </w:tc>
        <w:tc>
          <w:tcPr>
            <w:tcW w:w="960" w:type="dxa"/>
            <w:shd w:val="clear" w:color="auto" w:fill="F2F2F2"/>
          </w:tcPr>
          <w:p w14:paraId="3D0010E0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43BD87E0" w14:textId="77777777" w:rsidTr="004E3F87">
        <w:tc>
          <w:tcPr>
            <w:tcW w:w="6471" w:type="dxa"/>
          </w:tcPr>
          <w:p w14:paraId="7F902323" w14:textId="59126727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3121 Ostali rashodi za zaposlene</w:t>
            </w:r>
          </w:p>
        </w:tc>
        <w:tc>
          <w:tcPr>
            <w:tcW w:w="1300" w:type="dxa"/>
          </w:tcPr>
          <w:p w14:paraId="57A1008E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69F37C1" w14:textId="320C27A6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7.470,70</w:t>
            </w:r>
          </w:p>
        </w:tc>
        <w:tc>
          <w:tcPr>
            <w:tcW w:w="960" w:type="dxa"/>
          </w:tcPr>
          <w:p w14:paraId="352ABDBB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24D609DE" w14:textId="77777777" w:rsidTr="004E3F87">
        <w:tc>
          <w:tcPr>
            <w:tcW w:w="6471" w:type="dxa"/>
            <w:shd w:val="clear" w:color="auto" w:fill="F2F2F2"/>
          </w:tcPr>
          <w:p w14:paraId="79FB244F" w14:textId="4245460A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32ACE728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E2CB822" w14:textId="769CD6E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8.818,85</w:t>
            </w:r>
          </w:p>
        </w:tc>
        <w:tc>
          <w:tcPr>
            <w:tcW w:w="960" w:type="dxa"/>
            <w:shd w:val="clear" w:color="auto" w:fill="F2F2F2"/>
          </w:tcPr>
          <w:p w14:paraId="04A0B896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2301DCDA" w14:textId="77777777" w:rsidTr="004E3F87">
        <w:tc>
          <w:tcPr>
            <w:tcW w:w="6471" w:type="dxa"/>
          </w:tcPr>
          <w:p w14:paraId="4CCBBCA4" w14:textId="19824E28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3132 Doprinosi za obvezno zdravstveno osiguranje</w:t>
            </w:r>
          </w:p>
        </w:tc>
        <w:tc>
          <w:tcPr>
            <w:tcW w:w="1300" w:type="dxa"/>
          </w:tcPr>
          <w:p w14:paraId="3F10C315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118DEDD" w14:textId="36FD2425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8.818,85</w:t>
            </w:r>
          </w:p>
        </w:tc>
        <w:tc>
          <w:tcPr>
            <w:tcW w:w="960" w:type="dxa"/>
          </w:tcPr>
          <w:p w14:paraId="322A7CC8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036103DC" w14:textId="77777777" w:rsidTr="004E3F87">
        <w:tc>
          <w:tcPr>
            <w:tcW w:w="6471" w:type="dxa"/>
            <w:shd w:val="clear" w:color="auto" w:fill="F2F2F2"/>
          </w:tcPr>
          <w:p w14:paraId="7B32D21F" w14:textId="3BDDD44E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F2F2F2"/>
          </w:tcPr>
          <w:p w14:paraId="67B3DEC1" w14:textId="482695D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40.150,00</w:t>
            </w:r>
          </w:p>
        </w:tc>
        <w:tc>
          <w:tcPr>
            <w:tcW w:w="1300" w:type="dxa"/>
            <w:shd w:val="clear" w:color="auto" w:fill="F2F2F2"/>
          </w:tcPr>
          <w:p w14:paraId="7A7576BD" w14:textId="0B4E58D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41.844,13</w:t>
            </w:r>
          </w:p>
        </w:tc>
        <w:tc>
          <w:tcPr>
            <w:tcW w:w="960" w:type="dxa"/>
            <w:shd w:val="clear" w:color="auto" w:fill="F2F2F2"/>
          </w:tcPr>
          <w:p w14:paraId="07592EB1" w14:textId="57B2980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104,22%</w:t>
            </w:r>
          </w:p>
        </w:tc>
      </w:tr>
      <w:tr w:rsidR="004E3F87" w:rsidRPr="004E3F87" w14:paraId="25616D3E" w14:textId="77777777" w:rsidTr="004E3F87">
        <w:tc>
          <w:tcPr>
            <w:tcW w:w="6471" w:type="dxa"/>
            <w:shd w:val="clear" w:color="auto" w:fill="F2F2F2"/>
          </w:tcPr>
          <w:p w14:paraId="4CFF0A25" w14:textId="25A8B293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6F35064E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03FC882" w14:textId="53D77D14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5.193,44</w:t>
            </w:r>
          </w:p>
        </w:tc>
        <w:tc>
          <w:tcPr>
            <w:tcW w:w="960" w:type="dxa"/>
            <w:shd w:val="clear" w:color="auto" w:fill="F2F2F2"/>
          </w:tcPr>
          <w:p w14:paraId="09FC0BE8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20546F01" w14:textId="77777777" w:rsidTr="004E3F87">
        <w:tc>
          <w:tcPr>
            <w:tcW w:w="6471" w:type="dxa"/>
          </w:tcPr>
          <w:p w14:paraId="34D0DFF5" w14:textId="62334B68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3212 Naknade za prijevoz, za rad na terenu i odvojeni život</w:t>
            </w:r>
          </w:p>
        </w:tc>
        <w:tc>
          <w:tcPr>
            <w:tcW w:w="1300" w:type="dxa"/>
          </w:tcPr>
          <w:p w14:paraId="4C2C8E00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450613A" w14:textId="64E0D103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5.193,44</w:t>
            </w:r>
          </w:p>
        </w:tc>
        <w:tc>
          <w:tcPr>
            <w:tcW w:w="960" w:type="dxa"/>
          </w:tcPr>
          <w:p w14:paraId="7AAED5FE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01AE9E88" w14:textId="77777777" w:rsidTr="004E3F87">
        <w:tc>
          <w:tcPr>
            <w:tcW w:w="6471" w:type="dxa"/>
            <w:shd w:val="clear" w:color="auto" w:fill="F2F2F2"/>
          </w:tcPr>
          <w:p w14:paraId="20065843" w14:textId="23046CDF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2E74CCAC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1DC9D27" w14:textId="7BD179F5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15.792,42</w:t>
            </w:r>
          </w:p>
        </w:tc>
        <w:tc>
          <w:tcPr>
            <w:tcW w:w="960" w:type="dxa"/>
            <w:shd w:val="clear" w:color="auto" w:fill="F2F2F2"/>
          </w:tcPr>
          <w:p w14:paraId="1785C3A0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5D7D9B7E" w14:textId="77777777" w:rsidTr="004E3F87">
        <w:tc>
          <w:tcPr>
            <w:tcW w:w="6471" w:type="dxa"/>
          </w:tcPr>
          <w:p w14:paraId="388AF04E" w14:textId="36C30E36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3221 Uredski materijal i ostali materijalni rashodi</w:t>
            </w:r>
          </w:p>
        </w:tc>
        <w:tc>
          <w:tcPr>
            <w:tcW w:w="1300" w:type="dxa"/>
          </w:tcPr>
          <w:p w14:paraId="4531AA4A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D5EBD70" w14:textId="7404F47F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6964262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10950FE3" w14:textId="77777777" w:rsidTr="004E3F87">
        <w:tc>
          <w:tcPr>
            <w:tcW w:w="6471" w:type="dxa"/>
          </w:tcPr>
          <w:p w14:paraId="22867A17" w14:textId="418F4145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3223 Energija</w:t>
            </w:r>
          </w:p>
        </w:tc>
        <w:tc>
          <w:tcPr>
            <w:tcW w:w="1300" w:type="dxa"/>
          </w:tcPr>
          <w:p w14:paraId="1C068B77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221162B" w14:textId="2FC7CAAF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11.162,70</w:t>
            </w:r>
          </w:p>
        </w:tc>
        <w:tc>
          <w:tcPr>
            <w:tcW w:w="960" w:type="dxa"/>
          </w:tcPr>
          <w:p w14:paraId="0A5C4378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5662897F" w14:textId="77777777" w:rsidTr="004E3F87">
        <w:tc>
          <w:tcPr>
            <w:tcW w:w="6471" w:type="dxa"/>
          </w:tcPr>
          <w:p w14:paraId="071197AF" w14:textId="1D41A3C2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3224 Materijal i dijelovi za tekuće i investicijsko održavanje</w:t>
            </w:r>
          </w:p>
        </w:tc>
        <w:tc>
          <w:tcPr>
            <w:tcW w:w="1300" w:type="dxa"/>
          </w:tcPr>
          <w:p w14:paraId="48F4C727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188EDF2" w14:textId="7A33FC0D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537,31</w:t>
            </w:r>
          </w:p>
        </w:tc>
        <w:tc>
          <w:tcPr>
            <w:tcW w:w="960" w:type="dxa"/>
          </w:tcPr>
          <w:p w14:paraId="2D1D4165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19CC01C6" w14:textId="77777777" w:rsidTr="004E3F87">
        <w:tc>
          <w:tcPr>
            <w:tcW w:w="6471" w:type="dxa"/>
          </w:tcPr>
          <w:p w14:paraId="30EB902B" w14:textId="426CC6C0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3225 Sitni inventar i auto gume</w:t>
            </w:r>
          </w:p>
        </w:tc>
        <w:tc>
          <w:tcPr>
            <w:tcW w:w="1300" w:type="dxa"/>
          </w:tcPr>
          <w:p w14:paraId="58067CBD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BEC4491" w14:textId="6211789B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3.111,48</w:t>
            </w:r>
          </w:p>
        </w:tc>
        <w:tc>
          <w:tcPr>
            <w:tcW w:w="960" w:type="dxa"/>
          </w:tcPr>
          <w:p w14:paraId="020F235B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185DE42F" w14:textId="77777777" w:rsidTr="004E3F87">
        <w:tc>
          <w:tcPr>
            <w:tcW w:w="6471" w:type="dxa"/>
          </w:tcPr>
          <w:p w14:paraId="6F5FBFFE" w14:textId="6507A940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3227 Službena, radna i zaštitna odjeća i obuća</w:t>
            </w:r>
          </w:p>
        </w:tc>
        <w:tc>
          <w:tcPr>
            <w:tcW w:w="1300" w:type="dxa"/>
          </w:tcPr>
          <w:p w14:paraId="475560BE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316D4166" w14:textId="71F4F5B5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980,93</w:t>
            </w:r>
          </w:p>
        </w:tc>
        <w:tc>
          <w:tcPr>
            <w:tcW w:w="960" w:type="dxa"/>
          </w:tcPr>
          <w:p w14:paraId="4772C0DE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31589688" w14:textId="77777777" w:rsidTr="004E3F87">
        <w:tc>
          <w:tcPr>
            <w:tcW w:w="6471" w:type="dxa"/>
            <w:shd w:val="clear" w:color="auto" w:fill="F2F2F2"/>
          </w:tcPr>
          <w:p w14:paraId="5D7356D0" w14:textId="2E93A7DD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2CD661AD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76DE3D8" w14:textId="719B958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18.885,62</w:t>
            </w:r>
          </w:p>
        </w:tc>
        <w:tc>
          <w:tcPr>
            <w:tcW w:w="960" w:type="dxa"/>
            <w:shd w:val="clear" w:color="auto" w:fill="F2F2F2"/>
          </w:tcPr>
          <w:p w14:paraId="0DCA9F94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7617B632" w14:textId="77777777" w:rsidTr="004E3F87">
        <w:tc>
          <w:tcPr>
            <w:tcW w:w="6471" w:type="dxa"/>
          </w:tcPr>
          <w:p w14:paraId="1742E5A9" w14:textId="06B5A177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3232 Usluge tekućeg i investicijskog održavanja</w:t>
            </w:r>
          </w:p>
        </w:tc>
        <w:tc>
          <w:tcPr>
            <w:tcW w:w="1300" w:type="dxa"/>
          </w:tcPr>
          <w:p w14:paraId="7C7141FB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FFD463A" w14:textId="01000B1B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18.885,62</w:t>
            </w:r>
          </w:p>
        </w:tc>
        <w:tc>
          <w:tcPr>
            <w:tcW w:w="960" w:type="dxa"/>
          </w:tcPr>
          <w:p w14:paraId="527BE547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6C748A80" w14:textId="77777777" w:rsidTr="004E3F87">
        <w:tc>
          <w:tcPr>
            <w:tcW w:w="6471" w:type="dxa"/>
          </w:tcPr>
          <w:p w14:paraId="45FFF7D5" w14:textId="4DF22FA9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3239 Ostale usluge</w:t>
            </w:r>
          </w:p>
        </w:tc>
        <w:tc>
          <w:tcPr>
            <w:tcW w:w="1300" w:type="dxa"/>
          </w:tcPr>
          <w:p w14:paraId="07D38B3C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9914301" w14:textId="5F1B343E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4C45EC5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2EC485E9" w14:textId="77777777" w:rsidTr="004E3F87">
        <w:tc>
          <w:tcPr>
            <w:tcW w:w="6471" w:type="dxa"/>
            <w:shd w:val="clear" w:color="auto" w:fill="F2F2F2"/>
          </w:tcPr>
          <w:p w14:paraId="11A0AB86" w14:textId="4451F677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5BE0F564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032E2A1" w14:textId="1768FD4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1.972,65</w:t>
            </w:r>
          </w:p>
        </w:tc>
        <w:tc>
          <w:tcPr>
            <w:tcW w:w="960" w:type="dxa"/>
            <w:shd w:val="clear" w:color="auto" w:fill="F2F2F2"/>
          </w:tcPr>
          <w:p w14:paraId="1B2D2A82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03F86AD3" w14:textId="77777777" w:rsidTr="004E3F87">
        <w:tc>
          <w:tcPr>
            <w:tcW w:w="6471" w:type="dxa"/>
          </w:tcPr>
          <w:p w14:paraId="772C0147" w14:textId="6C26DB52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3299 Ostali nespomenuti rashodi poslovanja</w:t>
            </w:r>
          </w:p>
        </w:tc>
        <w:tc>
          <w:tcPr>
            <w:tcW w:w="1300" w:type="dxa"/>
          </w:tcPr>
          <w:p w14:paraId="6E39F84D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0F79763" w14:textId="29B8BB3F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1.972,65</w:t>
            </w:r>
          </w:p>
        </w:tc>
        <w:tc>
          <w:tcPr>
            <w:tcW w:w="960" w:type="dxa"/>
          </w:tcPr>
          <w:p w14:paraId="75777CB7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5F0B9F56" w14:textId="77777777" w:rsidTr="004E3F87">
        <w:trPr>
          <w:trHeight w:val="540"/>
        </w:trPr>
        <w:tc>
          <w:tcPr>
            <w:tcW w:w="6471" w:type="dxa"/>
            <w:shd w:val="clear" w:color="auto" w:fill="DAE8F2"/>
            <w:vAlign w:val="center"/>
          </w:tcPr>
          <w:p w14:paraId="7E274D08" w14:textId="5BEC96EF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AKTIVNOST A100121 OPREMANJE POGONA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44C3218B" w14:textId="1E672FDC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31.100,00</w:t>
            </w:r>
          </w:p>
        </w:tc>
        <w:tc>
          <w:tcPr>
            <w:tcW w:w="1300" w:type="dxa"/>
            <w:shd w:val="clear" w:color="auto" w:fill="DAE8F2"/>
            <w:vAlign w:val="center"/>
          </w:tcPr>
          <w:p w14:paraId="0CEAB23B" w14:textId="77A3C703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28.125,00</w:t>
            </w:r>
          </w:p>
        </w:tc>
        <w:tc>
          <w:tcPr>
            <w:tcW w:w="960" w:type="dxa"/>
            <w:shd w:val="clear" w:color="auto" w:fill="DAE8F2"/>
            <w:vAlign w:val="center"/>
          </w:tcPr>
          <w:p w14:paraId="22C44805" w14:textId="6116B1D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8"/>
                <w:szCs w:val="18"/>
              </w:rPr>
              <w:t>90,43%</w:t>
            </w:r>
          </w:p>
        </w:tc>
      </w:tr>
      <w:tr w:rsidR="004E3F87" w:rsidRPr="004E3F87" w14:paraId="0785162E" w14:textId="77777777" w:rsidTr="004E3F87">
        <w:tc>
          <w:tcPr>
            <w:tcW w:w="6471" w:type="dxa"/>
            <w:shd w:val="clear" w:color="auto" w:fill="CBFFCB"/>
          </w:tcPr>
          <w:p w14:paraId="6974A956" w14:textId="17B09E0F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100 Opći prihodi i primici</w:t>
            </w:r>
          </w:p>
        </w:tc>
        <w:tc>
          <w:tcPr>
            <w:tcW w:w="1300" w:type="dxa"/>
            <w:shd w:val="clear" w:color="auto" w:fill="CBFFCB"/>
          </w:tcPr>
          <w:p w14:paraId="3B9136D6" w14:textId="6DAC538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8.600,00</w:t>
            </w:r>
          </w:p>
        </w:tc>
        <w:tc>
          <w:tcPr>
            <w:tcW w:w="1300" w:type="dxa"/>
            <w:shd w:val="clear" w:color="auto" w:fill="CBFFCB"/>
          </w:tcPr>
          <w:p w14:paraId="4CF18D7A" w14:textId="070D571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5.625,00</w:t>
            </w:r>
          </w:p>
        </w:tc>
        <w:tc>
          <w:tcPr>
            <w:tcW w:w="960" w:type="dxa"/>
            <w:shd w:val="clear" w:color="auto" w:fill="CBFFCB"/>
          </w:tcPr>
          <w:p w14:paraId="69CD6413" w14:textId="25D28FFB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65,41%</w:t>
            </w:r>
          </w:p>
        </w:tc>
      </w:tr>
      <w:tr w:rsidR="004E3F87" w:rsidRPr="004E3F87" w14:paraId="4A9F2EB6" w14:textId="77777777" w:rsidTr="004E3F87">
        <w:tc>
          <w:tcPr>
            <w:tcW w:w="6471" w:type="dxa"/>
            <w:shd w:val="clear" w:color="auto" w:fill="F2F2F2"/>
          </w:tcPr>
          <w:p w14:paraId="68687F32" w14:textId="57CFE132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0BE48858" w14:textId="5CFF164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8.600,00</w:t>
            </w:r>
          </w:p>
        </w:tc>
        <w:tc>
          <w:tcPr>
            <w:tcW w:w="1300" w:type="dxa"/>
            <w:shd w:val="clear" w:color="auto" w:fill="F2F2F2"/>
          </w:tcPr>
          <w:p w14:paraId="594F5004" w14:textId="410676D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5.625,00</w:t>
            </w:r>
          </w:p>
        </w:tc>
        <w:tc>
          <w:tcPr>
            <w:tcW w:w="960" w:type="dxa"/>
            <w:shd w:val="clear" w:color="auto" w:fill="F2F2F2"/>
          </w:tcPr>
          <w:p w14:paraId="52BD7E32" w14:textId="3009CFCD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65,41%</w:t>
            </w:r>
          </w:p>
        </w:tc>
      </w:tr>
      <w:tr w:rsidR="004E3F87" w:rsidRPr="004E3F87" w14:paraId="190085E4" w14:textId="77777777" w:rsidTr="004E3F87">
        <w:tc>
          <w:tcPr>
            <w:tcW w:w="6471" w:type="dxa"/>
            <w:shd w:val="clear" w:color="auto" w:fill="F2F2F2"/>
          </w:tcPr>
          <w:p w14:paraId="57E2B12E" w14:textId="441D4389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EB4149E" w14:textId="31B4B21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8.600,00</w:t>
            </w:r>
          </w:p>
        </w:tc>
        <w:tc>
          <w:tcPr>
            <w:tcW w:w="1300" w:type="dxa"/>
            <w:shd w:val="clear" w:color="auto" w:fill="F2F2F2"/>
          </w:tcPr>
          <w:p w14:paraId="4D87C23F" w14:textId="7C20F59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5.625,00</w:t>
            </w:r>
          </w:p>
        </w:tc>
        <w:tc>
          <w:tcPr>
            <w:tcW w:w="960" w:type="dxa"/>
            <w:shd w:val="clear" w:color="auto" w:fill="F2F2F2"/>
          </w:tcPr>
          <w:p w14:paraId="6C33C459" w14:textId="177AAEE0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65,41%</w:t>
            </w:r>
          </w:p>
        </w:tc>
      </w:tr>
      <w:tr w:rsidR="004E3F87" w:rsidRPr="004E3F87" w14:paraId="72A8BEE3" w14:textId="77777777" w:rsidTr="004E3F87">
        <w:tc>
          <w:tcPr>
            <w:tcW w:w="6471" w:type="dxa"/>
            <w:shd w:val="clear" w:color="auto" w:fill="F2F2F2"/>
          </w:tcPr>
          <w:p w14:paraId="07A960A2" w14:textId="4EB00CFD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07ECEBF0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7241BCC" w14:textId="52EF2FE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5.625,00</w:t>
            </w:r>
          </w:p>
        </w:tc>
        <w:tc>
          <w:tcPr>
            <w:tcW w:w="960" w:type="dxa"/>
            <w:shd w:val="clear" w:color="auto" w:fill="F2F2F2"/>
          </w:tcPr>
          <w:p w14:paraId="2F4B3122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5D07FC85" w14:textId="77777777" w:rsidTr="004E3F87">
        <w:tc>
          <w:tcPr>
            <w:tcW w:w="6471" w:type="dxa"/>
          </w:tcPr>
          <w:p w14:paraId="2AD5CD8C" w14:textId="166F58A7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673B4382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799AF49" w14:textId="48A8CC71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5.625,00</w:t>
            </w:r>
          </w:p>
        </w:tc>
        <w:tc>
          <w:tcPr>
            <w:tcW w:w="960" w:type="dxa"/>
          </w:tcPr>
          <w:p w14:paraId="0DE6744A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7CF7A39C" w14:textId="77777777" w:rsidTr="004E3F87">
        <w:tc>
          <w:tcPr>
            <w:tcW w:w="6471" w:type="dxa"/>
            <w:shd w:val="clear" w:color="auto" w:fill="CBFFCB"/>
          </w:tcPr>
          <w:p w14:paraId="42B7C96B" w14:textId="434C842B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IZVOR 500 Pomoći</w:t>
            </w:r>
          </w:p>
        </w:tc>
        <w:tc>
          <w:tcPr>
            <w:tcW w:w="1300" w:type="dxa"/>
            <w:shd w:val="clear" w:color="auto" w:fill="CBFFCB"/>
          </w:tcPr>
          <w:p w14:paraId="1FB6F413" w14:textId="6977400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22.500,00</w:t>
            </w:r>
          </w:p>
        </w:tc>
        <w:tc>
          <w:tcPr>
            <w:tcW w:w="1300" w:type="dxa"/>
            <w:shd w:val="clear" w:color="auto" w:fill="CBFFCB"/>
          </w:tcPr>
          <w:p w14:paraId="48BE4D73" w14:textId="1EE1628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22.500,00</w:t>
            </w:r>
          </w:p>
        </w:tc>
        <w:tc>
          <w:tcPr>
            <w:tcW w:w="960" w:type="dxa"/>
            <w:shd w:val="clear" w:color="auto" w:fill="CBFFCB"/>
          </w:tcPr>
          <w:p w14:paraId="47AE18BB" w14:textId="478CCDA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sz w:val="16"/>
                <w:szCs w:val="18"/>
              </w:rPr>
              <w:t>100,00%</w:t>
            </w:r>
          </w:p>
        </w:tc>
      </w:tr>
      <w:tr w:rsidR="004E3F87" w:rsidRPr="004E3F87" w14:paraId="36C73AB5" w14:textId="77777777" w:rsidTr="004E3F87">
        <w:tc>
          <w:tcPr>
            <w:tcW w:w="6471" w:type="dxa"/>
            <w:shd w:val="clear" w:color="auto" w:fill="F2F2F2"/>
          </w:tcPr>
          <w:p w14:paraId="35119D83" w14:textId="142407B3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F2F2F2"/>
          </w:tcPr>
          <w:p w14:paraId="7FD47BF5" w14:textId="45481E9E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22.500,00</w:t>
            </w:r>
          </w:p>
        </w:tc>
        <w:tc>
          <w:tcPr>
            <w:tcW w:w="1300" w:type="dxa"/>
            <w:shd w:val="clear" w:color="auto" w:fill="F2F2F2"/>
          </w:tcPr>
          <w:p w14:paraId="15A47040" w14:textId="7ACB5CE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22.500,00</w:t>
            </w:r>
          </w:p>
        </w:tc>
        <w:tc>
          <w:tcPr>
            <w:tcW w:w="960" w:type="dxa"/>
            <w:shd w:val="clear" w:color="auto" w:fill="F2F2F2"/>
          </w:tcPr>
          <w:p w14:paraId="6072FFAB" w14:textId="66B7EB06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E3F87" w:rsidRPr="004E3F87" w14:paraId="44CF084C" w14:textId="77777777" w:rsidTr="004E3F87">
        <w:tc>
          <w:tcPr>
            <w:tcW w:w="6471" w:type="dxa"/>
            <w:shd w:val="clear" w:color="auto" w:fill="F2F2F2"/>
          </w:tcPr>
          <w:p w14:paraId="7F77A187" w14:textId="557E3568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F2F2F2"/>
          </w:tcPr>
          <w:p w14:paraId="2B7CB52D" w14:textId="65D3C2E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22.500,00</w:t>
            </w:r>
          </w:p>
        </w:tc>
        <w:tc>
          <w:tcPr>
            <w:tcW w:w="1300" w:type="dxa"/>
            <w:shd w:val="clear" w:color="auto" w:fill="F2F2F2"/>
          </w:tcPr>
          <w:p w14:paraId="6A3F4002" w14:textId="07E8F5E2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22.500,00</w:t>
            </w:r>
          </w:p>
        </w:tc>
        <w:tc>
          <w:tcPr>
            <w:tcW w:w="960" w:type="dxa"/>
            <w:shd w:val="clear" w:color="auto" w:fill="F2F2F2"/>
          </w:tcPr>
          <w:p w14:paraId="17878391" w14:textId="0F2D8A0A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4E3F87" w:rsidRPr="004E3F87" w14:paraId="5DE7787C" w14:textId="77777777" w:rsidTr="004E3F87">
        <w:tc>
          <w:tcPr>
            <w:tcW w:w="6471" w:type="dxa"/>
            <w:shd w:val="clear" w:color="auto" w:fill="F2F2F2"/>
          </w:tcPr>
          <w:p w14:paraId="593F8CAF" w14:textId="140616C6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76050716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9EDDE50" w14:textId="48A468B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22.500,00</w:t>
            </w:r>
          </w:p>
        </w:tc>
        <w:tc>
          <w:tcPr>
            <w:tcW w:w="960" w:type="dxa"/>
            <w:shd w:val="clear" w:color="auto" w:fill="F2F2F2"/>
          </w:tcPr>
          <w:p w14:paraId="75767EB2" w14:textId="77777777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14:paraId="49873A4D" w14:textId="77777777" w:rsidTr="004E3F87">
        <w:tc>
          <w:tcPr>
            <w:tcW w:w="6471" w:type="dxa"/>
          </w:tcPr>
          <w:p w14:paraId="6B23251A" w14:textId="63D475E2" w:rsidR="004E3F87" w:rsidRDefault="004E3F87" w:rsidP="004E3F8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4227 Uređaji, strojevi i oprema za ostale namjene</w:t>
            </w:r>
          </w:p>
        </w:tc>
        <w:tc>
          <w:tcPr>
            <w:tcW w:w="1300" w:type="dxa"/>
          </w:tcPr>
          <w:p w14:paraId="3E53487D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C10A892" w14:textId="68BB5E1A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22.500,00</w:t>
            </w:r>
          </w:p>
        </w:tc>
        <w:tc>
          <w:tcPr>
            <w:tcW w:w="960" w:type="dxa"/>
          </w:tcPr>
          <w:p w14:paraId="461FB59E" w14:textId="77777777" w:rsid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3F87" w:rsidRPr="004E3F87" w14:paraId="43B07683" w14:textId="77777777" w:rsidTr="004E3F87">
        <w:tc>
          <w:tcPr>
            <w:tcW w:w="6471" w:type="dxa"/>
            <w:shd w:val="clear" w:color="auto" w:fill="505050"/>
          </w:tcPr>
          <w:p w14:paraId="69B6B39A" w14:textId="63BF6005" w:rsidR="004E3F87" w:rsidRPr="004E3F87" w:rsidRDefault="004E3F87" w:rsidP="004E3F87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211504AC" w14:textId="3FD39741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3.347.512,00</w:t>
            </w:r>
          </w:p>
        </w:tc>
        <w:tc>
          <w:tcPr>
            <w:tcW w:w="1300" w:type="dxa"/>
            <w:shd w:val="clear" w:color="auto" w:fill="505050"/>
          </w:tcPr>
          <w:p w14:paraId="3E60F946" w14:textId="335E609F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1.667.913,84</w:t>
            </w:r>
          </w:p>
        </w:tc>
        <w:tc>
          <w:tcPr>
            <w:tcW w:w="960" w:type="dxa"/>
            <w:shd w:val="clear" w:color="auto" w:fill="505050"/>
          </w:tcPr>
          <w:p w14:paraId="2947D483" w14:textId="46AD7C98" w:rsidR="004E3F87" w:rsidRPr="004E3F87" w:rsidRDefault="004E3F87" w:rsidP="004E3F87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49,83%</w:t>
            </w:r>
          </w:p>
        </w:tc>
      </w:tr>
    </w:tbl>
    <w:p w14:paraId="6A87DCAD" w14:textId="4C951748" w:rsidR="003817D2" w:rsidRPr="003817D2" w:rsidRDefault="003817D2" w:rsidP="003817D2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7B84EF1F" w14:textId="77777777" w:rsidR="005B0450" w:rsidRDefault="005B0450" w:rsidP="005B0450">
      <w:pPr>
        <w:pStyle w:val="Naslov1"/>
        <w:spacing w:before="70" w:line="333" w:lineRule="auto"/>
        <w:ind w:left="0" w:right="1079"/>
        <w:jc w:val="left"/>
        <w:rPr>
          <w:b/>
          <w:bCs/>
          <w:kern w:val="2"/>
          <w:sz w:val="24"/>
          <w:szCs w:val="24"/>
          <w:lang w:eastAsia="hr-HR"/>
        </w:rPr>
      </w:pPr>
    </w:p>
    <w:p w14:paraId="33EEDB50" w14:textId="77777777" w:rsidR="00FA75E2" w:rsidRPr="00FA75E2" w:rsidRDefault="00FA75E2" w:rsidP="00FA75E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lang w:eastAsia="hr-HR"/>
        </w:rPr>
      </w:pPr>
      <w:r w:rsidRPr="00FA75E2">
        <w:rPr>
          <w:rFonts w:ascii="Times New Roman" w:hAnsi="Times New Roman" w:cs="Times New Roman"/>
          <w:b/>
          <w:bCs/>
          <w:kern w:val="2"/>
          <w:lang w:eastAsia="hr-HR"/>
        </w:rPr>
        <w:t>Članak 3.</w:t>
      </w:r>
    </w:p>
    <w:p w14:paraId="27E91C51" w14:textId="6CE63629" w:rsidR="00FA75E2" w:rsidRDefault="00FA75E2" w:rsidP="00FA75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A75E2">
        <w:rPr>
          <w:rFonts w:ascii="Times New Roman" w:hAnsi="Times New Roman" w:cs="Times New Roman"/>
        </w:rPr>
        <w:t>Obrazloženje Godišnjeg izvještaja o izvršenju proračuna sastavni je dio Godišnjeg izvještaja o izvršenju proračuna i sastoji se od obrazloženja općeg dijela proračuna i obrazloženja posebnog dijela proračuna.</w:t>
      </w:r>
    </w:p>
    <w:p w14:paraId="11ACB80C" w14:textId="77777777" w:rsidR="00FA75E2" w:rsidRPr="00FA75E2" w:rsidRDefault="00FA75E2" w:rsidP="00FA75E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A8286E" w14:textId="0BA771E6" w:rsidR="00FA75E2" w:rsidRDefault="00FA75E2" w:rsidP="00FA75E2">
      <w:pPr>
        <w:pStyle w:val="Odlomakpopisa"/>
        <w:numPr>
          <w:ilvl w:val="0"/>
          <w:numId w:val="2"/>
        </w:numPr>
        <w:spacing w:after="0" w:line="276" w:lineRule="auto"/>
        <w:ind w:left="360"/>
        <w:rPr>
          <w:rFonts w:ascii="Times New Roman" w:hAnsi="Times New Roman"/>
          <w:b/>
          <w:bCs/>
        </w:rPr>
      </w:pPr>
      <w:r w:rsidRPr="00607719">
        <w:rPr>
          <w:rFonts w:ascii="Times New Roman" w:hAnsi="Times New Roman"/>
          <w:b/>
          <w:bCs/>
        </w:rPr>
        <w:t>OBRAZLOŽENJE GODIŠNJEG IZVJEŠTAJA O IZVRŠENJU PRORAČUNA</w:t>
      </w:r>
    </w:p>
    <w:p w14:paraId="31C92F6A" w14:textId="77777777" w:rsidR="00607719" w:rsidRPr="00607719" w:rsidRDefault="00607719" w:rsidP="00607719">
      <w:pPr>
        <w:spacing w:after="0"/>
        <w:rPr>
          <w:rFonts w:ascii="Times New Roman" w:hAnsi="Times New Roman"/>
          <w:b/>
          <w:bCs/>
        </w:rPr>
      </w:pPr>
    </w:p>
    <w:p w14:paraId="15BFC85E" w14:textId="315D3735" w:rsidR="00607719" w:rsidRPr="00607719" w:rsidRDefault="00607719" w:rsidP="00607719">
      <w:pPr>
        <w:spacing w:after="0"/>
        <w:rPr>
          <w:rFonts w:ascii="Times New Roman" w:hAnsi="Times New Roman"/>
          <w:b/>
          <w:bCs/>
        </w:rPr>
      </w:pPr>
      <w:r w:rsidRPr="00607719">
        <w:rPr>
          <w:rFonts w:ascii="Times New Roman" w:hAnsi="Times New Roman"/>
          <w:b/>
          <w:bCs/>
        </w:rPr>
        <w:t>3.1. OBRAZLOŽENJE OPĆEG DIJELA IZVJEŠTAJA O IZVRŠENJU PRORAČUNA</w:t>
      </w:r>
    </w:p>
    <w:p w14:paraId="713AE29C" w14:textId="61EEC7B2" w:rsidR="00607719" w:rsidRPr="00607719" w:rsidRDefault="00607719" w:rsidP="00607719">
      <w:pPr>
        <w:spacing w:before="240" w:after="0"/>
        <w:jc w:val="both"/>
        <w:rPr>
          <w:rFonts w:ascii="Times New Roman" w:eastAsia="Times New Roman" w:hAnsi="Times New Roman" w:cs="Times New Roman"/>
        </w:rPr>
      </w:pPr>
      <w:r w:rsidRPr="00607719">
        <w:rPr>
          <w:rFonts w:ascii="Times New Roman" w:eastAsia="Times New Roman" w:hAnsi="Times New Roman" w:cs="Times New Roman"/>
        </w:rPr>
        <w:t xml:space="preserve">Obrazloženje općeg dijela Godišnjeg izvještaja o izvršenju proračuna </w:t>
      </w:r>
      <w:r>
        <w:rPr>
          <w:rFonts w:ascii="Times New Roman" w:eastAsia="Times New Roman" w:hAnsi="Times New Roman" w:cs="Times New Roman"/>
        </w:rPr>
        <w:t xml:space="preserve">Općine </w:t>
      </w:r>
      <w:r w:rsidR="00114C2A">
        <w:rPr>
          <w:rFonts w:ascii="Times New Roman" w:eastAsia="Times New Roman" w:hAnsi="Times New Roman" w:cs="Times New Roman"/>
        </w:rPr>
        <w:t>Brestovac</w:t>
      </w:r>
      <w:r w:rsidRPr="00607719">
        <w:rPr>
          <w:rFonts w:ascii="Times New Roman" w:eastAsia="Times New Roman" w:hAnsi="Times New Roman" w:cs="Times New Roman"/>
        </w:rPr>
        <w:t xml:space="preserve"> za 202</w:t>
      </w:r>
      <w:r>
        <w:rPr>
          <w:rFonts w:ascii="Times New Roman" w:eastAsia="Times New Roman" w:hAnsi="Times New Roman" w:cs="Times New Roman"/>
        </w:rPr>
        <w:t>4</w:t>
      </w:r>
      <w:r w:rsidRPr="00607719">
        <w:rPr>
          <w:rFonts w:ascii="Times New Roman" w:eastAsia="Times New Roman" w:hAnsi="Times New Roman" w:cs="Times New Roman"/>
        </w:rPr>
        <w:t>. g. sadrži:</w:t>
      </w:r>
    </w:p>
    <w:p w14:paraId="7B145C26" w14:textId="77777777" w:rsidR="00607719" w:rsidRPr="00607719" w:rsidRDefault="00607719" w:rsidP="00607719">
      <w:pPr>
        <w:numPr>
          <w:ilvl w:val="0"/>
          <w:numId w:val="22"/>
        </w:numPr>
        <w:suppressAutoHyphens/>
        <w:autoSpaceDN w:val="0"/>
        <w:spacing w:before="240"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hr-HR"/>
        </w:rPr>
      </w:pPr>
      <w:r w:rsidRPr="00607719">
        <w:rPr>
          <w:rFonts w:ascii="Times New Roman" w:eastAsia="Times New Roman" w:hAnsi="Times New Roman" w:cs="Times New Roman"/>
          <w:kern w:val="2"/>
          <w:lang w:eastAsia="hr-HR"/>
        </w:rPr>
        <w:t xml:space="preserve">obrazloženje ostvarenja prihoda i primitaka, </w:t>
      </w:r>
    </w:p>
    <w:p w14:paraId="57202A25" w14:textId="77777777" w:rsidR="00607719" w:rsidRPr="00607719" w:rsidRDefault="00607719" w:rsidP="00607719">
      <w:pPr>
        <w:numPr>
          <w:ilvl w:val="0"/>
          <w:numId w:val="22"/>
        </w:numPr>
        <w:suppressAutoHyphens/>
        <w:autoSpaceDN w:val="0"/>
        <w:spacing w:before="240" w:after="16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hr-HR"/>
        </w:rPr>
      </w:pPr>
      <w:r w:rsidRPr="00607719">
        <w:rPr>
          <w:rFonts w:ascii="Times New Roman" w:eastAsia="Times New Roman" w:hAnsi="Times New Roman" w:cs="Times New Roman"/>
          <w:kern w:val="2"/>
          <w:lang w:eastAsia="hr-HR"/>
        </w:rPr>
        <w:t>obrazloženje ostvarenja rashoda i izdataka,</w:t>
      </w:r>
    </w:p>
    <w:p w14:paraId="5F32DC2D" w14:textId="1EFC2BA6" w:rsidR="00607719" w:rsidRPr="00607719" w:rsidRDefault="00607719" w:rsidP="00607719">
      <w:pPr>
        <w:numPr>
          <w:ilvl w:val="0"/>
          <w:numId w:val="22"/>
        </w:numPr>
        <w:suppressAutoHyphens/>
        <w:autoSpaceDN w:val="0"/>
        <w:spacing w:before="240" w:after="16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hr-HR"/>
        </w:rPr>
      </w:pPr>
      <w:r w:rsidRPr="00607719">
        <w:rPr>
          <w:rFonts w:ascii="Times New Roman" w:eastAsia="Times New Roman" w:hAnsi="Times New Roman" w:cs="Times New Roman"/>
          <w:kern w:val="2"/>
          <w:lang w:eastAsia="hr-HR"/>
        </w:rPr>
        <w:t>obrazloženje prenesenog manjka odnosno viška iz prethodne godine i viška odnosno manjka za prijenos u sljedeću godinu</w:t>
      </w:r>
      <w:r>
        <w:rPr>
          <w:rFonts w:ascii="Times New Roman" w:eastAsia="Times New Roman" w:hAnsi="Times New Roman" w:cs="Times New Roman"/>
          <w:kern w:val="2"/>
          <w:lang w:eastAsia="hr-HR"/>
        </w:rPr>
        <w:t>.</w:t>
      </w:r>
    </w:p>
    <w:p w14:paraId="1FDBBA48" w14:textId="77777777" w:rsidR="00607719" w:rsidRDefault="00607719" w:rsidP="00607719">
      <w:pPr>
        <w:jc w:val="both"/>
        <w:rPr>
          <w:rFonts w:ascii="Times New Roman" w:eastAsia="Times New Roman" w:hAnsi="Times New Roman" w:cs="Times New Roman"/>
        </w:rPr>
      </w:pPr>
    </w:p>
    <w:p w14:paraId="2A43789B" w14:textId="5423B975" w:rsidR="00607719" w:rsidRDefault="00607719" w:rsidP="00607719">
      <w:pPr>
        <w:jc w:val="both"/>
        <w:rPr>
          <w:rFonts w:ascii="Times New Roman" w:eastAsia="Times New Roman" w:hAnsi="Times New Roman" w:cs="Times New Roman"/>
        </w:rPr>
      </w:pPr>
      <w:r w:rsidRPr="00607719">
        <w:rPr>
          <w:rFonts w:ascii="Times New Roman" w:eastAsia="Times New Roman" w:hAnsi="Times New Roman" w:cs="Times New Roman"/>
        </w:rPr>
        <w:t xml:space="preserve">U nastavku teksta, u tabelarnim prikazima daje se osvrt na izvršenje proračuna </w:t>
      </w:r>
      <w:r>
        <w:rPr>
          <w:rFonts w:ascii="Times New Roman" w:eastAsia="Times New Roman" w:hAnsi="Times New Roman" w:cs="Times New Roman"/>
        </w:rPr>
        <w:t xml:space="preserve">Općine </w:t>
      </w:r>
      <w:r w:rsidR="00114C2A">
        <w:rPr>
          <w:rFonts w:ascii="Times New Roman" w:eastAsia="Times New Roman" w:hAnsi="Times New Roman" w:cs="Times New Roman"/>
        </w:rPr>
        <w:t>Brestovac</w:t>
      </w:r>
      <w:r w:rsidRPr="00607719">
        <w:rPr>
          <w:rFonts w:ascii="Times New Roman" w:eastAsia="Times New Roman" w:hAnsi="Times New Roman" w:cs="Times New Roman"/>
        </w:rPr>
        <w:t xml:space="preserve"> za 202</w:t>
      </w:r>
      <w:r>
        <w:rPr>
          <w:rFonts w:ascii="Times New Roman" w:eastAsia="Times New Roman" w:hAnsi="Times New Roman" w:cs="Times New Roman"/>
        </w:rPr>
        <w:t>4</w:t>
      </w:r>
      <w:r w:rsidRPr="00607719">
        <w:rPr>
          <w:rFonts w:ascii="Times New Roman" w:eastAsia="Times New Roman" w:hAnsi="Times New Roman" w:cs="Times New Roman"/>
        </w:rPr>
        <w:t>. g. u odnosu na važeći plan Proračuna za 202</w:t>
      </w:r>
      <w:r>
        <w:rPr>
          <w:rFonts w:ascii="Times New Roman" w:eastAsia="Times New Roman" w:hAnsi="Times New Roman" w:cs="Times New Roman"/>
        </w:rPr>
        <w:t>4</w:t>
      </w:r>
      <w:r w:rsidRPr="00607719">
        <w:rPr>
          <w:rFonts w:ascii="Times New Roman" w:eastAsia="Times New Roman" w:hAnsi="Times New Roman" w:cs="Times New Roman"/>
        </w:rPr>
        <w:t>. g. kao i ostvarenje za 202</w:t>
      </w:r>
      <w:r>
        <w:rPr>
          <w:rFonts w:ascii="Times New Roman" w:eastAsia="Times New Roman" w:hAnsi="Times New Roman" w:cs="Times New Roman"/>
        </w:rPr>
        <w:t>4</w:t>
      </w:r>
      <w:r w:rsidRPr="00607719">
        <w:rPr>
          <w:rFonts w:ascii="Times New Roman" w:eastAsia="Times New Roman" w:hAnsi="Times New Roman" w:cs="Times New Roman"/>
        </w:rPr>
        <w:t>. g. u odnosu na ostvarenje 202</w:t>
      </w:r>
      <w:r>
        <w:rPr>
          <w:rFonts w:ascii="Times New Roman" w:eastAsia="Times New Roman" w:hAnsi="Times New Roman" w:cs="Times New Roman"/>
        </w:rPr>
        <w:t>3</w:t>
      </w:r>
      <w:r w:rsidRPr="00607719">
        <w:rPr>
          <w:rFonts w:ascii="Times New Roman" w:eastAsia="Times New Roman" w:hAnsi="Times New Roman" w:cs="Times New Roman"/>
        </w:rPr>
        <w:t>. g.</w:t>
      </w:r>
    </w:p>
    <w:p w14:paraId="75AC4E45" w14:textId="77777777" w:rsidR="00607719" w:rsidRPr="00607719" w:rsidRDefault="00607719" w:rsidP="00607719">
      <w:pPr>
        <w:pStyle w:val="Naslov3"/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</w:pPr>
      <w:bookmarkStart w:id="2" w:name="_Toc161164543"/>
      <w:r w:rsidRPr="00607719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OBRAZLOŽENJE OSTVARENJA PRIHODA I PRIMITAKA</w:t>
      </w:r>
      <w:bookmarkEnd w:id="2"/>
    </w:p>
    <w:p w14:paraId="4155FE2E" w14:textId="77777777" w:rsidR="00607719" w:rsidRDefault="00607719" w:rsidP="00607719">
      <w:pPr>
        <w:spacing w:line="240" w:lineRule="auto"/>
        <w:jc w:val="both"/>
        <w:rPr>
          <w:rFonts w:ascii="Times New Roman" w:hAnsi="Times New Roman" w:cs="Times New Roman"/>
        </w:rPr>
      </w:pPr>
    </w:p>
    <w:p w14:paraId="6E439A89" w14:textId="7116148D" w:rsidR="00607719" w:rsidRDefault="00607719" w:rsidP="00607719">
      <w:pPr>
        <w:spacing w:line="240" w:lineRule="auto"/>
        <w:jc w:val="both"/>
        <w:rPr>
          <w:rFonts w:ascii="Times New Roman" w:hAnsi="Times New Roman" w:cs="Times New Roman"/>
        </w:rPr>
      </w:pPr>
      <w:r w:rsidRPr="00607719">
        <w:rPr>
          <w:rFonts w:ascii="Times New Roman" w:hAnsi="Times New Roman" w:cs="Times New Roman"/>
        </w:rPr>
        <w:t>Tablica 1. Ostvarenje prihoda i primitaka iz 202</w:t>
      </w:r>
      <w:r>
        <w:rPr>
          <w:rFonts w:ascii="Times New Roman" w:hAnsi="Times New Roman" w:cs="Times New Roman"/>
        </w:rPr>
        <w:t>3</w:t>
      </w:r>
      <w:r w:rsidRPr="00607719">
        <w:rPr>
          <w:rFonts w:ascii="Times New Roman" w:hAnsi="Times New Roman" w:cs="Times New Roman"/>
        </w:rPr>
        <w:t>. g., plan za 202</w:t>
      </w:r>
      <w:r>
        <w:rPr>
          <w:rFonts w:ascii="Times New Roman" w:hAnsi="Times New Roman" w:cs="Times New Roman"/>
        </w:rPr>
        <w:t>4</w:t>
      </w:r>
      <w:r w:rsidRPr="00607719">
        <w:rPr>
          <w:rFonts w:ascii="Times New Roman" w:hAnsi="Times New Roman" w:cs="Times New Roman"/>
        </w:rPr>
        <w:t>. g. te ostvarenje za 202</w:t>
      </w:r>
      <w:r>
        <w:rPr>
          <w:rFonts w:ascii="Times New Roman" w:hAnsi="Times New Roman" w:cs="Times New Roman"/>
        </w:rPr>
        <w:t>4</w:t>
      </w:r>
      <w:r w:rsidRPr="00607719">
        <w:rPr>
          <w:rFonts w:ascii="Times New Roman" w:hAnsi="Times New Roman" w:cs="Times New Roman"/>
        </w:rPr>
        <w:t>. g.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C84895" w:rsidRPr="004E3F87" w14:paraId="2C2AEC4A" w14:textId="77777777" w:rsidTr="00AF3F8E">
        <w:tc>
          <w:tcPr>
            <w:tcW w:w="4211" w:type="dxa"/>
            <w:shd w:val="clear" w:color="auto" w:fill="505050"/>
          </w:tcPr>
          <w:p w14:paraId="201F8072" w14:textId="77777777" w:rsidR="00C84895" w:rsidRPr="004E3F87" w:rsidRDefault="00C84895" w:rsidP="00AF3F8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738F69C8" w14:textId="77777777" w:rsidR="00C84895" w:rsidRPr="004E3F87" w:rsidRDefault="00C84895" w:rsidP="00AF3F8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2023</w:t>
            </w:r>
          </w:p>
        </w:tc>
        <w:tc>
          <w:tcPr>
            <w:tcW w:w="1300" w:type="dxa"/>
            <w:shd w:val="clear" w:color="auto" w:fill="505050"/>
          </w:tcPr>
          <w:p w14:paraId="5FDA0BB9" w14:textId="77777777" w:rsidR="00C84895" w:rsidRPr="004E3F87" w:rsidRDefault="00C84895" w:rsidP="00AF3F8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IZMJENE I DOPUNE PRORAČUNA ZA 2024. GODINU</w:t>
            </w:r>
          </w:p>
        </w:tc>
        <w:tc>
          <w:tcPr>
            <w:tcW w:w="1300" w:type="dxa"/>
            <w:shd w:val="clear" w:color="auto" w:fill="505050"/>
          </w:tcPr>
          <w:p w14:paraId="4B00B1F7" w14:textId="77777777" w:rsidR="00C84895" w:rsidRPr="004E3F87" w:rsidRDefault="00C84895" w:rsidP="00AF3F8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2024</w:t>
            </w:r>
          </w:p>
        </w:tc>
        <w:tc>
          <w:tcPr>
            <w:tcW w:w="960" w:type="dxa"/>
            <w:shd w:val="clear" w:color="auto" w:fill="505050"/>
          </w:tcPr>
          <w:p w14:paraId="74B830EF" w14:textId="77777777" w:rsidR="00C84895" w:rsidRPr="004E3F87" w:rsidRDefault="00C84895" w:rsidP="00AF3F8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593A49B8" w14:textId="77777777" w:rsidR="00C84895" w:rsidRPr="004E3F87" w:rsidRDefault="00C84895" w:rsidP="00AF3F8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C84895" w:rsidRPr="004E3F87" w14:paraId="7C225F4B" w14:textId="77777777" w:rsidTr="00AF3F8E">
        <w:tc>
          <w:tcPr>
            <w:tcW w:w="4211" w:type="dxa"/>
            <w:shd w:val="clear" w:color="auto" w:fill="505050"/>
          </w:tcPr>
          <w:p w14:paraId="05B7A190" w14:textId="77777777" w:rsidR="00C84895" w:rsidRPr="004E3F87" w:rsidRDefault="00C84895" w:rsidP="00AF3F8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70BDBA25" w14:textId="77777777" w:rsidR="00C84895" w:rsidRPr="004E3F87" w:rsidRDefault="00C84895" w:rsidP="00AF3F8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399B1D6B" w14:textId="77777777" w:rsidR="00C84895" w:rsidRPr="004E3F87" w:rsidRDefault="00C84895" w:rsidP="00AF3F8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EC47501" w14:textId="77777777" w:rsidR="00C84895" w:rsidRPr="004E3F87" w:rsidRDefault="00C84895" w:rsidP="00AF3F8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21C966C1" w14:textId="77777777" w:rsidR="00C84895" w:rsidRPr="004E3F87" w:rsidRDefault="00C84895" w:rsidP="00AF3F8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4677C737" w14:textId="77777777" w:rsidR="00C84895" w:rsidRPr="004E3F87" w:rsidRDefault="00C84895" w:rsidP="00AF3F8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C84895" w:rsidRPr="004E3F87" w14:paraId="30C69A27" w14:textId="77777777" w:rsidTr="00AF3F8E">
        <w:tc>
          <w:tcPr>
            <w:tcW w:w="4211" w:type="dxa"/>
            <w:shd w:val="clear" w:color="auto" w:fill="BDD7EE"/>
          </w:tcPr>
          <w:p w14:paraId="4DAECA0A" w14:textId="77777777" w:rsidR="00C84895" w:rsidRPr="004E3F87" w:rsidRDefault="00C84895" w:rsidP="00AF3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4589BCF8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2.000.074,91</w:t>
            </w:r>
          </w:p>
        </w:tc>
        <w:tc>
          <w:tcPr>
            <w:tcW w:w="1300" w:type="dxa"/>
            <w:shd w:val="clear" w:color="auto" w:fill="BDD7EE"/>
          </w:tcPr>
          <w:p w14:paraId="5023600B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2.933.890,00</w:t>
            </w:r>
          </w:p>
        </w:tc>
        <w:tc>
          <w:tcPr>
            <w:tcW w:w="1300" w:type="dxa"/>
            <w:shd w:val="clear" w:color="auto" w:fill="BDD7EE"/>
          </w:tcPr>
          <w:p w14:paraId="782859B0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2.179.051,03</w:t>
            </w:r>
          </w:p>
        </w:tc>
        <w:tc>
          <w:tcPr>
            <w:tcW w:w="960" w:type="dxa"/>
            <w:shd w:val="clear" w:color="auto" w:fill="BDD7EE"/>
          </w:tcPr>
          <w:p w14:paraId="3F05B105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108,95%</w:t>
            </w:r>
          </w:p>
        </w:tc>
        <w:tc>
          <w:tcPr>
            <w:tcW w:w="960" w:type="dxa"/>
            <w:shd w:val="clear" w:color="auto" w:fill="BDD7EE"/>
          </w:tcPr>
          <w:p w14:paraId="5864DEDD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74,27%</w:t>
            </w:r>
          </w:p>
        </w:tc>
      </w:tr>
      <w:tr w:rsidR="00C84895" w:rsidRPr="004E3F87" w14:paraId="4AC8391B" w14:textId="77777777" w:rsidTr="00AF3F8E">
        <w:tc>
          <w:tcPr>
            <w:tcW w:w="4211" w:type="dxa"/>
            <w:shd w:val="clear" w:color="auto" w:fill="DDEBF7"/>
          </w:tcPr>
          <w:p w14:paraId="4E14AA27" w14:textId="77777777" w:rsidR="00C84895" w:rsidRPr="004E3F87" w:rsidRDefault="00C84895" w:rsidP="00AF3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  <w:shd w:val="clear" w:color="auto" w:fill="DDEBF7"/>
          </w:tcPr>
          <w:p w14:paraId="09D067CC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604.129,34</w:t>
            </w:r>
          </w:p>
        </w:tc>
        <w:tc>
          <w:tcPr>
            <w:tcW w:w="1300" w:type="dxa"/>
            <w:shd w:val="clear" w:color="auto" w:fill="DDEBF7"/>
          </w:tcPr>
          <w:p w14:paraId="1B2AB77B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618.700,00</w:t>
            </w:r>
          </w:p>
        </w:tc>
        <w:tc>
          <w:tcPr>
            <w:tcW w:w="1300" w:type="dxa"/>
            <w:shd w:val="clear" w:color="auto" w:fill="DDEBF7"/>
          </w:tcPr>
          <w:p w14:paraId="50CDB044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764.979,62</w:t>
            </w:r>
          </w:p>
        </w:tc>
        <w:tc>
          <w:tcPr>
            <w:tcW w:w="960" w:type="dxa"/>
            <w:shd w:val="clear" w:color="auto" w:fill="DDEBF7"/>
          </w:tcPr>
          <w:p w14:paraId="7DEFFE96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126,63%</w:t>
            </w:r>
          </w:p>
        </w:tc>
        <w:tc>
          <w:tcPr>
            <w:tcW w:w="960" w:type="dxa"/>
            <w:shd w:val="clear" w:color="auto" w:fill="DDEBF7"/>
          </w:tcPr>
          <w:p w14:paraId="7B06B12E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123,64%</w:t>
            </w:r>
          </w:p>
        </w:tc>
      </w:tr>
      <w:tr w:rsidR="00C84895" w:rsidRPr="004E3F87" w14:paraId="3D87970B" w14:textId="77777777" w:rsidTr="00AF3F8E">
        <w:tc>
          <w:tcPr>
            <w:tcW w:w="4211" w:type="dxa"/>
            <w:shd w:val="clear" w:color="auto" w:fill="F2F2F2"/>
          </w:tcPr>
          <w:p w14:paraId="7E43A356" w14:textId="77777777" w:rsidR="00C84895" w:rsidRPr="004E3F87" w:rsidRDefault="00C84895" w:rsidP="00AF3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611 Porez na dohodak</w:t>
            </w:r>
          </w:p>
        </w:tc>
        <w:tc>
          <w:tcPr>
            <w:tcW w:w="1300" w:type="dxa"/>
            <w:shd w:val="clear" w:color="auto" w:fill="F2F2F2"/>
          </w:tcPr>
          <w:p w14:paraId="03DE14FB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561.870,11</w:t>
            </w:r>
          </w:p>
        </w:tc>
        <w:tc>
          <w:tcPr>
            <w:tcW w:w="1300" w:type="dxa"/>
            <w:shd w:val="clear" w:color="auto" w:fill="F2F2F2"/>
          </w:tcPr>
          <w:p w14:paraId="79D782AC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BBD081A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699.509,16</w:t>
            </w:r>
          </w:p>
        </w:tc>
        <w:tc>
          <w:tcPr>
            <w:tcW w:w="960" w:type="dxa"/>
            <w:shd w:val="clear" w:color="auto" w:fill="F2F2F2"/>
          </w:tcPr>
          <w:p w14:paraId="7DECC4F4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124,50%</w:t>
            </w:r>
          </w:p>
        </w:tc>
        <w:tc>
          <w:tcPr>
            <w:tcW w:w="960" w:type="dxa"/>
            <w:shd w:val="clear" w:color="auto" w:fill="F2F2F2"/>
          </w:tcPr>
          <w:p w14:paraId="7F4CB9FA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895" w:rsidRPr="004E3F87" w14:paraId="32D8B8E5" w14:textId="77777777" w:rsidTr="00AF3F8E">
        <w:tc>
          <w:tcPr>
            <w:tcW w:w="4211" w:type="dxa"/>
            <w:shd w:val="clear" w:color="auto" w:fill="F2F2F2"/>
          </w:tcPr>
          <w:p w14:paraId="470D59BB" w14:textId="77777777" w:rsidR="00C84895" w:rsidRPr="004E3F87" w:rsidRDefault="00C84895" w:rsidP="00AF3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613 Porezi na imovinu</w:t>
            </w:r>
          </w:p>
        </w:tc>
        <w:tc>
          <w:tcPr>
            <w:tcW w:w="1300" w:type="dxa"/>
            <w:shd w:val="clear" w:color="auto" w:fill="F2F2F2"/>
          </w:tcPr>
          <w:p w14:paraId="66382449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39.401,39</w:t>
            </w:r>
          </w:p>
        </w:tc>
        <w:tc>
          <w:tcPr>
            <w:tcW w:w="1300" w:type="dxa"/>
            <w:shd w:val="clear" w:color="auto" w:fill="F2F2F2"/>
          </w:tcPr>
          <w:p w14:paraId="12D4FE0E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0232A64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62.446,92</w:t>
            </w:r>
          </w:p>
        </w:tc>
        <w:tc>
          <w:tcPr>
            <w:tcW w:w="960" w:type="dxa"/>
            <w:shd w:val="clear" w:color="auto" w:fill="F2F2F2"/>
          </w:tcPr>
          <w:p w14:paraId="301E06DC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158,49%</w:t>
            </w:r>
          </w:p>
        </w:tc>
        <w:tc>
          <w:tcPr>
            <w:tcW w:w="960" w:type="dxa"/>
            <w:shd w:val="clear" w:color="auto" w:fill="F2F2F2"/>
          </w:tcPr>
          <w:p w14:paraId="0AF9F92C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895" w:rsidRPr="004E3F87" w14:paraId="1F25722B" w14:textId="77777777" w:rsidTr="00AF3F8E">
        <w:tc>
          <w:tcPr>
            <w:tcW w:w="4211" w:type="dxa"/>
            <w:shd w:val="clear" w:color="auto" w:fill="F2F2F2"/>
          </w:tcPr>
          <w:p w14:paraId="4459A9D2" w14:textId="77777777" w:rsidR="00C84895" w:rsidRPr="004E3F87" w:rsidRDefault="00C84895" w:rsidP="00AF3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614 Porezi na robu i usluge</w:t>
            </w:r>
          </w:p>
        </w:tc>
        <w:tc>
          <w:tcPr>
            <w:tcW w:w="1300" w:type="dxa"/>
            <w:shd w:val="clear" w:color="auto" w:fill="F2F2F2"/>
          </w:tcPr>
          <w:p w14:paraId="3ED4B69B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2.857,84</w:t>
            </w:r>
          </w:p>
        </w:tc>
        <w:tc>
          <w:tcPr>
            <w:tcW w:w="1300" w:type="dxa"/>
            <w:shd w:val="clear" w:color="auto" w:fill="F2F2F2"/>
          </w:tcPr>
          <w:p w14:paraId="016E1F92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8BDCD8C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3.023,54</w:t>
            </w:r>
          </w:p>
        </w:tc>
        <w:tc>
          <w:tcPr>
            <w:tcW w:w="960" w:type="dxa"/>
            <w:shd w:val="clear" w:color="auto" w:fill="F2F2F2"/>
          </w:tcPr>
          <w:p w14:paraId="248365D4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105,80%</w:t>
            </w:r>
          </w:p>
        </w:tc>
        <w:tc>
          <w:tcPr>
            <w:tcW w:w="960" w:type="dxa"/>
            <w:shd w:val="clear" w:color="auto" w:fill="F2F2F2"/>
          </w:tcPr>
          <w:p w14:paraId="5FE63FAB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895" w14:paraId="3C979AEB" w14:textId="77777777" w:rsidTr="00AF3F8E">
        <w:tc>
          <w:tcPr>
            <w:tcW w:w="4211" w:type="dxa"/>
          </w:tcPr>
          <w:p w14:paraId="7A999670" w14:textId="77777777" w:rsidR="00C84895" w:rsidRDefault="00C84895" w:rsidP="00AF3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6142 Porez na promet</w:t>
            </w:r>
          </w:p>
        </w:tc>
        <w:tc>
          <w:tcPr>
            <w:tcW w:w="1300" w:type="dxa"/>
          </w:tcPr>
          <w:p w14:paraId="712D3714" w14:textId="77777777" w:rsidR="00C84895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2.759,72</w:t>
            </w:r>
          </w:p>
        </w:tc>
        <w:tc>
          <w:tcPr>
            <w:tcW w:w="1300" w:type="dxa"/>
          </w:tcPr>
          <w:p w14:paraId="6EA6E5C9" w14:textId="77777777" w:rsidR="00C84895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3CA430A" w14:textId="77777777" w:rsidR="00C84895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3.023,54</w:t>
            </w:r>
          </w:p>
        </w:tc>
        <w:tc>
          <w:tcPr>
            <w:tcW w:w="960" w:type="dxa"/>
          </w:tcPr>
          <w:p w14:paraId="517A8337" w14:textId="77777777" w:rsidR="00C84895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109,56%</w:t>
            </w:r>
          </w:p>
        </w:tc>
        <w:tc>
          <w:tcPr>
            <w:tcW w:w="960" w:type="dxa"/>
          </w:tcPr>
          <w:p w14:paraId="6408B1BD" w14:textId="77777777" w:rsidR="00C84895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895" w:rsidRPr="004E3F87" w14:paraId="4D431F5F" w14:textId="77777777" w:rsidTr="00AF3F8E">
        <w:tc>
          <w:tcPr>
            <w:tcW w:w="4211" w:type="dxa"/>
            <w:shd w:val="clear" w:color="auto" w:fill="DDEBF7"/>
          </w:tcPr>
          <w:p w14:paraId="7BAEB600" w14:textId="77777777" w:rsidR="00C84895" w:rsidRPr="004E3F87" w:rsidRDefault="00C84895" w:rsidP="00AF3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  <w:shd w:val="clear" w:color="auto" w:fill="DDEBF7"/>
          </w:tcPr>
          <w:p w14:paraId="78892A7D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1.160.859,86</w:t>
            </w:r>
          </w:p>
        </w:tc>
        <w:tc>
          <w:tcPr>
            <w:tcW w:w="1300" w:type="dxa"/>
            <w:shd w:val="clear" w:color="auto" w:fill="DDEBF7"/>
          </w:tcPr>
          <w:p w14:paraId="412FED6E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1.811.800,00</w:t>
            </w:r>
          </w:p>
        </w:tc>
        <w:tc>
          <w:tcPr>
            <w:tcW w:w="1300" w:type="dxa"/>
            <w:shd w:val="clear" w:color="auto" w:fill="DDEBF7"/>
          </w:tcPr>
          <w:p w14:paraId="66B45DB7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882.263,77</w:t>
            </w:r>
          </w:p>
        </w:tc>
        <w:tc>
          <w:tcPr>
            <w:tcW w:w="960" w:type="dxa"/>
            <w:shd w:val="clear" w:color="auto" w:fill="DDEBF7"/>
          </w:tcPr>
          <w:p w14:paraId="307C1DA2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76,00%</w:t>
            </w:r>
          </w:p>
        </w:tc>
        <w:tc>
          <w:tcPr>
            <w:tcW w:w="960" w:type="dxa"/>
            <w:shd w:val="clear" w:color="auto" w:fill="DDEBF7"/>
          </w:tcPr>
          <w:p w14:paraId="248995C3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48,70%</w:t>
            </w:r>
          </w:p>
        </w:tc>
      </w:tr>
      <w:tr w:rsidR="00C84895" w:rsidRPr="004E3F87" w14:paraId="2CCE0E85" w14:textId="77777777" w:rsidTr="00AF3F8E">
        <w:tc>
          <w:tcPr>
            <w:tcW w:w="4211" w:type="dxa"/>
            <w:shd w:val="clear" w:color="auto" w:fill="F2F2F2"/>
          </w:tcPr>
          <w:p w14:paraId="23176EEF" w14:textId="77777777" w:rsidR="00C84895" w:rsidRPr="004E3F87" w:rsidRDefault="00C84895" w:rsidP="00AF3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633 Pomoći proračunu iz drugih proračuna i izvanproračunskim korisnicima</w:t>
            </w:r>
          </w:p>
        </w:tc>
        <w:tc>
          <w:tcPr>
            <w:tcW w:w="1300" w:type="dxa"/>
            <w:shd w:val="clear" w:color="auto" w:fill="F2F2F2"/>
          </w:tcPr>
          <w:p w14:paraId="55077E1F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1.160.902,32</w:t>
            </w:r>
          </w:p>
        </w:tc>
        <w:tc>
          <w:tcPr>
            <w:tcW w:w="1300" w:type="dxa"/>
            <w:shd w:val="clear" w:color="auto" w:fill="F2F2F2"/>
          </w:tcPr>
          <w:p w14:paraId="1B7E470D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67884C1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882.263,77</w:t>
            </w:r>
          </w:p>
        </w:tc>
        <w:tc>
          <w:tcPr>
            <w:tcW w:w="960" w:type="dxa"/>
            <w:shd w:val="clear" w:color="auto" w:fill="F2F2F2"/>
          </w:tcPr>
          <w:p w14:paraId="6889C171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76,00%</w:t>
            </w:r>
          </w:p>
        </w:tc>
        <w:tc>
          <w:tcPr>
            <w:tcW w:w="960" w:type="dxa"/>
            <w:shd w:val="clear" w:color="auto" w:fill="F2F2F2"/>
          </w:tcPr>
          <w:p w14:paraId="07CF0A62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895" w:rsidRPr="004E3F87" w14:paraId="49E43D21" w14:textId="77777777" w:rsidTr="00AF3F8E">
        <w:tc>
          <w:tcPr>
            <w:tcW w:w="4211" w:type="dxa"/>
            <w:shd w:val="clear" w:color="auto" w:fill="F2F2F2"/>
          </w:tcPr>
          <w:p w14:paraId="052D2486" w14:textId="77777777" w:rsidR="00C84895" w:rsidRPr="004E3F87" w:rsidRDefault="00C84895" w:rsidP="00AF3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634 Pomoći od izvanproračunskih korisnika</w:t>
            </w:r>
          </w:p>
        </w:tc>
        <w:tc>
          <w:tcPr>
            <w:tcW w:w="1300" w:type="dxa"/>
            <w:shd w:val="clear" w:color="auto" w:fill="F2F2F2"/>
          </w:tcPr>
          <w:p w14:paraId="2FDEE35A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-42,46</w:t>
            </w:r>
          </w:p>
        </w:tc>
        <w:tc>
          <w:tcPr>
            <w:tcW w:w="1300" w:type="dxa"/>
            <w:shd w:val="clear" w:color="auto" w:fill="F2F2F2"/>
          </w:tcPr>
          <w:p w14:paraId="14C4AFCA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898A5C8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731CDBD8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352AE6C7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895" w:rsidRPr="004E3F87" w14:paraId="146400C6" w14:textId="77777777" w:rsidTr="00AF3F8E">
        <w:tc>
          <w:tcPr>
            <w:tcW w:w="4211" w:type="dxa"/>
            <w:shd w:val="clear" w:color="auto" w:fill="DDEBF7"/>
          </w:tcPr>
          <w:p w14:paraId="19F5EBB9" w14:textId="77777777" w:rsidR="00C84895" w:rsidRPr="004E3F87" w:rsidRDefault="00C84895" w:rsidP="00AF3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  <w:shd w:val="clear" w:color="auto" w:fill="DDEBF7"/>
          </w:tcPr>
          <w:p w14:paraId="0A60DA4C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35.354,30</w:t>
            </w:r>
          </w:p>
        </w:tc>
        <w:tc>
          <w:tcPr>
            <w:tcW w:w="1300" w:type="dxa"/>
            <w:shd w:val="clear" w:color="auto" w:fill="DDEBF7"/>
          </w:tcPr>
          <w:p w14:paraId="40A35107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51.390,00</w:t>
            </w:r>
          </w:p>
        </w:tc>
        <w:tc>
          <w:tcPr>
            <w:tcW w:w="1300" w:type="dxa"/>
            <w:shd w:val="clear" w:color="auto" w:fill="DDEBF7"/>
          </w:tcPr>
          <w:p w14:paraId="546854F4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38.219,50</w:t>
            </w:r>
          </w:p>
        </w:tc>
        <w:tc>
          <w:tcPr>
            <w:tcW w:w="960" w:type="dxa"/>
            <w:shd w:val="clear" w:color="auto" w:fill="DDEBF7"/>
          </w:tcPr>
          <w:p w14:paraId="4190058F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108,10%</w:t>
            </w:r>
          </w:p>
        </w:tc>
        <w:tc>
          <w:tcPr>
            <w:tcW w:w="960" w:type="dxa"/>
            <w:shd w:val="clear" w:color="auto" w:fill="DDEBF7"/>
          </w:tcPr>
          <w:p w14:paraId="4D320E86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74,37%</w:t>
            </w:r>
          </w:p>
        </w:tc>
      </w:tr>
      <w:tr w:rsidR="00C84895" w:rsidRPr="004E3F87" w14:paraId="49F9D129" w14:textId="77777777" w:rsidTr="00AF3F8E">
        <w:tc>
          <w:tcPr>
            <w:tcW w:w="4211" w:type="dxa"/>
            <w:shd w:val="clear" w:color="auto" w:fill="F2F2F2"/>
          </w:tcPr>
          <w:p w14:paraId="5B7E7A74" w14:textId="77777777" w:rsidR="00C84895" w:rsidRPr="004E3F87" w:rsidRDefault="00C84895" w:rsidP="00AF3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641 Prihodi od financijske imovine</w:t>
            </w:r>
          </w:p>
        </w:tc>
        <w:tc>
          <w:tcPr>
            <w:tcW w:w="1300" w:type="dxa"/>
            <w:shd w:val="clear" w:color="auto" w:fill="F2F2F2"/>
          </w:tcPr>
          <w:p w14:paraId="1E2C9BC5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24,12</w:t>
            </w:r>
          </w:p>
        </w:tc>
        <w:tc>
          <w:tcPr>
            <w:tcW w:w="1300" w:type="dxa"/>
            <w:shd w:val="clear" w:color="auto" w:fill="F2F2F2"/>
          </w:tcPr>
          <w:p w14:paraId="30609010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38371D6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57,29</w:t>
            </w:r>
          </w:p>
        </w:tc>
        <w:tc>
          <w:tcPr>
            <w:tcW w:w="960" w:type="dxa"/>
            <w:shd w:val="clear" w:color="auto" w:fill="F2F2F2"/>
          </w:tcPr>
          <w:p w14:paraId="64B2BECF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237,52%</w:t>
            </w:r>
          </w:p>
        </w:tc>
        <w:tc>
          <w:tcPr>
            <w:tcW w:w="960" w:type="dxa"/>
            <w:shd w:val="clear" w:color="auto" w:fill="F2F2F2"/>
          </w:tcPr>
          <w:p w14:paraId="384F0183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895" w:rsidRPr="004E3F87" w14:paraId="3262DE9A" w14:textId="77777777" w:rsidTr="00AF3F8E">
        <w:tc>
          <w:tcPr>
            <w:tcW w:w="4211" w:type="dxa"/>
            <w:shd w:val="clear" w:color="auto" w:fill="F2F2F2"/>
          </w:tcPr>
          <w:p w14:paraId="17D39F38" w14:textId="77777777" w:rsidR="00C84895" w:rsidRPr="004E3F87" w:rsidRDefault="00C84895" w:rsidP="00AF3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642 Prihodi od nefinancijske imovine</w:t>
            </w:r>
          </w:p>
        </w:tc>
        <w:tc>
          <w:tcPr>
            <w:tcW w:w="1300" w:type="dxa"/>
            <w:shd w:val="clear" w:color="auto" w:fill="F2F2F2"/>
          </w:tcPr>
          <w:p w14:paraId="2C8FD846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35.330,18</w:t>
            </w:r>
          </w:p>
        </w:tc>
        <w:tc>
          <w:tcPr>
            <w:tcW w:w="1300" w:type="dxa"/>
            <w:shd w:val="clear" w:color="auto" w:fill="F2F2F2"/>
          </w:tcPr>
          <w:p w14:paraId="2568C05C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EA85579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38.162,21</w:t>
            </w:r>
          </w:p>
        </w:tc>
        <w:tc>
          <w:tcPr>
            <w:tcW w:w="960" w:type="dxa"/>
            <w:shd w:val="clear" w:color="auto" w:fill="F2F2F2"/>
          </w:tcPr>
          <w:p w14:paraId="5AE3EACE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108,02%</w:t>
            </w:r>
          </w:p>
        </w:tc>
        <w:tc>
          <w:tcPr>
            <w:tcW w:w="960" w:type="dxa"/>
            <w:shd w:val="clear" w:color="auto" w:fill="F2F2F2"/>
          </w:tcPr>
          <w:p w14:paraId="74B3D798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895" w:rsidRPr="004E3F87" w14:paraId="09923BE5" w14:textId="77777777" w:rsidTr="00AF3F8E">
        <w:tc>
          <w:tcPr>
            <w:tcW w:w="4211" w:type="dxa"/>
            <w:shd w:val="clear" w:color="auto" w:fill="DDEBF7"/>
          </w:tcPr>
          <w:p w14:paraId="606A2081" w14:textId="77777777" w:rsidR="00C84895" w:rsidRPr="004E3F87" w:rsidRDefault="00C84895" w:rsidP="00AF3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shd w:val="clear" w:color="auto" w:fill="DDEBF7"/>
          </w:tcPr>
          <w:p w14:paraId="626DCCE7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197.055,25</w:t>
            </w:r>
          </w:p>
        </w:tc>
        <w:tc>
          <w:tcPr>
            <w:tcW w:w="1300" w:type="dxa"/>
            <w:shd w:val="clear" w:color="auto" w:fill="DDEBF7"/>
          </w:tcPr>
          <w:p w14:paraId="295AA42B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452.000,00</w:t>
            </w:r>
          </w:p>
        </w:tc>
        <w:tc>
          <w:tcPr>
            <w:tcW w:w="1300" w:type="dxa"/>
            <w:shd w:val="clear" w:color="auto" w:fill="DDEBF7"/>
          </w:tcPr>
          <w:p w14:paraId="1558CED4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491.631,79</w:t>
            </w:r>
          </w:p>
        </w:tc>
        <w:tc>
          <w:tcPr>
            <w:tcW w:w="960" w:type="dxa"/>
            <w:shd w:val="clear" w:color="auto" w:fill="DDEBF7"/>
          </w:tcPr>
          <w:p w14:paraId="0B036041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249,49%</w:t>
            </w:r>
          </w:p>
        </w:tc>
        <w:tc>
          <w:tcPr>
            <w:tcW w:w="960" w:type="dxa"/>
            <w:shd w:val="clear" w:color="auto" w:fill="DDEBF7"/>
          </w:tcPr>
          <w:p w14:paraId="1B904ACC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108,77%</w:t>
            </w:r>
          </w:p>
        </w:tc>
      </w:tr>
      <w:tr w:rsidR="00C84895" w:rsidRPr="004E3F87" w14:paraId="07091514" w14:textId="77777777" w:rsidTr="00AF3F8E">
        <w:tc>
          <w:tcPr>
            <w:tcW w:w="4211" w:type="dxa"/>
            <w:shd w:val="clear" w:color="auto" w:fill="F2F2F2"/>
          </w:tcPr>
          <w:p w14:paraId="4A10741E" w14:textId="77777777" w:rsidR="00C84895" w:rsidRPr="004E3F87" w:rsidRDefault="00C84895" w:rsidP="00AF3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651 Upravne i administrativne pristojbe</w:t>
            </w:r>
          </w:p>
        </w:tc>
        <w:tc>
          <w:tcPr>
            <w:tcW w:w="1300" w:type="dxa"/>
            <w:shd w:val="clear" w:color="auto" w:fill="F2F2F2"/>
          </w:tcPr>
          <w:p w14:paraId="74437804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6,56</w:t>
            </w:r>
          </w:p>
        </w:tc>
        <w:tc>
          <w:tcPr>
            <w:tcW w:w="1300" w:type="dxa"/>
            <w:shd w:val="clear" w:color="auto" w:fill="F2F2F2"/>
          </w:tcPr>
          <w:p w14:paraId="5B60187A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097F73C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17,54</w:t>
            </w:r>
          </w:p>
        </w:tc>
        <w:tc>
          <w:tcPr>
            <w:tcW w:w="960" w:type="dxa"/>
            <w:shd w:val="clear" w:color="auto" w:fill="F2F2F2"/>
          </w:tcPr>
          <w:p w14:paraId="30F47664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267,38%</w:t>
            </w:r>
          </w:p>
        </w:tc>
        <w:tc>
          <w:tcPr>
            <w:tcW w:w="960" w:type="dxa"/>
            <w:shd w:val="clear" w:color="auto" w:fill="F2F2F2"/>
          </w:tcPr>
          <w:p w14:paraId="2D6E99A5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895" w:rsidRPr="004E3F87" w14:paraId="49362A5B" w14:textId="77777777" w:rsidTr="00AF3F8E">
        <w:tc>
          <w:tcPr>
            <w:tcW w:w="4211" w:type="dxa"/>
            <w:shd w:val="clear" w:color="auto" w:fill="F2F2F2"/>
          </w:tcPr>
          <w:p w14:paraId="74C57D3C" w14:textId="77777777" w:rsidR="00C84895" w:rsidRPr="004E3F87" w:rsidRDefault="00C84895" w:rsidP="00AF3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652 Prihodi po posebnim propisima</w:t>
            </w:r>
          </w:p>
        </w:tc>
        <w:tc>
          <w:tcPr>
            <w:tcW w:w="1300" w:type="dxa"/>
            <w:shd w:val="clear" w:color="auto" w:fill="F2F2F2"/>
          </w:tcPr>
          <w:p w14:paraId="5762546A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164.416,85</w:t>
            </w:r>
          </w:p>
        </w:tc>
        <w:tc>
          <w:tcPr>
            <w:tcW w:w="1300" w:type="dxa"/>
            <w:shd w:val="clear" w:color="auto" w:fill="F2F2F2"/>
          </w:tcPr>
          <w:p w14:paraId="724D5CD1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CEEB6DD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456.290,62</w:t>
            </w:r>
          </w:p>
        </w:tc>
        <w:tc>
          <w:tcPr>
            <w:tcW w:w="960" w:type="dxa"/>
            <w:shd w:val="clear" w:color="auto" w:fill="F2F2F2"/>
          </w:tcPr>
          <w:p w14:paraId="0CE9F65C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277,52%</w:t>
            </w:r>
          </w:p>
        </w:tc>
        <w:tc>
          <w:tcPr>
            <w:tcW w:w="960" w:type="dxa"/>
            <w:shd w:val="clear" w:color="auto" w:fill="F2F2F2"/>
          </w:tcPr>
          <w:p w14:paraId="069CD223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895" w:rsidRPr="004E3F87" w14:paraId="48F82D0F" w14:textId="77777777" w:rsidTr="00AF3F8E">
        <w:tc>
          <w:tcPr>
            <w:tcW w:w="4211" w:type="dxa"/>
            <w:shd w:val="clear" w:color="auto" w:fill="F2F2F2"/>
          </w:tcPr>
          <w:p w14:paraId="36BA4262" w14:textId="77777777" w:rsidR="00C84895" w:rsidRPr="004E3F87" w:rsidRDefault="00C84895" w:rsidP="00AF3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 xml:space="preserve">653 Komunalni doprinosi i naknade </w:t>
            </w:r>
          </w:p>
        </w:tc>
        <w:tc>
          <w:tcPr>
            <w:tcW w:w="1300" w:type="dxa"/>
            <w:shd w:val="clear" w:color="auto" w:fill="F2F2F2"/>
          </w:tcPr>
          <w:p w14:paraId="22916CAA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32.631,84</w:t>
            </w:r>
          </w:p>
        </w:tc>
        <w:tc>
          <w:tcPr>
            <w:tcW w:w="1300" w:type="dxa"/>
            <w:shd w:val="clear" w:color="auto" w:fill="F2F2F2"/>
          </w:tcPr>
          <w:p w14:paraId="40027F0A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AD06ED6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35.323,63</w:t>
            </w:r>
          </w:p>
        </w:tc>
        <w:tc>
          <w:tcPr>
            <w:tcW w:w="960" w:type="dxa"/>
            <w:shd w:val="clear" w:color="auto" w:fill="F2F2F2"/>
          </w:tcPr>
          <w:p w14:paraId="6938D72A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108,25%</w:t>
            </w:r>
          </w:p>
        </w:tc>
        <w:tc>
          <w:tcPr>
            <w:tcW w:w="960" w:type="dxa"/>
            <w:shd w:val="clear" w:color="auto" w:fill="F2F2F2"/>
          </w:tcPr>
          <w:p w14:paraId="44A354C7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895" w:rsidRPr="004E3F87" w14:paraId="176509C2" w14:textId="77777777" w:rsidTr="00AF3F8E">
        <w:tc>
          <w:tcPr>
            <w:tcW w:w="4211" w:type="dxa"/>
            <w:shd w:val="clear" w:color="auto" w:fill="DDEBF7"/>
          </w:tcPr>
          <w:p w14:paraId="6E67DB49" w14:textId="77777777" w:rsidR="00C84895" w:rsidRPr="004E3F87" w:rsidRDefault="00C84895" w:rsidP="00AF3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68 Kazne, upravne mjere i ostali prihodi</w:t>
            </w:r>
          </w:p>
        </w:tc>
        <w:tc>
          <w:tcPr>
            <w:tcW w:w="1300" w:type="dxa"/>
            <w:shd w:val="clear" w:color="auto" w:fill="DDEBF7"/>
          </w:tcPr>
          <w:p w14:paraId="21547A08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2.676,16</w:t>
            </w:r>
          </w:p>
        </w:tc>
        <w:tc>
          <w:tcPr>
            <w:tcW w:w="1300" w:type="dxa"/>
            <w:shd w:val="clear" w:color="auto" w:fill="DDEBF7"/>
          </w:tcPr>
          <w:p w14:paraId="40DA37C8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0E9ADA50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1.956,35</w:t>
            </w:r>
          </w:p>
        </w:tc>
        <w:tc>
          <w:tcPr>
            <w:tcW w:w="960" w:type="dxa"/>
            <w:shd w:val="clear" w:color="auto" w:fill="DDEBF7"/>
          </w:tcPr>
          <w:p w14:paraId="65B5DCB1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73,10%</w:t>
            </w:r>
          </w:p>
        </w:tc>
        <w:tc>
          <w:tcPr>
            <w:tcW w:w="960" w:type="dxa"/>
            <w:shd w:val="clear" w:color="auto" w:fill="DDEBF7"/>
          </w:tcPr>
          <w:p w14:paraId="0CE063E5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895" w:rsidRPr="004E3F87" w14:paraId="46E594FA" w14:textId="77777777" w:rsidTr="00AF3F8E">
        <w:tc>
          <w:tcPr>
            <w:tcW w:w="4211" w:type="dxa"/>
            <w:shd w:val="clear" w:color="auto" w:fill="F2F2F2"/>
          </w:tcPr>
          <w:p w14:paraId="1A34087B" w14:textId="77777777" w:rsidR="00C84895" w:rsidRPr="004E3F87" w:rsidRDefault="00C84895" w:rsidP="00AF3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683 Ostali prihodi</w:t>
            </w:r>
          </w:p>
        </w:tc>
        <w:tc>
          <w:tcPr>
            <w:tcW w:w="1300" w:type="dxa"/>
            <w:shd w:val="clear" w:color="auto" w:fill="F2F2F2"/>
          </w:tcPr>
          <w:p w14:paraId="59362894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2.676,16</w:t>
            </w:r>
          </w:p>
        </w:tc>
        <w:tc>
          <w:tcPr>
            <w:tcW w:w="1300" w:type="dxa"/>
            <w:shd w:val="clear" w:color="auto" w:fill="F2F2F2"/>
          </w:tcPr>
          <w:p w14:paraId="0DBFA410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C05BBAE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1.956,35</w:t>
            </w:r>
          </w:p>
        </w:tc>
        <w:tc>
          <w:tcPr>
            <w:tcW w:w="960" w:type="dxa"/>
            <w:shd w:val="clear" w:color="auto" w:fill="F2F2F2"/>
          </w:tcPr>
          <w:p w14:paraId="52FDA8B9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73,10%</w:t>
            </w:r>
          </w:p>
        </w:tc>
        <w:tc>
          <w:tcPr>
            <w:tcW w:w="960" w:type="dxa"/>
            <w:shd w:val="clear" w:color="auto" w:fill="F2F2F2"/>
          </w:tcPr>
          <w:p w14:paraId="683EA8FB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895" w:rsidRPr="004E3F87" w14:paraId="1B569E6E" w14:textId="77777777" w:rsidTr="00AF3F8E">
        <w:tc>
          <w:tcPr>
            <w:tcW w:w="4211" w:type="dxa"/>
            <w:shd w:val="clear" w:color="auto" w:fill="BDD7EE"/>
          </w:tcPr>
          <w:p w14:paraId="7DC23FC5" w14:textId="77777777" w:rsidR="00C84895" w:rsidRPr="004E3F87" w:rsidRDefault="00C84895" w:rsidP="00AF3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2015725D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2.555,01</w:t>
            </w:r>
          </w:p>
        </w:tc>
        <w:tc>
          <w:tcPr>
            <w:tcW w:w="1300" w:type="dxa"/>
            <w:shd w:val="clear" w:color="auto" w:fill="BDD7EE"/>
          </w:tcPr>
          <w:p w14:paraId="71D10EC2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81.500,00</w:t>
            </w:r>
          </w:p>
        </w:tc>
        <w:tc>
          <w:tcPr>
            <w:tcW w:w="1300" w:type="dxa"/>
            <w:shd w:val="clear" w:color="auto" w:fill="BDD7EE"/>
          </w:tcPr>
          <w:p w14:paraId="7C30126C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4.517,99</w:t>
            </w:r>
          </w:p>
        </w:tc>
        <w:tc>
          <w:tcPr>
            <w:tcW w:w="960" w:type="dxa"/>
            <w:shd w:val="clear" w:color="auto" w:fill="BDD7EE"/>
          </w:tcPr>
          <w:p w14:paraId="5B3FB371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176,83%</w:t>
            </w:r>
          </w:p>
        </w:tc>
        <w:tc>
          <w:tcPr>
            <w:tcW w:w="960" w:type="dxa"/>
            <w:shd w:val="clear" w:color="auto" w:fill="BDD7EE"/>
          </w:tcPr>
          <w:p w14:paraId="35D3D9C8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5,54%</w:t>
            </w:r>
          </w:p>
        </w:tc>
      </w:tr>
      <w:tr w:rsidR="00C84895" w:rsidRPr="004E3F87" w14:paraId="71D36020" w14:textId="77777777" w:rsidTr="00AF3F8E">
        <w:tc>
          <w:tcPr>
            <w:tcW w:w="4211" w:type="dxa"/>
            <w:shd w:val="clear" w:color="auto" w:fill="DDEBF7"/>
          </w:tcPr>
          <w:p w14:paraId="6508B474" w14:textId="77777777" w:rsidR="00C84895" w:rsidRPr="004E3F87" w:rsidRDefault="00C84895" w:rsidP="00AF3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 xml:space="preserve">71 Prihodi od prodaje </w:t>
            </w:r>
            <w:proofErr w:type="spellStart"/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 w:rsidRPr="004E3F87"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DDEBF7"/>
          </w:tcPr>
          <w:p w14:paraId="19FFC5D2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2.426,87</w:t>
            </w:r>
          </w:p>
        </w:tc>
        <w:tc>
          <w:tcPr>
            <w:tcW w:w="1300" w:type="dxa"/>
            <w:shd w:val="clear" w:color="auto" w:fill="DDEBF7"/>
          </w:tcPr>
          <w:p w14:paraId="0454D08D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  <w:shd w:val="clear" w:color="auto" w:fill="DDEBF7"/>
          </w:tcPr>
          <w:p w14:paraId="44D15ABC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4.355,99</w:t>
            </w:r>
          </w:p>
        </w:tc>
        <w:tc>
          <w:tcPr>
            <w:tcW w:w="960" w:type="dxa"/>
            <w:shd w:val="clear" w:color="auto" w:fill="DDEBF7"/>
          </w:tcPr>
          <w:p w14:paraId="2E92A9E7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179,49%</w:t>
            </w:r>
          </w:p>
        </w:tc>
        <w:tc>
          <w:tcPr>
            <w:tcW w:w="960" w:type="dxa"/>
            <w:shd w:val="clear" w:color="auto" w:fill="DDEBF7"/>
          </w:tcPr>
          <w:p w14:paraId="4B8CC0F5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8,71%</w:t>
            </w:r>
          </w:p>
        </w:tc>
      </w:tr>
      <w:tr w:rsidR="00C84895" w:rsidRPr="004E3F87" w14:paraId="4B82C953" w14:textId="77777777" w:rsidTr="00AF3F8E">
        <w:tc>
          <w:tcPr>
            <w:tcW w:w="4211" w:type="dxa"/>
            <w:shd w:val="clear" w:color="auto" w:fill="F2F2F2"/>
          </w:tcPr>
          <w:p w14:paraId="551BA5C2" w14:textId="77777777" w:rsidR="00C84895" w:rsidRPr="004E3F87" w:rsidRDefault="00C84895" w:rsidP="00AF3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711 Prihodi od prodaje materijalne imovine - prirodnih bogatstava</w:t>
            </w:r>
          </w:p>
        </w:tc>
        <w:tc>
          <w:tcPr>
            <w:tcW w:w="1300" w:type="dxa"/>
            <w:shd w:val="clear" w:color="auto" w:fill="F2F2F2"/>
          </w:tcPr>
          <w:p w14:paraId="20B2E051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2.426,87</w:t>
            </w:r>
          </w:p>
        </w:tc>
        <w:tc>
          <w:tcPr>
            <w:tcW w:w="1300" w:type="dxa"/>
            <w:shd w:val="clear" w:color="auto" w:fill="F2F2F2"/>
          </w:tcPr>
          <w:p w14:paraId="095438EE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F18AA18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4.355,99</w:t>
            </w:r>
          </w:p>
        </w:tc>
        <w:tc>
          <w:tcPr>
            <w:tcW w:w="960" w:type="dxa"/>
            <w:shd w:val="clear" w:color="auto" w:fill="F2F2F2"/>
          </w:tcPr>
          <w:p w14:paraId="70425E4A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179,49%</w:t>
            </w:r>
          </w:p>
        </w:tc>
        <w:tc>
          <w:tcPr>
            <w:tcW w:w="960" w:type="dxa"/>
            <w:shd w:val="clear" w:color="auto" w:fill="F2F2F2"/>
          </w:tcPr>
          <w:p w14:paraId="3D283B96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895" w:rsidRPr="004E3F87" w14:paraId="65F5059E" w14:textId="77777777" w:rsidTr="00AF3F8E">
        <w:tc>
          <w:tcPr>
            <w:tcW w:w="4211" w:type="dxa"/>
            <w:shd w:val="clear" w:color="auto" w:fill="DDEBF7"/>
          </w:tcPr>
          <w:p w14:paraId="5C84DFE9" w14:textId="77777777" w:rsidR="00C84895" w:rsidRPr="004E3F87" w:rsidRDefault="00C84895" w:rsidP="00AF3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72 Prihodi od prodaje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708ECFCC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128,14</w:t>
            </w:r>
          </w:p>
        </w:tc>
        <w:tc>
          <w:tcPr>
            <w:tcW w:w="1300" w:type="dxa"/>
            <w:shd w:val="clear" w:color="auto" w:fill="DDEBF7"/>
          </w:tcPr>
          <w:p w14:paraId="31C6C35D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31.500,00</w:t>
            </w:r>
          </w:p>
        </w:tc>
        <w:tc>
          <w:tcPr>
            <w:tcW w:w="1300" w:type="dxa"/>
            <w:shd w:val="clear" w:color="auto" w:fill="DDEBF7"/>
          </w:tcPr>
          <w:p w14:paraId="3141A32C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162,00</w:t>
            </w:r>
          </w:p>
        </w:tc>
        <w:tc>
          <w:tcPr>
            <w:tcW w:w="960" w:type="dxa"/>
            <w:shd w:val="clear" w:color="auto" w:fill="DDEBF7"/>
          </w:tcPr>
          <w:p w14:paraId="3E1DA766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126,42%</w:t>
            </w:r>
          </w:p>
        </w:tc>
        <w:tc>
          <w:tcPr>
            <w:tcW w:w="960" w:type="dxa"/>
            <w:shd w:val="clear" w:color="auto" w:fill="DDEBF7"/>
          </w:tcPr>
          <w:p w14:paraId="12ABDAC9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0,51%</w:t>
            </w:r>
          </w:p>
        </w:tc>
      </w:tr>
      <w:tr w:rsidR="00C84895" w:rsidRPr="004E3F87" w14:paraId="4FD7DEAB" w14:textId="77777777" w:rsidTr="00AF3F8E">
        <w:tc>
          <w:tcPr>
            <w:tcW w:w="4211" w:type="dxa"/>
            <w:shd w:val="clear" w:color="auto" w:fill="F2F2F2"/>
          </w:tcPr>
          <w:p w14:paraId="03E56BDF" w14:textId="77777777" w:rsidR="00C84895" w:rsidRPr="004E3F87" w:rsidRDefault="00C84895" w:rsidP="00AF3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721 Prihodi od prodaje građevinskih objekata</w:t>
            </w:r>
          </w:p>
        </w:tc>
        <w:tc>
          <w:tcPr>
            <w:tcW w:w="1300" w:type="dxa"/>
            <w:shd w:val="clear" w:color="auto" w:fill="F2F2F2"/>
          </w:tcPr>
          <w:p w14:paraId="13680BF4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128,14</w:t>
            </w:r>
          </w:p>
        </w:tc>
        <w:tc>
          <w:tcPr>
            <w:tcW w:w="1300" w:type="dxa"/>
            <w:shd w:val="clear" w:color="auto" w:fill="F2F2F2"/>
          </w:tcPr>
          <w:p w14:paraId="199F3D20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CF8B1EB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162,00</w:t>
            </w:r>
          </w:p>
        </w:tc>
        <w:tc>
          <w:tcPr>
            <w:tcW w:w="960" w:type="dxa"/>
            <w:shd w:val="clear" w:color="auto" w:fill="F2F2F2"/>
          </w:tcPr>
          <w:p w14:paraId="3BCE4E2D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126,42%</w:t>
            </w:r>
          </w:p>
        </w:tc>
        <w:tc>
          <w:tcPr>
            <w:tcW w:w="960" w:type="dxa"/>
            <w:shd w:val="clear" w:color="auto" w:fill="F2F2F2"/>
          </w:tcPr>
          <w:p w14:paraId="7499EAF6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895" w:rsidRPr="004E3F87" w14:paraId="0778CD8D" w14:textId="77777777" w:rsidTr="00AF3F8E">
        <w:tc>
          <w:tcPr>
            <w:tcW w:w="4211" w:type="dxa"/>
            <w:shd w:val="clear" w:color="auto" w:fill="505050"/>
          </w:tcPr>
          <w:p w14:paraId="0C76BC96" w14:textId="77777777" w:rsidR="00C84895" w:rsidRPr="004E3F87" w:rsidRDefault="00C84895" w:rsidP="00AF3F8E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422D8AD4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2.002.629,92</w:t>
            </w:r>
          </w:p>
        </w:tc>
        <w:tc>
          <w:tcPr>
            <w:tcW w:w="1300" w:type="dxa"/>
            <w:shd w:val="clear" w:color="auto" w:fill="505050"/>
          </w:tcPr>
          <w:p w14:paraId="6833B3AA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3.015.390,00</w:t>
            </w:r>
          </w:p>
        </w:tc>
        <w:tc>
          <w:tcPr>
            <w:tcW w:w="1300" w:type="dxa"/>
            <w:shd w:val="clear" w:color="auto" w:fill="505050"/>
          </w:tcPr>
          <w:p w14:paraId="228079FE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2.183.569,02</w:t>
            </w:r>
          </w:p>
        </w:tc>
        <w:tc>
          <w:tcPr>
            <w:tcW w:w="960" w:type="dxa"/>
            <w:shd w:val="clear" w:color="auto" w:fill="505050"/>
          </w:tcPr>
          <w:p w14:paraId="35D4DB11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109,04%</w:t>
            </w:r>
          </w:p>
        </w:tc>
        <w:tc>
          <w:tcPr>
            <w:tcW w:w="960" w:type="dxa"/>
            <w:shd w:val="clear" w:color="auto" w:fill="505050"/>
          </w:tcPr>
          <w:p w14:paraId="41E4F431" w14:textId="77777777" w:rsidR="00C84895" w:rsidRPr="004E3F87" w:rsidRDefault="00C84895" w:rsidP="00AF3F8E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72,41%</w:t>
            </w:r>
          </w:p>
        </w:tc>
      </w:tr>
    </w:tbl>
    <w:p w14:paraId="771F57C7" w14:textId="087753E0" w:rsidR="00607719" w:rsidRDefault="00607719" w:rsidP="00607719">
      <w:pPr>
        <w:spacing w:line="240" w:lineRule="auto"/>
        <w:jc w:val="both"/>
        <w:rPr>
          <w:rFonts w:ascii="Times New Roman" w:hAnsi="Times New Roman" w:cs="Times New Roman"/>
        </w:rPr>
      </w:pPr>
    </w:p>
    <w:p w14:paraId="64D95F1C" w14:textId="0222B1DB" w:rsidR="00607719" w:rsidRDefault="00607719" w:rsidP="00607719">
      <w:pPr>
        <w:spacing w:line="240" w:lineRule="auto"/>
        <w:jc w:val="both"/>
        <w:rPr>
          <w:rFonts w:ascii="Times New Roman" w:hAnsi="Times New Roman" w:cs="Times New Roman"/>
        </w:rPr>
      </w:pPr>
    </w:p>
    <w:p w14:paraId="36FE70AF" w14:textId="3476C488" w:rsidR="0023654C" w:rsidRDefault="00607719" w:rsidP="00607719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kern w:val="1"/>
          <w:lang w:eastAsia="ar-SA"/>
        </w:rPr>
      </w:pPr>
      <w:r w:rsidRPr="00E53FB9">
        <w:rPr>
          <w:rFonts w:ascii="Times New Roman" w:eastAsia="Times New Roman" w:hAnsi="Times New Roman" w:cs="Times New Roman"/>
          <w:bCs/>
          <w:kern w:val="1"/>
          <w:lang w:eastAsia="ar-SA"/>
        </w:rPr>
        <w:t>U razdoblju 01.01. - 31.12.202</w:t>
      </w:r>
      <w:r w:rsidR="0023654C" w:rsidRPr="00E53FB9">
        <w:rPr>
          <w:rFonts w:ascii="Times New Roman" w:eastAsia="Times New Roman" w:hAnsi="Times New Roman" w:cs="Times New Roman"/>
          <w:bCs/>
          <w:kern w:val="1"/>
          <w:lang w:eastAsia="ar-SA"/>
        </w:rPr>
        <w:t>4</w:t>
      </w:r>
      <w:r w:rsidRPr="00E53FB9">
        <w:rPr>
          <w:rFonts w:ascii="Times New Roman" w:eastAsia="Times New Roman" w:hAnsi="Times New Roman" w:cs="Times New Roman"/>
          <w:bCs/>
          <w:kern w:val="1"/>
          <w:lang w:eastAsia="ar-SA"/>
        </w:rPr>
        <w:t>. g. ukupni prihodi ostvareni su u iznosu o</w:t>
      </w:r>
      <w:r w:rsidR="0023654C" w:rsidRPr="00E53FB9">
        <w:rPr>
          <w:rFonts w:ascii="Times New Roman" w:eastAsia="Times New Roman" w:hAnsi="Times New Roman" w:cs="Times New Roman"/>
          <w:bCs/>
          <w:kern w:val="1"/>
          <w:lang w:eastAsia="ar-SA"/>
        </w:rPr>
        <w:t xml:space="preserve">d </w:t>
      </w:r>
      <w:r w:rsidR="00C84895" w:rsidRPr="00E53FB9">
        <w:rPr>
          <w:rFonts w:ascii="Times New Roman" w:eastAsia="Times New Roman" w:hAnsi="Times New Roman" w:cs="Times New Roman"/>
          <w:bCs/>
          <w:kern w:val="1"/>
          <w:lang w:eastAsia="ar-SA"/>
        </w:rPr>
        <w:t>2.183.569,02</w:t>
      </w:r>
      <w:r w:rsidRPr="00E53FB9">
        <w:rPr>
          <w:rFonts w:ascii="Times New Roman" w:eastAsia="Times New Roman" w:hAnsi="Times New Roman" w:cs="Times New Roman"/>
          <w:bCs/>
          <w:kern w:val="1"/>
          <w:lang w:eastAsia="ar-SA"/>
        </w:rPr>
        <w:t xml:space="preserve"> EUR što je za </w:t>
      </w:r>
      <w:r w:rsidR="008D5A4C" w:rsidRPr="00E53FB9">
        <w:rPr>
          <w:rFonts w:ascii="Times New Roman" w:eastAsia="Times New Roman" w:hAnsi="Times New Roman" w:cs="Times New Roman"/>
          <w:bCs/>
          <w:kern w:val="1"/>
          <w:lang w:eastAsia="ar-SA"/>
        </w:rPr>
        <w:t>180.939,10</w:t>
      </w:r>
      <w:r w:rsidRPr="00E53FB9">
        <w:rPr>
          <w:rFonts w:ascii="Times New Roman" w:eastAsia="Times New Roman" w:hAnsi="Times New Roman" w:cs="Times New Roman"/>
          <w:bCs/>
          <w:kern w:val="1"/>
          <w:lang w:eastAsia="ar-SA"/>
        </w:rPr>
        <w:t xml:space="preserve"> EUR ili </w:t>
      </w:r>
      <w:r w:rsidR="008D5A4C" w:rsidRPr="00E53FB9">
        <w:rPr>
          <w:rFonts w:ascii="Times New Roman" w:eastAsia="Times New Roman" w:hAnsi="Times New Roman" w:cs="Times New Roman"/>
          <w:bCs/>
          <w:kern w:val="1"/>
          <w:lang w:eastAsia="ar-SA"/>
        </w:rPr>
        <w:t>9,04</w:t>
      </w:r>
      <w:r w:rsidRPr="00E53FB9">
        <w:rPr>
          <w:rFonts w:ascii="Times New Roman" w:eastAsia="Times New Roman" w:hAnsi="Times New Roman" w:cs="Times New Roman"/>
          <w:bCs/>
          <w:kern w:val="1"/>
          <w:lang w:eastAsia="ar-SA"/>
        </w:rPr>
        <w:t xml:space="preserve">% </w:t>
      </w:r>
      <w:r w:rsidR="008D5A4C" w:rsidRPr="00E53FB9">
        <w:rPr>
          <w:rFonts w:ascii="Times New Roman" w:eastAsia="Times New Roman" w:hAnsi="Times New Roman" w:cs="Times New Roman"/>
          <w:bCs/>
          <w:kern w:val="1"/>
          <w:lang w:eastAsia="ar-SA"/>
        </w:rPr>
        <w:t>više</w:t>
      </w:r>
      <w:r w:rsidRPr="00E53FB9">
        <w:rPr>
          <w:rFonts w:ascii="Times New Roman" w:eastAsia="Times New Roman" w:hAnsi="Times New Roman" w:cs="Times New Roman"/>
          <w:bCs/>
          <w:kern w:val="1"/>
          <w:lang w:eastAsia="ar-SA"/>
        </w:rPr>
        <w:t xml:space="preserve"> u odnosu na isto razdoblje prošle godine, razlog tomu je </w:t>
      </w:r>
      <w:r w:rsidR="008D5A4C" w:rsidRPr="00E53FB9">
        <w:rPr>
          <w:rFonts w:ascii="Times New Roman" w:eastAsia="Times New Roman" w:hAnsi="Times New Roman" w:cs="Times New Roman"/>
          <w:bCs/>
          <w:kern w:val="1"/>
          <w:lang w:eastAsia="ar-SA"/>
        </w:rPr>
        <w:t>povećanje</w:t>
      </w:r>
      <w:r w:rsidRPr="00E53FB9">
        <w:rPr>
          <w:rFonts w:ascii="Times New Roman" w:eastAsia="Times New Roman" w:hAnsi="Times New Roman" w:cs="Times New Roman"/>
          <w:bCs/>
          <w:kern w:val="1"/>
          <w:lang w:eastAsia="ar-SA"/>
        </w:rPr>
        <w:t xml:space="preserve"> </w:t>
      </w:r>
      <w:r w:rsidR="008D5A4C" w:rsidRPr="00E53FB9">
        <w:rPr>
          <w:rFonts w:ascii="Times New Roman" w:eastAsia="Times New Roman" w:hAnsi="Times New Roman" w:cs="Times New Roman"/>
          <w:bCs/>
          <w:kern w:val="1"/>
          <w:lang w:eastAsia="ar-SA"/>
        </w:rPr>
        <w:t xml:space="preserve">poreznih </w:t>
      </w:r>
      <w:r w:rsidRPr="00E53FB9">
        <w:rPr>
          <w:rFonts w:ascii="Times New Roman" w:eastAsia="Times New Roman" w:hAnsi="Times New Roman" w:cs="Times New Roman"/>
          <w:bCs/>
          <w:kern w:val="1"/>
          <w:lang w:eastAsia="ar-SA"/>
        </w:rPr>
        <w:t>pri</w:t>
      </w:r>
      <w:r w:rsidR="008D5A4C" w:rsidRPr="00E53FB9">
        <w:rPr>
          <w:rFonts w:ascii="Times New Roman" w:eastAsia="Times New Roman" w:hAnsi="Times New Roman" w:cs="Times New Roman"/>
          <w:bCs/>
          <w:kern w:val="1"/>
          <w:lang w:eastAsia="ar-SA"/>
        </w:rPr>
        <w:t>hoda</w:t>
      </w:r>
      <w:r w:rsidRPr="00E53FB9">
        <w:rPr>
          <w:rFonts w:ascii="Times New Roman" w:eastAsia="Times New Roman" w:hAnsi="Times New Roman" w:cs="Times New Roman"/>
          <w:bCs/>
          <w:kern w:val="1"/>
          <w:lang w:eastAsia="ar-SA"/>
        </w:rPr>
        <w:t xml:space="preserve"> </w:t>
      </w:r>
      <w:r w:rsidR="008D5A4C" w:rsidRPr="00E53FB9">
        <w:rPr>
          <w:rFonts w:ascii="Times New Roman" w:eastAsia="Times New Roman" w:hAnsi="Times New Roman" w:cs="Times New Roman"/>
          <w:bCs/>
          <w:kern w:val="1"/>
          <w:lang w:eastAsia="ar-SA"/>
        </w:rPr>
        <w:t>i prihoda po posebnim propisima</w:t>
      </w:r>
      <w:r w:rsidRPr="008D5A4C">
        <w:rPr>
          <w:rFonts w:ascii="Times New Roman" w:eastAsia="Times New Roman" w:hAnsi="Times New Roman" w:cs="Times New Roman"/>
          <w:b/>
          <w:kern w:val="1"/>
          <w:lang w:eastAsia="ar-SA"/>
        </w:rPr>
        <w:t>.</w:t>
      </w:r>
    </w:p>
    <w:p w14:paraId="5CF266FE" w14:textId="77777777" w:rsidR="0023654C" w:rsidRDefault="0023654C" w:rsidP="00607719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kern w:val="1"/>
          <w:lang w:eastAsia="ar-SA"/>
        </w:rPr>
      </w:pPr>
    </w:p>
    <w:p w14:paraId="37FDC5AF" w14:textId="1D95A5EA" w:rsidR="0023654C" w:rsidRDefault="0023654C" w:rsidP="0023654C">
      <w:pPr>
        <w:widowControl w:val="0"/>
        <w:suppressAutoHyphens/>
        <w:spacing w:after="0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p w14:paraId="326D9337" w14:textId="6D68917A" w:rsidR="007E69BA" w:rsidRDefault="007E69BA" w:rsidP="007E69B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B6A19">
        <w:rPr>
          <w:rFonts w:ascii="Times New Roman" w:hAnsi="Times New Roman" w:cs="Times New Roman"/>
        </w:rPr>
        <w:t xml:space="preserve">Prema strukturi prihoda </w:t>
      </w:r>
      <w:r>
        <w:rPr>
          <w:rFonts w:ascii="Times New Roman" w:hAnsi="Times New Roman" w:cs="Times New Roman"/>
        </w:rPr>
        <w:t xml:space="preserve">značajan udio imaju </w:t>
      </w:r>
      <w:r w:rsidRPr="007E69BA">
        <w:rPr>
          <w:rFonts w:ascii="Times New Roman" w:hAnsi="Times New Roman" w:cs="Times New Roman"/>
          <w:u w:val="single"/>
        </w:rPr>
        <w:t>porezni prihodi</w:t>
      </w:r>
      <w:r w:rsidRPr="002B6A19">
        <w:rPr>
          <w:rFonts w:ascii="Times New Roman" w:hAnsi="Times New Roman" w:cs="Times New Roman"/>
        </w:rPr>
        <w:t xml:space="preserve"> (porez na dohodak, porez na potrošnju, porez na promet nekretnina i porez na tvrtku) koji su ostvareni su u ukupnom iznosu od </w:t>
      </w:r>
      <w:r w:rsidR="008D5A4C" w:rsidRPr="008D5A4C">
        <w:rPr>
          <w:rFonts w:ascii="Times New Roman" w:hAnsi="Times New Roman" w:cs="Times New Roman"/>
        </w:rPr>
        <w:t>764.979,62</w:t>
      </w:r>
      <w:r w:rsidR="008D5A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EUR</w:t>
      </w:r>
      <w:r w:rsidRPr="002B6A19">
        <w:rPr>
          <w:rFonts w:ascii="Times New Roman" w:hAnsi="Times New Roman" w:cs="Times New Roman"/>
        </w:rPr>
        <w:t>.</w:t>
      </w:r>
    </w:p>
    <w:p w14:paraId="39EC7CB5" w14:textId="77777777" w:rsidR="007E69BA" w:rsidRDefault="007E69BA" w:rsidP="0023654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43BB9EBF" w14:textId="3D8F1F32" w:rsidR="0023654C" w:rsidRPr="00866D3A" w:rsidRDefault="0023654C" w:rsidP="0023654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7E69BA">
        <w:rPr>
          <w:rFonts w:ascii="Times New Roman" w:hAnsi="Times New Roman" w:cs="Times New Roman"/>
          <w:u w:val="single"/>
        </w:rPr>
        <w:t>Pomoći iz inozemstva i od subjekata unutar općeg proračuna (63)</w:t>
      </w:r>
      <w:r w:rsidRPr="002B6A19">
        <w:rPr>
          <w:rFonts w:ascii="Times New Roman" w:hAnsi="Times New Roman" w:cs="Times New Roman"/>
        </w:rPr>
        <w:t xml:space="preserve"> ostvaren</w:t>
      </w:r>
      <w:r w:rsidR="007E69BA">
        <w:rPr>
          <w:rFonts w:ascii="Times New Roman" w:hAnsi="Times New Roman" w:cs="Times New Roman"/>
        </w:rPr>
        <w:t>i</w:t>
      </w:r>
      <w:r w:rsidRPr="002B6A19">
        <w:rPr>
          <w:rFonts w:ascii="Times New Roman" w:hAnsi="Times New Roman" w:cs="Times New Roman"/>
        </w:rPr>
        <w:t xml:space="preserve"> su u ukupnom iznosu od </w:t>
      </w:r>
      <w:r w:rsidR="008D5A4C" w:rsidRPr="008D5A4C">
        <w:rPr>
          <w:rFonts w:ascii="Times New Roman" w:hAnsi="Times New Roman" w:cs="Times New Roman"/>
        </w:rPr>
        <w:t>882.263,77</w:t>
      </w:r>
      <w:r w:rsidR="00AF43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EUR</w:t>
      </w:r>
      <w:r w:rsidRPr="002B6A19">
        <w:rPr>
          <w:rFonts w:ascii="Times New Roman" w:hAnsi="Times New Roman" w:cs="Times New Roman"/>
        </w:rPr>
        <w:t>, a odnos</w:t>
      </w:r>
      <w:r w:rsidR="00866D3A">
        <w:rPr>
          <w:rFonts w:ascii="Times New Roman" w:hAnsi="Times New Roman" w:cs="Times New Roman"/>
        </w:rPr>
        <w:t>e</w:t>
      </w:r>
      <w:r w:rsidRPr="002B6A19">
        <w:rPr>
          <w:rFonts w:ascii="Times New Roman" w:hAnsi="Times New Roman" w:cs="Times New Roman"/>
        </w:rPr>
        <w:t xml:space="preserve"> se na </w:t>
      </w:r>
      <w:r w:rsidR="00866D3A" w:rsidRPr="00866D3A">
        <w:rPr>
          <w:rFonts w:ascii="Times New Roman" w:hAnsi="Times New Roman" w:cs="Times New Roman"/>
          <w:szCs w:val="20"/>
        </w:rPr>
        <w:t xml:space="preserve">tekuće i kapitalne pomoći </w:t>
      </w:r>
      <w:r w:rsidR="00866D3A">
        <w:rPr>
          <w:rFonts w:ascii="Times New Roman" w:hAnsi="Times New Roman" w:cs="Times New Roman"/>
          <w:szCs w:val="20"/>
        </w:rPr>
        <w:t>temeljem prijenosa EU sredstava</w:t>
      </w:r>
      <w:r w:rsidR="00866D3A" w:rsidRPr="00866D3A">
        <w:rPr>
          <w:rFonts w:ascii="Times New Roman" w:hAnsi="Times New Roman" w:cs="Times New Roman"/>
          <w:szCs w:val="20"/>
        </w:rPr>
        <w:t>,  županijskih i državnih proračuna</w:t>
      </w:r>
      <w:r w:rsidR="00866D3A">
        <w:rPr>
          <w:rFonts w:ascii="Times New Roman" w:hAnsi="Times New Roman" w:cs="Times New Roman"/>
          <w:szCs w:val="20"/>
        </w:rPr>
        <w:t>.</w:t>
      </w:r>
    </w:p>
    <w:p w14:paraId="0FC5EAB1" w14:textId="77777777" w:rsidR="0023654C" w:rsidRPr="002B6A19" w:rsidRDefault="0023654C" w:rsidP="0023654C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</w:rPr>
      </w:pPr>
    </w:p>
    <w:p w14:paraId="36C951F5" w14:textId="49DF6908" w:rsidR="0023654C" w:rsidRDefault="0023654C" w:rsidP="0023654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7E69BA">
        <w:rPr>
          <w:rFonts w:ascii="Times New Roman" w:hAnsi="Times New Roman" w:cs="Times New Roman"/>
          <w:u w:val="single"/>
        </w:rPr>
        <w:t>Prihodi od imovine</w:t>
      </w:r>
      <w:r w:rsidR="00866D3A" w:rsidRPr="007E69BA">
        <w:rPr>
          <w:rFonts w:ascii="Times New Roman" w:hAnsi="Times New Roman" w:cs="Times New Roman"/>
          <w:u w:val="single"/>
        </w:rPr>
        <w:t xml:space="preserve"> (64)</w:t>
      </w:r>
      <w:r w:rsidRPr="002B6A19">
        <w:rPr>
          <w:rFonts w:ascii="Times New Roman" w:hAnsi="Times New Roman" w:cs="Times New Roman"/>
        </w:rPr>
        <w:t xml:space="preserve"> ostvareni su u ukupnom iznosu </w:t>
      </w:r>
      <w:r w:rsidR="00866D3A">
        <w:rPr>
          <w:rFonts w:ascii="Times New Roman" w:hAnsi="Times New Roman" w:cs="Times New Roman"/>
        </w:rPr>
        <w:t>od</w:t>
      </w:r>
      <w:r w:rsidR="008D5A4C">
        <w:rPr>
          <w:rFonts w:ascii="Times New Roman" w:hAnsi="Times New Roman" w:cs="Times New Roman"/>
        </w:rPr>
        <w:t xml:space="preserve"> </w:t>
      </w:r>
      <w:r w:rsidR="008D5A4C" w:rsidRPr="008D5A4C">
        <w:rPr>
          <w:rFonts w:ascii="Times New Roman" w:hAnsi="Times New Roman" w:cs="Times New Roman"/>
        </w:rPr>
        <w:t>38.219,50</w:t>
      </w:r>
      <w:r w:rsidR="00866D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EUR, </w:t>
      </w:r>
      <w:r w:rsidRPr="002B6A19">
        <w:rPr>
          <w:rFonts w:ascii="Times New Roman" w:hAnsi="Times New Roman" w:cs="Times New Roman"/>
        </w:rPr>
        <w:t xml:space="preserve">a odnose se na prihode od </w:t>
      </w:r>
      <w:r>
        <w:rPr>
          <w:rFonts w:ascii="Times New Roman" w:hAnsi="Times New Roman" w:cs="Times New Roman"/>
        </w:rPr>
        <w:t>ne</w:t>
      </w:r>
      <w:r w:rsidRPr="002B6A19">
        <w:rPr>
          <w:rFonts w:ascii="Times New Roman" w:hAnsi="Times New Roman" w:cs="Times New Roman"/>
        </w:rPr>
        <w:t>financijske imovine</w:t>
      </w:r>
      <w:r w:rsidR="00AF432F">
        <w:rPr>
          <w:rFonts w:ascii="Times New Roman" w:hAnsi="Times New Roman" w:cs="Times New Roman"/>
        </w:rPr>
        <w:t xml:space="preserve"> (zakup poslovnih i stambenih prostora, korištenje javne površine, zakup poljoprivrednog zemljišta u vlasništvu RH i dr.)</w:t>
      </w:r>
      <w:r w:rsidRPr="002B6A19">
        <w:rPr>
          <w:rFonts w:ascii="Times New Roman" w:hAnsi="Times New Roman" w:cs="Times New Roman"/>
        </w:rPr>
        <w:t xml:space="preserve"> i kamata</w:t>
      </w:r>
      <w:r>
        <w:rPr>
          <w:rFonts w:ascii="Times New Roman" w:hAnsi="Times New Roman" w:cs="Times New Roman"/>
        </w:rPr>
        <w:t>.</w:t>
      </w:r>
    </w:p>
    <w:p w14:paraId="57B9AC72" w14:textId="77777777" w:rsidR="00866D3A" w:rsidRDefault="00866D3A" w:rsidP="00866D3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06001FB6" w14:textId="03E4B2C2" w:rsidR="00866D3A" w:rsidRDefault="00866D3A" w:rsidP="00866D3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7E69BA">
        <w:rPr>
          <w:rFonts w:ascii="Times New Roman" w:hAnsi="Times New Roman" w:cs="Times New Roman"/>
          <w:u w:val="single"/>
        </w:rPr>
        <w:t>Prihodi od pravnih i administrativnih pristojbi, pristojbi po posebnih propisima i naknadama (65)</w:t>
      </w:r>
      <w:r w:rsidRPr="002B6A19">
        <w:rPr>
          <w:rFonts w:ascii="Times New Roman" w:hAnsi="Times New Roman" w:cs="Times New Roman"/>
        </w:rPr>
        <w:t xml:space="preserve"> ostvareni su u iznosu od </w:t>
      </w:r>
      <w:r w:rsidR="008D5A4C" w:rsidRPr="008D5A4C">
        <w:rPr>
          <w:rFonts w:ascii="Times New Roman" w:hAnsi="Times New Roman" w:cs="Times New Roman"/>
        </w:rPr>
        <w:t>491.631,79</w:t>
      </w:r>
      <w:r>
        <w:rPr>
          <w:rFonts w:ascii="Times New Roman" w:hAnsi="Times New Roman" w:cs="Times New Roman"/>
        </w:rPr>
        <w:t xml:space="preserve"> EUR</w:t>
      </w:r>
      <w:r w:rsidRPr="002B6A19">
        <w:rPr>
          <w:rFonts w:ascii="Times New Roman" w:hAnsi="Times New Roman" w:cs="Times New Roman"/>
        </w:rPr>
        <w:t xml:space="preserve"> a odnose se na namjenske prihode od komunalne naknade, komunalnog doprinosa, šumskog doprinosa, </w:t>
      </w:r>
      <w:r w:rsidR="00AF432F">
        <w:rPr>
          <w:rFonts w:ascii="Times New Roman" w:hAnsi="Times New Roman" w:cs="Times New Roman"/>
        </w:rPr>
        <w:t>grobne naknade</w:t>
      </w:r>
      <w:r w:rsidRPr="002B6A19">
        <w:rPr>
          <w:rFonts w:ascii="Times New Roman" w:hAnsi="Times New Roman" w:cs="Times New Roman"/>
        </w:rPr>
        <w:t xml:space="preserve"> i dr.</w:t>
      </w:r>
    </w:p>
    <w:p w14:paraId="5C3E3E5A" w14:textId="77777777" w:rsidR="00AF432F" w:rsidRDefault="00AF432F" w:rsidP="00AF43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636B7F72" w14:textId="326FE809" w:rsidR="007E69BA" w:rsidRPr="007E69BA" w:rsidRDefault="007E69BA" w:rsidP="007E69BA">
      <w:pPr>
        <w:spacing w:before="240"/>
        <w:jc w:val="both"/>
        <w:rPr>
          <w:rFonts w:ascii="Times New Roman" w:eastAsia="Times New Roman" w:hAnsi="Times New Roman" w:cs="Times New Roman"/>
        </w:rPr>
      </w:pPr>
      <w:r w:rsidRPr="007E69BA">
        <w:rPr>
          <w:rFonts w:ascii="Times New Roman" w:eastAsia="Times New Roman" w:hAnsi="Times New Roman" w:cs="Times New Roman"/>
        </w:rPr>
        <w:t>Prihod</w:t>
      </w:r>
      <w:r w:rsidR="004B2E5F" w:rsidRPr="004B2E5F">
        <w:rPr>
          <w:rFonts w:ascii="Times New Roman" w:eastAsia="Times New Roman" w:hAnsi="Times New Roman" w:cs="Times New Roman"/>
        </w:rPr>
        <w:t>e</w:t>
      </w:r>
      <w:r w:rsidRPr="007E69BA">
        <w:rPr>
          <w:rFonts w:ascii="Times New Roman" w:eastAsia="Times New Roman" w:hAnsi="Times New Roman" w:cs="Times New Roman"/>
        </w:rPr>
        <w:t xml:space="preserve"> od prodaje </w:t>
      </w:r>
      <w:proofErr w:type="spellStart"/>
      <w:r w:rsidRPr="007E69BA">
        <w:rPr>
          <w:rFonts w:ascii="Times New Roman" w:eastAsia="Times New Roman" w:hAnsi="Times New Roman" w:cs="Times New Roman"/>
        </w:rPr>
        <w:t>neproizvedene</w:t>
      </w:r>
      <w:proofErr w:type="spellEnd"/>
      <w:r w:rsidR="004B2E5F" w:rsidRPr="004B2E5F">
        <w:rPr>
          <w:rFonts w:ascii="Times New Roman" w:eastAsia="Times New Roman" w:hAnsi="Times New Roman" w:cs="Times New Roman"/>
        </w:rPr>
        <w:t xml:space="preserve"> dugotrajne</w:t>
      </w:r>
      <w:r w:rsidRPr="007E69BA">
        <w:rPr>
          <w:rFonts w:ascii="Times New Roman" w:eastAsia="Times New Roman" w:hAnsi="Times New Roman" w:cs="Times New Roman"/>
        </w:rPr>
        <w:t xml:space="preserve"> imovine (71) čine prihodi od prodaje zemljišta, u 202</w:t>
      </w:r>
      <w:r w:rsidR="004B2E5F">
        <w:rPr>
          <w:rFonts w:ascii="Times New Roman" w:eastAsia="Times New Roman" w:hAnsi="Times New Roman" w:cs="Times New Roman"/>
        </w:rPr>
        <w:t>4</w:t>
      </w:r>
      <w:r w:rsidRPr="007E69BA">
        <w:rPr>
          <w:rFonts w:ascii="Times New Roman" w:eastAsia="Times New Roman" w:hAnsi="Times New Roman" w:cs="Times New Roman"/>
        </w:rPr>
        <w:t xml:space="preserve">. g. ostvareni su u ukupnom iznosu od </w:t>
      </w:r>
      <w:r w:rsidR="008D5A4C" w:rsidRPr="008D5A4C">
        <w:rPr>
          <w:rFonts w:ascii="Times New Roman" w:eastAsia="Times New Roman" w:hAnsi="Times New Roman" w:cs="Times New Roman"/>
        </w:rPr>
        <w:t>4.355,99</w:t>
      </w:r>
      <w:r w:rsidRPr="007E69BA">
        <w:rPr>
          <w:rFonts w:ascii="Times New Roman" w:eastAsia="Times New Roman" w:hAnsi="Times New Roman" w:cs="Times New Roman"/>
        </w:rPr>
        <w:t xml:space="preserve"> EUR.</w:t>
      </w:r>
    </w:p>
    <w:p w14:paraId="5E92B469" w14:textId="38A8459E" w:rsidR="004B2E5F" w:rsidRDefault="004B2E5F" w:rsidP="00E0327D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br w:type="page"/>
      </w:r>
      <w:r w:rsidRPr="00607719">
        <w:rPr>
          <w:rFonts w:ascii="Times New Roman" w:hAnsi="Times New Roman" w:cs="Times New Roman"/>
          <w:b/>
          <w:bCs/>
          <w:u w:val="single"/>
        </w:rPr>
        <w:lastRenderedPageBreak/>
        <w:t>OBRAZLOŽENJE OSTVARENJA</w:t>
      </w:r>
      <w:r>
        <w:rPr>
          <w:rFonts w:ascii="Times New Roman" w:hAnsi="Times New Roman" w:cs="Times New Roman"/>
          <w:b/>
          <w:bCs/>
          <w:u w:val="single"/>
        </w:rPr>
        <w:t xml:space="preserve"> RASHODA</w:t>
      </w:r>
      <w:r w:rsidRPr="00607719">
        <w:rPr>
          <w:rFonts w:ascii="Times New Roman" w:hAnsi="Times New Roman" w:cs="Times New Roman"/>
          <w:b/>
          <w:bCs/>
          <w:u w:val="single"/>
        </w:rPr>
        <w:t xml:space="preserve"> I </w:t>
      </w:r>
      <w:r>
        <w:rPr>
          <w:rFonts w:ascii="Times New Roman" w:hAnsi="Times New Roman" w:cs="Times New Roman"/>
          <w:b/>
          <w:bCs/>
          <w:u w:val="single"/>
        </w:rPr>
        <w:t>IZDATAKA</w:t>
      </w:r>
    </w:p>
    <w:p w14:paraId="7F106225" w14:textId="77777777" w:rsidR="004B2E5F" w:rsidRDefault="004B2E5F" w:rsidP="004B2E5F">
      <w:pPr>
        <w:autoSpaceDE w:val="0"/>
        <w:autoSpaceDN w:val="0"/>
        <w:adjustRightInd w:val="0"/>
        <w:spacing w:after="0"/>
        <w:jc w:val="both"/>
      </w:pPr>
    </w:p>
    <w:p w14:paraId="4F563ADA" w14:textId="77A9CEB0" w:rsidR="004B2E5F" w:rsidRDefault="004B2E5F" w:rsidP="004B2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izvještajnom razdoblju u 2024. godini ostvareno je </w:t>
      </w:r>
      <w:r w:rsidR="00B82CB0" w:rsidRPr="00B82CB0">
        <w:rPr>
          <w:rFonts w:ascii="Times New Roman" w:hAnsi="Times New Roman" w:cs="Times New Roman"/>
        </w:rPr>
        <w:t>1.667.913,84</w:t>
      </w:r>
      <w:r>
        <w:rPr>
          <w:rFonts w:ascii="Times New Roman" w:hAnsi="Times New Roman" w:cs="Times New Roman"/>
        </w:rPr>
        <w:t xml:space="preserve"> EUR rashoda što je </w:t>
      </w:r>
      <w:r w:rsidR="00B82CB0" w:rsidRPr="00B82CB0">
        <w:rPr>
          <w:rFonts w:ascii="Times New Roman" w:hAnsi="Times New Roman" w:cs="Times New Roman"/>
        </w:rPr>
        <w:t>49,83%</w:t>
      </w:r>
      <w:r>
        <w:rPr>
          <w:rFonts w:ascii="Times New Roman" w:hAnsi="Times New Roman" w:cs="Times New Roman"/>
        </w:rPr>
        <w:t xml:space="preserve"> u odnosu na plan za 2024. godinu,</w:t>
      </w:r>
      <w:r w:rsidR="00A30B62">
        <w:rPr>
          <w:rFonts w:ascii="Times New Roman" w:hAnsi="Times New Roman" w:cs="Times New Roman"/>
        </w:rPr>
        <w:t xml:space="preserve"> </w:t>
      </w:r>
      <w:r w:rsidR="00B82CB0">
        <w:rPr>
          <w:rFonts w:ascii="Times New Roman" w:hAnsi="Times New Roman" w:cs="Times New Roman"/>
        </w:rPr>
        <w:t xml:space="preserve">90,25 </w:t>
      </w:r>
      <w:r>
        <w:rPr>
          <w:rFonts w:ascii="Times New Roman" w:hAnsi="Times New Roman" w:cs="Times New Roman"/>
        </w:rPr>
        <w:t>% u odnosu na isto razdoblje 2023. godine.</w:t>
      </w:r>
    </w:p>
    <w:p w14:paraId="3A1C940A" w14:textId="77777777" w:rsidR="004B2E5F" w:rsidRPr="00FA01F0" w:rsidRDefault="004B2E5F" w:rsidP="004B2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75680B1D" w14:textId="436D5C3E" w:rsidR="004B2E5F" w:rsidRDefault="004B2E5F" w:rsidP="004B2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B6A19">
        <w:rPr>
          <w:rFonts w:ascii="Times New Roman" w:hAnsi="Times New Roman" w:cs="Times New Roman"/>
        </w:rPr>
        <w:t>Rashodi poslovanja su se odnosili na tekuće poslovanje</w:t>
      </w:r>
      <w:r>
        <w:rPr>
          <w:rFonts w:ascii="Times New Roman" w:hAnsi="Times New Roman" w:cs="Times New Roman"/>
        </w:rPr>
        <w:t xml:space="preserve"> (3)</w:t>
      </w:r>
      <w:r w:rsidRPr="002B6A19">
        <w:rPr>
          <w:rFonts w:ascii="Times New Roman" w:hAnsi="Times New Roman" w:cs="Times New Roman"/>
        </w:rPr>
        <w:t xml:space="preserve"> i rashode za kapitalna ulaganja i dodatna ulaganja u postojeću imovinu</w:t>
      </w:r>
      <w:r>
        <w:rPr>
          <w:rFonts w:ascii="Times New Roman" w:hAnsi="Times New Roman" w:cs="Times New Roman"/>
        </w:rPr>
        <w:t xml:space="preserve"> (4)</w:t>
      </w:r>
      <w:r w:rsidRPr="002B6A19">
        <w:rPr>
          <w:rFonts w:ascii="Times New Roman" w:hAnsi="Times New Roman" w:cs="Times New Roman"/>
        </w:rPr>
        <w:t xml:space="preserve">. Od ukupno ostvarenih rashoda </w:t>
      </w:r>
      <w:r w:rsidR="00B82CB0">
        <w:rPr>
          <w:rFonts w:ascii="Times New Roman" w:hAnsi="Times New Roman" w:cs="Times New Roman"/>
        </w:rPr>
        <w:t>34</w:t>
      </w:r>
      <w:r w:rsidR="00A30B62">
        <w:rPr>
          <w:rFonts w:ascii="Times New Roman" w:hAnsi="Times New Roman" w:cs="Times New Roman"/>
        </w:rPr>
        <w:t>,6</w:t>
      </w:r>
      <w:r w:rsidR="00B82CB0">
        <w:rPr>
          <w:rFonts w:ascii="Times New Roman" w:hAnsi="Times New Roman" w:cs="Times New Roman"/>
        </w:rPr>
        <w:t>9</w:t>
      </w:r>
      <w:r w:rsidRPr="002B6A19">
        <w:rPr>
          <w:rFonts w:ascii="Times New Roman" w:hAnsi="Times New Roman" w:cs="Times New Roman"/>
        </w:rPr>
        <w:t>% se odnosi na rashode za nabavu nefinancijske imovine.</w:t>
      </w:r>
    </w:p>
    <w:p w14:paraId="31EE39CD" w14:textId="25A7AA0F" w:rsidR="00A30B62" w:rsidRDefault="00A30B62" w:rsidP="004B2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2C33C350" w14:textId="02C68412" w:rsidR="00A30B62" w:rsidRDefault="00A30B62" w:rsidP="004B2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tablici 2 prikazani su ostvareni rashodi i izdaci u 2023. g., plan rashoda i izdataka u 2024. g. te njihovo ostvarenje.</w:t>
      </w:r>
    </w:p>
    <w:p w14:paraId="7AABAF37" w14:textId="276DC2E0" w:rsidR="00A30B62" w:rsidRDefault="00A30B62" w:rsidP="004B2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1C4B3664" w14:textId="663FF6C6" w:rsidR="00A30B62" w:rsidRDefault="00A30B62" w:rsidP="00A30B62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0B62">
        <w:rPr>
          <w:rFonts w:ascii="Times New Roman" w:eastAsia="Times New Roman" w:hAnsi="Times New Roman" w:cs="Times New Roman"/>
          <w:sz w:val="20"/>
          <w:szCs w:val="20"/>
        </w:rPr>
        <w:t>Tablica 2. Ostvarenje rashoda i izdataka iz 202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Pr="00A30B62">
        <w:rPr>
          <w:rFonts w:ascii="Times New Roman" w:eastAsia="Times New Roman" w:hAnsi="Times New Roman" w:cs="Times New Roman"/>
          <w:sz w:val="20"/>
          <w:szCs w:val="20"/>
        </w:rPr>
        <w:t>. g., plan za 202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 w:rsidRPr="00A30B62">
        <w:rPr>
          <w:rFonts w:ascii="Times New Roman" w:eastAsia="Times New Roman" w:hAnsi="Times New Roman" w:cs="Times New Roman"/>
          <w:sz w:val="20"/>
          <w:szCs w:val="20"/>
        </w:rPr>
        <w:t>. g. te ostvarenje za 202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 w:rsidRPr="00A30B62">
        <w:rPr>
          <w:rFonts w:ascii="Times New Roman" w:eastAsia="Times New Roman" w:hAnsi="Times New Roman" w:cs="Times New Roman"/>
          <w:sz w:val="20"/>
          <w:szCs w:val="20"/>
        </w:rPr>
        <w:t>. g.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B82CB0" w:rsidRPr="004E3F87" w14:paraId="7E70CCBF" w14:textId="77777777" w:rsidTr="00AF3F8E">
        <w:tc>
          <w:tcPr>
            <w:tcW w:w="4211" w:type="dxa"/>
            <w:shd w:val="clear" w:color="auto" w:fill="505050"/>
          </w:tcPr>
          <w:p w14:paraId="02A1D96D" w14:textId="77777777" w:rsidR="00B82CB0" w:rsidRPr="004E3F87" w:rsidRDefault="00B82CB0" w:rsidP="00AF3F8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161ECDE5" w14:textId="77777777" w:rsidR="00B82CB0" w:rsidRPr="004E3F87" w:rsidRDefault="00B82CB0" w:rsidP="00AF3F8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2023</w:t>
            </w:r>
          </w:p>
        </w:tc>
        <w:tc>
          <w:tcPr>
            <w:tcW w:w="1300" w:type="dxa"/>
            <w:shd w:val="clear" w:color="auto" w:fill="505050"/>
          </w:tcPr>
          <w:p w14:paraId="36CD7802" w14:textId="77777777" w:rsidR="00B82CB0" w:rsidRPr="004E3F87" w:rsidRDefault="00B82CB0" w:rsidP="00AF3F8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IZMJENE I DOPUNE PRORAČUNA ZA 2024. GODINU</w:t>
            </w:r>
          </w:p>
        </w:tc>
        <w:tc>
          <w:tcPr>
            <w:tcW w:w="1300" w:type="dxa"/>
            <w:shd w:val="clear" w:color="auto" w:fill="505050"/>
          </w:tcPr>
          <w:p w14:paraId="0381BD8F" w14:textId="77777777" w:rsidR="00B82CB0" w:rsidRPr="004E3F87" w:rsidRDefault="00B82CB0" w:rsidP="00AF3F8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2024</w:t>
            </w:r>
          </w:p>
        </w:tc>
        <w:tc>
          <w:tcPr>
            <w:tcW w:w="960" w:type="dxa"/>
            <w:shd w:val="clear" w:color="auto" w:fill="505050"/>
          </w:tcPr>
          <w:p w14:paraId="2351C40F" w14:textId="77777777" w:rsidR="00B82CB0" w:rsidRPr="004E3F87" w:rsidRDefault="00B82CB0" w:rsidP="00AF3F8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12DB3444" w14:textId="77777777" w:rsidR="00B82CB0" w:rsidRPr="004E3F87" w:rsidRDefault="00B82CB0" w:rsidP="00AF3F8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B82CB0" w:rsidRPr="004E3F87" w14:paraId="27194266" w14:textId="77777777" w:rsidTr="00AF3F8E">
        <w:tc>
          <w:tcPr>
            <w:tcW w:w="4211" w:type="dxa"/>
            <w:shd w:val="clear" w:color="auto" w:fill="505050"/>
          </w:tcPr>
          <w:p w14:paraId="486BB67E" w14:textId="77777777" w:rsidR="00B82CB0" w:rsidRPr="004E3F87" w:rsidRDefault="00B82CB0" w:rsidP="00AF3F8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6744EA65" w14:textId="77777777" w:rsidR="00B82CB0" w:rsidRPr="004E3F87" w:rsidRDefault="00B82CB0" w:rsidP="00AF3F8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9E110BD" w14:textId="77777777" w:rsidR="00B82CB0" w:rsidRPr="004E3F87" w:rsidRDefault="00B82CB0" w:rsidP="00AF3F8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A4BF9A7" w14:textId="77777777" w:rsidR="00B82CB0" w:rsidRPr="004E3F87" w:rsidRDefault="00B82CB0" w:rsidP="00AF3F8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3FB55116" w14:textId="77777777" w:rsidR="00B82CB0" w:rsidRPr="004E3F87" w:rsidRDefault="00B82CB0" w:rsidP="00AF3F8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29F49588" w14:textId="77777777" w:rsidR="00B82CB0" w:rsidRPr="004E3F87" w:rsidRDefault="00B82CB0" w:rsidP="00AF3F8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B82CB0" w:rsidRPr="004E3F87" w14:paraId="4D68F8E2" w14:textId="77777777" w:rsidTr="00AF3F8E">
        <w:tc>
          <w:tcPr>
            <w:tcW w:w="4211" w:type="dxa"/>
            <w:shd w:val="clear" w:color="auto" w:fill="BDD7EE"/>
          </w:tcPr>
          <w:p w14:paraId="0F14FB2E" w14:textId="77777777" w:rsidR="00B82CB0" w:rsidRPr="004E3F87" w:rsidRDefault="00B82CB0" w:rsidP="00AF3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32F4C910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1.281.019,91</w:t>
            </w:r>
          </w:p>
        </w:tc>
        <w:tc>
          <w:tcPr>
            <w:tcW w:w="1300" w:type="dxa"/>
            <w:shd w:val="clear" w:color="auto" w:fill="BDD7EE"/>
          </w:tcPr>
          <w:p w14:paraId="73D22AE0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1.217.512,00</w:t>
            </w:r>
          </w:p>
        </w:tc>
        <w:tc>
          <w:tcPr>
            <w:tcW w:w="1300" w:type="dxa"/>
            <w:shd w:val="clear" w:color="auto" w:fill="BDD7EE"/>
          </w:tcPr>
          <w:p w14:paraId="60C3B8D4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1.089.392,53</w:t>
            </w:r>
          </w:p>
        </w:tc>
        <w:tc>
          <w:tcPr>
            <w:tcW w:w="960" w:type="dxa"/>
            <w:shd w:val="clear" w:color="auto" w:fill="BDD7EE"/>
          </w:tcPr>
          <w:p w14:paraId="4F9674C2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85,04%</w:t>
            </w:r>
          </w:p>
        </w:tc>
        <w:tc>
          <w:tcPr>
            <w:tcW w:w="960" w:type="dxa"/>
            <w:shd w:val="clear" w:color="auto" w:fill="BDD7EE"/>
          </w:tcPr>
          <w:p w14:paraId="5A0A04DA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89,48%</w:t>
            </w:r>
          </w:p>
        </w:tc>
      </w:tr>
      <w:tr w:rsidR="00B82CB0" w:rsidRPr="004E3F87" w14:paraId="77C7084B" w14:textId="77777777" w:rsidTr="00AF3F8E">
        <w:tc>
          <w:tcPr>
            <w:tcW w:w="4211" w:type="dxa"/>
            <w:shd w:val="clear" w:color="auto" w:fill="DDEBF7"/>
          </w:tcPr>
          <w:p w14:paraId="4F20E033" w14:textId="77777777" w:rsidR="00B82CB0" w:rsidRPr="004E3F87" w:rsidRDefault="00B82CB0" w:rsidP="00AF3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DDEBF7"/>
          </w:tcPr>
          <w:p w14:paraId="3B45E629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143.243,22</w:t>
            </w:r>
          </w:p>
        </w:tc>
        <w:tc>
          <w:tcPr>
            <w:tcW w:w="1300" w:type="dxa"/>
            <w:shd w:val="clear" w:color="auto" w:fill="DDEBF7"/>
          </w:tcPr>
          <w:p w14:paraId="039B8060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203.800,00</w:t>
            </w:r>
          </w:p>
        </w:tc>
        <w:tc>
          <w:tcPr>
            <w:tcW w:w="1300" w:type="dxa"/>
            <w:shd w:val="clear" w:color="auto" w:fill="DDEBF7"/>
          </w:tcPr>
          <w:p w14:paraId="7F988F4E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196.981,11</w:t>
            </w:r>
          </w:p>
        </w:tc>
        <w:tc>
          <w:tcPr>
            <w:tcW w:w="960" w:type="dxa"/>
            <w:shd w:val="clear" w:color="auto" w:fill="DDEBF7"/>
          </w:tcPr>
          <w:p w14:paraId="1ABE9887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137,52%</w:t>
            </w:r>
          </w:p>
        </w:tc>
        <w:tc>
          <w:tcPr>
            <w:tcW w:w="960" w:type="dxa"/>
            <w:shd w:val="clear" w:color="auto" w:fill="DDEBF7"/>
          </w:tcPr>
          <w:p w14:paraId="1CEE29D1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96,65%</w:t>
            </w:r>
          </w:p>
        </w:tc>
      </w:tr>
      <w:tr w:rsidR="00B82CB0" w:rsidRPr="004E3F87" w14:paraId="70014159" w14:textId="77777777" w:rsidTr="00AF3F8E">
        <w:tc>
          <w:tcPr>
            <w:tcW w:w="4211" w:type="dxa"/>
            <w:shd w:val="clear" w:color="auto" w:fill="F2F2F2"/>
          </w:tcPr>
          <w:p w14:paraId="29962F7E" w14:textId="77777777" w:rsidR="00B82CB0" w:rsidRPr="004E3F87" w:rsidRDefault="00B82CB0" w:rsidP="00AF3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  <w:shd w:val="clear" w:color="auto" w:fill="F2F2F2"/>
          </w:tcPr>
          <w:p w14:paraId="01A8AD33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116.895,75</w:t>
            </w:r>
          </w:p>
        </w:tc>
        <w:tc>
          <w:tcPr>
            <w:tcW w:w="1300" w:type="dxa"/>
            <w:shd w:val="clear" w:color="auto" w:fill="F2F2F2"/>
          </w:tcPr>
          <w:p w14:paraId="3F092863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D5F33E8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153.156,13</w:t>
            </w:r>
          </w:p>
        </w:tc>
        <w:tc>
          <w:tcPr>
            <w:tcW w:w="960" w:type="dxa"/>
            <w:shd w:val="clear" w:color="auto" w:fill="F2F2F2"/>
          </w:tcPr>
          <w:p w14:paraId="28573DB3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131,02%</w:t>
            </w:r>
          </w:p>
        </w:tc>
        <w:tc>
          <w:tcPr>
            <w:tcW w:w="960" w:type="dxa"/>
            <w:shd w:val="clear" w:color="auto" w:fill="F2F2F2"/>
          </w:tcPr>
          <w:p w14:paraId="35E6BD84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CB0" w:rsidRPr="004E3F87" w14:paraId="51B503C3" w14:textId="77777777" w:rsidTr="00AF3F8E">
        <w:tc>
          <w:tcPr>
            <w:tcW w:w="4211" w:type="dxa"/>
            <w:shd w:val="clear" w:color="auto" w:fill="F2F2F2"/>
          </w:tcPr>
          <w:p w14:paraId="56363E79" w14:textId="77777777" w:rsidR="00B82CB0" w:rsidRPr="004E3F87" w:rsidRDefault="00B82CB0" w:rsidP="00AF3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  <w:shd w:val="clear" w:color="auto" w:fill="F2F2F2"/>
          </w:tcPr>
          <w:p w14:paraId="7A077E32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8.177,34</w:t>
            </w:r>
          </w:p>
        </w:tc>
        <w:tc>
          <w:tcPr>
            <w:tcW w:w="1300" w:type="dxa"/>
            <w:shd w:val="clear" w:color="auto" w:fill="F2F2F2"/>
          </w:tcPr>
          <w:p w14:paraId="0C8146FE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68D3771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18.561,82</w:t>
            </w:r>
          </w:p>
        </w:tc>
        <w:tc>
          <w:tcPr>
            <w:tcW w:w="960" w:type="dxa"/>
            <w:shd w:val="clear" w:color="auto" w:fill="F2F2F2"/>
          </w:tcPr>
          <w:p w14:paraId="0294DA99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226,99%</w:t>
            </w:r>
          </w:p>
        </w:tc>
        <w:tc>
          <w:tcPr>
            <w:tcW w:w="960" w:type="dxa"/>
            <w:shd w:val="clear" w:color="auto" w:fill="F2F2F2"/>
          </w:tcPr>
          <w:p w14:paraId="2392CC51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CB0" w:rsidRPr="004E3F87" w14:paraId="04D99CAA" w14:textId="77777777" w:rsidTr="00AF3F8E">
        <w:tc>
          <w:tcPr>
            <w:tcW w:w="4211" w:type="dxa"/>
            <w:shd w:val="clear" w:color="auto" w:fill="F2F2F2"/>
          </w:tcPr>
          <w:p w14:paraId="59D817E2" w14:textId="77777777" w:rsidR="00B82CB0" w:rsidRPr="004E3F87" w:rsidRDefault="00B82CB0" w:rsidP="00AF3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  <w:shd w:val="clear" w:color="auto" w:fill="F2F2F2"/>
          </w:tcPr>
          <w:p w14:paraId="5219199C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18.170,13</w:t>
            </w:r>
          </w:p>
        </w:tc>
        <w:tc>
          <w:tcPr>
            <w:tcW w:w="1300" w:type="dxa"/>
            <w:shd w:val="clear" w:color="auto" w:fill="F2F2F2"/>
          </w:tcPr>
          <w:p w14:paraId="27F84DB7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BCA295D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25.263,16</w:t>
            </w:r>
          </w:p>
        </w:tc>
        <w:tc>
          <w:tcPr>
            <w:tcW w:w="960" w:type="dxa"/>
            <w:shd w:val="clear" w:color="auto" w:fill="F2F2F2"/>
          </w:tcPr>
          <w:p w14:paraId="15A1C45B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139,04%</w:t>
            </w:r>
          </w:p>
        </w:tc>
        <w:tc>
          <w:tcPr>
            <w:tcW w:w="960" w:type="dxa"/>
            <w:shd w:val="clear" w:color="auto" w:fill="F2F2F2"/>
          </w:tcPr>
          <w:p w14:paraId="79F69C5D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CB0" w:rsidRPr="004E3F87" w14:paraId="21E76B7A" w14:textId="77777777" w:rsidTr="00AF3F8E">
        <w:tc>
          <w:tcPr>
            <w:tcW w:w="4211" w:type="dxa"/>
            <w:shd w:val="clear" w:color="auto" w:fill="DDEBF7"/>
          </w:tcPr>
          <w:p w14:paraId="2E9BCFD8" w14:textId="77777777" w:rsidR="00B82CB0" w:rsidRPr="004E3F87" w:rsidRDefault="00B82CB0" w:rsidP="00AF3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DDEBF7"/>
          </w:tcPr>
          <w:p w14:paraId="2A81670A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609.797,19</w:t>
            </w:r>
          </w:p>
        </w:tc>
        <w:tc>
          <w:tcPr>
            <w:tcW w:w="1300" w:type="dxa"/>
            <w:shd w:val="clear" w:color="auto" w:fill="DDEBF7"/>
          </w:tcPr>
          <w:p w14:paraId="415AAEBE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618.532,00</w:t>
            </w:r>
          </w:p>
        </w:tc>
        <w:tc>
          <w:tcPr>
            <w:tcW w:w="1300" w:type="dxa"/>
            <w:shd w:val="clear" w:color="auto" w:fill="DDEBF7"/>
          </w:tcPr>
          <w:p w14:paraId="4EEE8D22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593.861,58</w:t>
            </w:r>
          </w:p>
        </w:tc>
        <w:tc>
          <w:tcPr>
            <w:tcW w:w="960" w:type="dxa"/>
            <w:shd w:val="clear" w:color="auto" w:fill="DDEBF7"/>
          </w:tcPr>
          <w:p w14:paraId="30A93096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97,39%</w:t>
            </w:r>
          </w:p>
        </w:tc>
        <w:tc>
          <w:tcPr>
            <w:tcW w:w="960" w:type="dxa"/>
            <w:shd w:val="clear" w:color="auto" w:fill="DDEBF7"/>
          </w:tcPr>
          <w:p w14:paraId="65B9BF29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96,01%</w:t>
            </w:r>
          </w:p>
        </w:tc>
      </w:tr>
      <w:tr w:rsidR="00B82CB0" w:rsidRPr="004E3F87" w14:paraId="210A05D5" w14:textId="77777777" w:rsidTr="00AF3F8E">
        <w:tc>
          <w:tcPr>
            <w:tcW w:w="4211" w:type="dxa"/>
            <w:shd w:val="clear" w:color="auto" w:fill="F2F2F2"/>
          </w:tcPr>
          <w:p w14:paraId="4612EA28" w14:textId="77777777" w:rsidR="00B82CB0" w:rsidRPr="004E3F87" w:rsidRDefault="00B82CB0" w:rsidP="00AF3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  <w:shd w:val="clear" w:color="auto" w:fill="F2F2F2"/>
          </w:tcPr>
          <w:p w14:paraId="5EADDB45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10.744,59</w:t>
            </w:r>
          </w:p>
        </w:tc>
        <w:tc>
          <w:tcPr>
            <w:tcW w:w="1300" w:type="dxa"/>
            <w:shd w:val="clear" w:color="auto" w:fill="F2F2F2"/>
          </w:tcPr>
          <w:p w14:paraId="4EC1BEA2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9BB1B26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15.406,39</w:t>
            </w:r>
          </w:p>
        </w:tc>
        <w:tc>
          <w:tcPr>
            <w:tcW w:w="960" w:type="dxa"/>
            <w:shd w:val="clear" w:color="auto" w:fill="F2F2F2"/>
          </w:tcPr>
          <w:p w14:paraId="1A0D79E4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143,39%</w:t>
            </w:r>
          </w:p>
        </w:tc>
        <w:tc>
          <w:tcPr>
            <w:tcW w:w="960" w:type="dxa"/>
            <w:shd w:val="clear" w:color="auto" w:fill="F2F2F2"/>
          </w:tcPr>
          <w:p w14:paraId="1209E7B0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CB0" w:rsidRPr="004E3F87" w14:paraId="54F7B271" w14:textId="77777777" w:rsidTr="00AF3F8E">
        <w:tc>
          <w:tcPr>
            <w:tcW w:w="4211" w:type="dxa"/>
            <w:shd w:val="clear" w:color="auto" w:fill="F2F2F2"/>
          </w:tcPr>
          <w:p w14:paraId="3B5732C8" w14:textId="77777777" w:rsidR="00B82CB0" w:rsidRPr="004E3F87" w:rsidRDefault="00B82CB0" w:rsidP="00AF3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  <w:shd w:val="clear" w:color="auto" w:fill="F2F2F2"/>
          </w:tcPr>
          <w:p w14:paraId="1B43EBCA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98.482,66</w:t>
            </w:r>
          </w:p>
        </w:tc>
        <w:tc>
          <w:tcPr>
            <w:tcW w:w="1300" w:type="dxa"/>
            <w:shd w:val="clear" w:color="auto" w:fill="F2F2F2"/>
          </w:tcPr>
          <w:p w14:paraId="17B962A7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E0A51F9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109.832,34</w:t>
            </w:r>
          </w:p>
        </w:tc>
        <w:tc>
          <w:tcPr>
            <w:tcW w:w="960" w:type="dxa"/>
            <w:shd w:val="clear" w:color="auto" w:fill="F2F2F2"/>
          </w:tcPr>
          <w:p w14:paraId="2CF784DD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111,52%</w:t>
            </w:r>
          </w:p>
        </w:tc>
        <w:tc>
          <w:tcPr>
            <w:tcW w:w="960" w:type="dxa"/>
            <w:shd w:val="clear" w:color="auto" w:fill="F2F2F2"/>
          </w:tcPr>
          <w:p w14:paraId="2EB0F019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CB0" w:rsidRPr="004E3F87" w14:paraId="44FFCDCC" w14:textId="77777777" w:rsidTr="00AF3F8E">
        <w:tc>
          <w:tcPr>
            <w:tcW w:w="4211" w:type="dxa"/>
            <w:shd w:val="clear" w:color="auto" w:fill="F2F2F2"/>
          </w:tcPr>
          <w:p w14:paraId="544044C0" w14:textId="77777777" w:rsidR="00B82CB0" w:rsidRPr="004E3F87" w:rsidRDefault="00B82CB0" w:rsidP="00AF3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  <w:shd w:val="clear" w:color="auto" w:fill="F2F2F2"/>
          </w:tcPr>
          <w:p w14:paraId="409A651F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432.329,90</w:t>
            </w:r>
          </w:p>
        </w:tc>
        <w:tc>
          <w:tcPr>
            <w:tcW w:w="1300" w:type="dxa"/>
            <w:shd w:val="clear" w:color="auto" w:fill="F2F2F2"/>
          </w:tcPr>
          <w:p w14:paraId="7E263B43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1BBC73DA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397.834,33</w:t>
            </w:r>
          </w:p>
        </w:tc>
        <w:tc>
          <w:tcPr>
            <w:tcW w:w="960" w:type="dxa"/>
            <w:shd w:val="clear" w:color="auto" w:fill="F2F2F2"/>
          </w:tcPr>
          <w:p w14:paraId="27B52513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92,02%</w:t>
            </w:r>
          </w:p>
        </w:tc>
        <w:tc>
          <w:tcPr>
            <w:tcW w:w="960" w:type="dxa"/>
            <w:shd w:val="clear" w:color="auto" w:fill="F2F2F2"/>
          </w:tcPr>
          <w:p w14:paraId="6B5C0A30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CB0" w:rsidRPr="004E3F87" w14:paraId="20C2F8CE" w14:textId="77777777" w:rsidTr="00AF3F8E">
        <w:tc>
          <w:tcPr>
            <w:tcW w:w="4211" w:type="dxa"/>
            <w:shd w:val="clear" w:color="auto" w:fill="F2F2F2"/>
          </w:tcPr>
          <w:p w14:paraId="4235EE0D" w14:textId="77777777" w:rsidR="00B82CB0" w:rsidRPr="004E3F87" w:rsidRDefault="00B82CB0" w:rsidP="00AF3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  <w:shd w:val="clear" w:color="auto" w:fill="F2F2F2"/>
          </w:tcPr>
          <w:p w14:paraId="29FA36E0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68.240,04</w:t>
            </w:r>
          </w:p>
        </w:tc>
        <w:tc>
          <w:tcPr>
            <w:tcW w:w="1300" w:type="dxa"/>
            <w:shd w:val="clear" w:color="auto" w:fill="F2F2F2"/>
          </w:tcPr>
          <w:p w14:paraId="7F17F428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4FE98FE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70.788,52</w:t>
            </w:r>
          </w:p>
        </w:tc>
        <w:tc>
          <w:tcPr>
            <w:tcW w:w="960" w:type="dxa"/>
            <w:shd w:val="clear" w:color="auto" w:fill="F2F2F2"/>
          </w:tcPr>
          <w:p w14:paraId="464028DB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103,73%</w:t>
            </w:r>
          </w:p>
        </w:tc>
        <w:tc>
          <w:tcPr>
            <w:tcW w:w="960" w:type="dxa"/>
            <w:shd w:val="clear" w:color="auto" w:fill="F2F2F2"/>
          </w:tcPr>
          <w:p w14:paraId="266C3892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CB0" w:rsidRPr="004E3F87" w14:paraId="60AD58A8" w14:textId="77777777" w:rsidTr="00AF3F8E">
        <w:tc>
          <w:tcPr>
            <w:tcW w:w="4211" w:type="dxa"/>
            <w:shd w:val="clear" w:color="auto" w:fill="DDEBF7"/>
          </w:tcPr>
          <w:p w14:paraId="40A95EAC" w14:textId="77777777" w:rsidR="00B82CB0" w:rsidRPr="004E3F87" w:rsidRDefault="00B82CB0" w:rsidP="00AF3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DDEBF7"/>
          </w:tcPr>
          <w:p w14:paraId="3CA1B9A9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3.279,81</w:t>
            </w:r>
          </w:p>
        </w:tc>
        <w:tc>
          <w:tcPr>
            <w:tcW w:w="1300" w:type="dxa"/>
            <w:shd w:val="clear" w:color="auto" w:fill="DDEBF7"/>
          </w:tcPr>
          <w:p w14:paraId="235C65AF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3.900,00</w:t>
            </w:r>
          </w:p>
        </w:tc>
        <w:tc>
          <w:tcPr>
            <w:tcW w:w="1300" w:type="dxa"/>
            <w:shd w:val="clear" w:color="auto" w:fill="DDEBF7"/>
          </w:tcPr>
          <w:p w14:paraId="2AB5A385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3.623,98</w:t>
            </w:r>
          </w:p>
        </w:tc>
        <w:tc>
          <w:tcPr>
            <w:tcW w:w="960" w:type="dxa"/>
            <w:shd w:val="clear" w:color="auto" w:fill="DDEBF7"/>
          </w:tcPr>
          <w:p w14:paraId="154F00F5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110,49%</w:t>
            </w:r>
          </w:p>
        </w:tc>
        <w:tc>
          <w:tcPr>
            <w:tcW w:w="960" w:type="dxa"/>
            <w:shd w:val="clear" w:color="auto" w:fill="DDEBF7"/>
          </w:tcPr>
          <w:p w14:paraId="12E4701A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92,92%</w:t>
            </w:r>
          </w:p>
        </w:tc>
      </w:tr>
      <w:tr w:rsidR="00B82CB0" w:rsidRPr="004E3F87" w14:paraId="79B181EA" w14:textId="77777777" w:rsidTr="00AF3F8E">
        <w:tc>
          <w:tcPr>
            <w:tcW w:w="4211" w:type="dxa"/>
            <w:shd w:val="clear" w:color="auto" w:fill="F2F2F2"/>
          </w:tcPr>
          <w:p w14:paraId="752EFC3F" w14:textId="77777777" w:rsidR="00B82CB0" w:rsidRPr="004E3F87" w:rsidRDefault="00B82CB0" w:rsidP="00AF3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  <w:shd w:val="clear" w:color="auto" w:fill="F2F2F2"/>
          </w:tcPr>
          <w:p w14:paraId="268FE736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3.279,81</w:t>
            </w:r>
          </w:p>
        </w:tc>
        <w:tc>
          <w:tcPr>
            <w:tcW w:w="1300" w:type="dxa"/>
            <w:shd w:val="clear" w:color="auto" w:fill="F2F2F2"/>
          </w:tcPr>
          <w:p w14:paraId="79A5D2DD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99756BA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3.623,98</w:t>
            </w:r>
          </w:p>
        </w:tc>
        <w:tc>
          <w:tcPr>
            <w:tcW w:w="960" w:type="dxa"/>
            <w:shd w:val="clear" w:color="auto" w:fill="F2F2F2"/>
          </w:tcPr>
          <w:p w14:paraId="6DE713E1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110,49%</w:t>
            </w:r>
          </w:p>
        </w:tc>
        <w:tc>
          <w:tcPr>
            <w:tcW w:w="960" w:type="dxa"/>
            <w:shd w:val="clear" w:color="auto" w:fill="F2F2F2"/>
          </w:tcPr>
          <w:p w14:paraId="54F297AC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CB0" w:rsidRPr="004E3F87" w14:paraId="4F84C560" w14:textId="77777777" w:rsidTr="00AF3F8E">
        <w:tc>
          <w:tcPr>
            <w:tcW w:w="4211" w:type="dxa"/>
            <w:shd w:val="clear" w:color="auto" w:fill="DDEBF7"/>
          </w:tcPr>
          <w:p w14:paraId="3AC1008D" w14:textId="77777777" w:rsidR="00B82CB0" w:rsidRPr="004E3F87" w:rsidRDefault="00B82CB0" w:rsidP="00AF3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  <w:shd w:val="clear" w:color="auto" w:fill="DDEBF7"/>
          </w:tcPr>
          <w:p w14:paraId="193EFD9D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8.065,37</w:t>
            </w:r>
          </w:p>
        </w:tc>
        <w:tc>
          <w:tcPr>
            <w:tcW w:w="1300" w:type="dxa"/>
            <w:shd w:val="clear" w:color="auto" w:fill="DDEBF7"/>
          </w:tcPr>
          <w:p w14:paraId="20942217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11.660,00</w:t>
            </w:r>
          </w:p>
        </w:tc>
        <w:tc>
          <w:tcPr>
            <w:tcW w:w="1300" w:type="dxa"/>
            <w:shd w:val="clear" w:color="auto" w:fill="DDEBF7"/>
          </w:tcPr>
          <w:p w14:paraId="6DEC8CB7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5.717,85</w:t>
            </w:r>
          </w:p>
        </w:tc>
        <w:tc>
          <w:tcPr>
            <w:tcW w:w="960" w:type="dxa"/>
            <w:shd w:val="clear" w:color="auto" w:fill="DDEBF7"/>
          </w:tcPr>
          <w:p w14:paraId="26DF49CF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70,89%</w:t>
            </w:r>
          </w:p>
        </w:tc>
        <w:tc>
          <w:tcPr>
            <w:tcW w:w="960" w:type="dxa"/>
            <w:shd w:val="clear" w:color="auto" w:fill="DDEBF7"/>
          </w:tcPr>
          <w:p w14:paraId="5F1F5174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49,04%</w:t>
            </w:r>
          </w:p>
        </w:tc>
      </w:tr>
      <w:tr w:rsidR="00B82CB0" w14:paraId="310D8876" w14:textId="77777777" w:rsidTr="00AF3F8E">
        <w:tc>
          <w:tcPr>
            <w:tcW w:w="4211" w:type="dxa"/>
          </w:tcPr>
          <w:p w14:paraId="06553E92" w14:textId="77777777" w:rsidR="00B82CB0" w:rsidRDefault="00B82CB0" w:rsidP="00AF3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352 Subvencije kreditnim i financijskim institucijama, trgovačkim društvima, zadrugama, poljoprivrednicima i obrtnicima izvan javnog sektora</w:t>
            </w:r>
          </w:p>
        </w:tc>
        <w:tc>
          <w:tcPr>
            <w:tcW w:w="1300" w:type="dxa"/>
          </w:tcPr>
          <w:p w14:paraId="0F4E1B1E" w14:textId="77777777" w:rsidR="00B82CB0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8.065,37</w:t>
            </w:r>
          </w:p>
        </w:tc>
        <w:tc>
          <w:tcPr>
            <w:tcW w:w="1300" w:type="dxa"/>
          </w:tcPr>
          <w:p w14:paraId="42730A97" w14:textId="77777777" w:rsidR="00B82CB0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26A21A4" w14:textId="77777777" w:rsidR="00B82CB0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5.717,85</w:t>
            </w:r>
          </w:p>
        </w:tc>
        <w:tc>
          <w:tcPr>
            <w:tcW w:w="960" w:type="dxa"/>
          </w:tcPr>
          <w:p w14:paraId="4C9961CD" w14:textId="77777777" w:rsidR="00B82CB0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70,89%</w:t>
            </w:r>
          </w:p>
        </w:tc>
        <w:tc>
          <w:tcPr>
            <w:tcW w:w="960" w:type="dxa"/>
          </w:tcPr>
          <w:p w14:paraId="3349CB6B" w14:textId="77777777" w:rsidR="00B82CB0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CB0" w:rsidRPr="004E3F87" w14:paraId="75B9A38D" w14:textId="77777777" w:rsidTr="00AF3F8E">
        <w:tc>
          <w:tcPr>
            <w:tcW w:w="4211" w:type="dxa"/>
            <w:shd w:val="clear" w:color="auto" w:fill="DDEBF7"/>
          </w:tcPr>
          <w:p w14:paraId="20E64CB7" w14:textId="77777777" w:rsidR="00B82CB0" w:rsidRPr="004E3F87" w:rsidRDefault="00B82CB0" w:rsidP="00AF3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DDEBF7"/>
          </w:tcPr>
          <w:p w14:paraId="3E19C818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11.828,81</w:t>
            </w:r>
          </w:p>
        </w:tc>
        <w:tc>
          <w:tcPr>
            <w:tcW w:w="1300" w:type="dxa"/>
            <w:shd w:val="clear" w:color="auto" w:fill="DDEBF7"/>
          </w:tcPr>
          <w:p w14:paraId="7E1E22B9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DEBF7"/>
          </w:tcPr>
          <w:p w14:paraId="65270386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14.228,75</w:t>
            </w:r>
          </w:p>
        </w:tc>
        <w:tc>
          <w:tcPr>
            <w:tcW w:w="960" w:type="dxa"/>
            <w:shd w:val="clear" w:color="auto" w:fill="DDEBF7"/>
          </w:tcPr>
          <w:p w14:paraId="24BF104F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120,29%</w:t>
            </w:r>
          </w:p>
        </w:tc>
        <w:tc>
          <w:tcPr>
            <w:tcW w:w="960" w:type="dxa"/>
            <w:shd w:val="clear" w:color="auto" w:fill="DDEBF7"/>
          </w:tcPr>
          <w:p w14:paraId="50E17E5D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71,14%</w:t>
            </w:r>
          </w:p>
        </w:tc>
      </w:tr>
      <w:tr w:rsidR="00B82CB0" w:rsidRPr="004E3F87" w14:paraId="3A65DA72" w14:textId="77777777" w:rsidTr="00AF3F8E">
        <w:tc>
          <w:tcPr>
            <w:tcW w:w="4211" w:type="dxa"/>
            <w:shd w:val="clear" w:color="auto" w:fill="F2F2F2"/>
          </w:tcPr>
          <w:p w14:paraId="6DC45C65" w14:textId="77777777" w:rsidR="00B82CB0" w:rsidRPr="004E3F87" w:rsidRDefault="00B82CB0" w:rsidP="00AF3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363 Pomoći unutar općeg proračuna</w:t>
            </w:r>
          </w:p>
        </w:tc>
        <w:tc>
          <w:tcPr>
            <w:tcW w:w="1300" w:type="dxa"/>
            <w:shd w:val="clear" w:color="auto" w:fill="F2F2F2"/>
          </w:tcPr>
          <w:p w14:paraId="2119786B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692D5FBC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CBE985A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2.652,22</w:t>
            </w:r>
          </w:p>
        </w:tc>
        <w:tc>
          <w:tcPr>
            <w:tcW w:w="960" w:type="dxa"/>
            <w:shd w:val="clear" w:color="auto" w:fill="F2F2F2"/>
          </w:tcPr>
          <w:p w14:paraId="06E75B23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74A00828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CB0" w:rsidRPr="004E3F87" w14:paraId="313DF3A9" w14:textId="77777777" w:rsidTr="00AF3F8E">
        <w:tc>
          <w:tcPr>
            <w:tcW w:w="4211" w:type="dxa"/>
            <w:shd w:val="clear" w:color="auto" w:fill="F2F2F2"/>
          </w:tcPr>
          <w:p w14:paraId="5E847C8D" w14:textId="77777777" w:rsidR="00B82CB0" w:rsidRPr="004E3F87" w:rsidRDefault="00B82CB0" w:rsidP="00AF3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366 Pomoći proračunskim korisnicima drugih proračuna</w:t>
            </w:r>
          </w:p>
        </w:tc>
        <w:tc>
          <w:tcPr>
            <w:tcW w:w="1300" w:type="dxa"/>
            <w:shd w:val="clear" w:color="auto" w:fill="F2F2F2"/>
          </w:tcPr>
          <w:p w14:paraId="1BAB069E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11.828,81</w:t>
            </w:r>
          </w:p>
        </w:tc>
        <w:tc>
          <w:tcPr>
            <w:tcW w:w="1300" w:type="dxa"/>
            <w:shd w:val="clear" w:color="auto" w:fill="F2F2F2"/>
          </w:tcPr>
          <w:p w14:paraId="0B299A44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60FE563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11.576,53</w:t>
            </w:r>
          </w:p>
        </w:tc>
        <w:tc>
          <w:tcPr>
            <w:tcW w:w="960" w:type="dxa"/>
            <w:shd w:val="clear" w:color="auto" w:fill="F2F2F2"/>
          </w:tcPr>
          <w:p w14:paraId="3ADFFA21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97,87%</w:t>
            </w:r>
          </w:p>
        </w:tc>
        <w:tc>
          <w:tcPr>
            <w:tcW w:w="960" w:type="dxa"/>
            <w:shd w:val="clear" w:color="auto" w:fill="F2F2F2"/>
          </w:tcPr>
          <w:p w14:paraId="3D8BA4CC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CB0" w:rsidRPr="004E3F87" w14:paraId="6871E9FB" w14:textId="77777777" w:rsidTr="00AF3F8E">
        <w:tc>
          <w:tcPr>
            <w:tcW w:w="4211" w:type="dxa"/>
            <w:shd w:val="clear" w:color="auto" w:fill="DDEBF7"/>
          </w:tcPr>
          <w:p w14:paraId="0641DD9C" w14:textId="77777777" w:rsidR="00B82CB0" w:rsidRPr="004E3F87" w:rsidRDefault="00B82CB0" w:rsidP="00AF3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DDEBF7"/>
          </w:tcPr>
          <w:p w14:paraId="27DF6FBB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271.023,16</w:t>
            </w:r>
          </w:p>
        </w:tc>
        <w:tc>
          <w:tcPr>
            <w:tcW w:w="1300" w:type="dxa"/>
            <w:shd w:val="clear" w:color="auto" w:fill="DDEBF7"/>
          </w:tcPr>
          <w:p w14:paraId="41CE2C67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103.400,00</w:t>
            </w:r>
          </w:p>
        </w:tc>
        <w:tc>
          <w:tcPr>
            <w:tcW w:w="1300" w:type="dxa"/>
            <w:shd w:val="clear" w:color="auto" w:fill="DDEBF7"/>
          </w:tcPr>
          <w:p w14:paraId="1D8A5299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80.251,29</w:t>
            </w:r>
          </w:p>
        </w:tc>
        <w:tc>
          <w:tcPr>
            <w:tcW w:w="960" w:type="dxa"/>
            <w:shd w:val="clear" w:color="auto" w:fill="DDEBF7"/>
          </w:tcPr>
          <w:p w14:paraId="5E8F6FA0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29,61%</w:t>
            </w:r>
          </w:p>
        </w:tc>
        <w:tc>
          <w:tcPr>
            <w:tcW w:w="960" w:type="dxa"/>
            <w:shd w:val="clear" w:color="auto" w:fill="DDEBF7"/>
          </w:tcPr>
          <w:p w14:paraId="3FBA483C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77,61%</w:t>
            </w:r>
          </w:p>
        </w:tc>
      </w:tr>
      <w:tr w:rsidR="00B82CB0" w:rsidRPr="004E3F87" w14:paraId="4C478C34" w14:textId="77777777" w:rsidTr="00AF3F8E">
        <w:tc>
          <w:tcPr>
            <w:tcW w:w="4211" w:type="dxa"/>
            <w:shd w:val="clear" w:color="auto" w:fill="F2F2F2"/>
          </w:tcPr>
          <w:p w14:paraId="752A2742" w14:textId="77777777" w:rsidR="00B82CB0" w:rsidRPr="004E3F87" w:rsidRDefault="00B82CB0" w:rsidP="00AF3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  <w:shd w:val="clear" w:color="auto" w:fill="F2F2F2"/>
          </w:tcPr>
          <w:p w14:paraId="6D311073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271.023,16</w:t>
            </w:r>
          </w:p>
        </w:tc>
        <w:tc>
          <w:tcPr>
            <w:tcW w:w="1300" w:type="dxa"/>
            <w:shd w:val="clear" w:color="auto" w:fill="F2F2F2"/>
          </w:tcPr>
          <w:p w14:paraId="0E510730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558D7635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80.251,29</w:t>
            </w:r>
          </w:p>
        </w:tc>
        <w:tc>
          <w:tcPr>
            <w:tcW w:w="960" w:type="dxa"/>
            <w:shd w:val="clear" w:color="auto" w:fill="F2F2F2"/>
          </w:tcPr>
          <w:p w14:paraId="2EFCAAD1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29,61%</w:t>
            </w:r>
          </w:p>
        </w:tc>
        <w:tc>
          <w:tcPr>
            <w:tcW w:w="960" w:type="dxa"/>
            <w:shd w:val="clear" w:color="auto" w:fill="F2F2F2"/>
          </w:tcPr>
          <w:p w14:paraId="2E31EC6B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CB0" w:rsidRPr="004E3F87" w14:paraId="3DEFF0E9" w14:textId="77777777" w:rsidTr="00AF3F8E">
        <w:tc>
          <w:tcPr>
            <w:tcW w:w="4211" w:type="dxa"/>
            <w:shd w:val="clear" w:color="auto" w:fill="DDEBF7"/>
          </w:tcPr>
          <w:p w14:paraId="16413622" w14:textId="77777777" w:rsidR="00B82CB0" w:rsidRPr="004E3F87" w:rsidRDefault="00B82CB0" w:rsidP="00AF3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DDEBF7"/>
          </w:tcPr>
          <w:p w14:paraId="5EC6693A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233.782,35</w:t>
            </w:r>
          </w:p>
        </w:tc>
        <w:tc>
          <w:tcPr>
            <w:tcW w:w="1300" w:type="dxa"/>
            <w:shd w:val="clear" w:color="auto" w:fill="DDEBF7"/>
          </w:tcPr>
          <w:p w14:paraId="7CBFBCB8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256.220,00</w:t>
            </w:r>
          </w:p>
        </w:tc>
        <w:tc>
          <w:tcPr>
            <w:tcW w:w="1300" w:type="dxa"/>
            <w:shd w:val="clear" w:color="auto" w:fill="DDEBF7"/>
          </w:tcPr>
          <w:p w14:paraId="62B7D933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194.727,97</w:t>
            </w:r>
          </w:p>
        </w:tc>
        <w:tc>
          <w:tcPr>
            <w:tcW w:w="960" w:type="dxa"/>
            <w:shd w:val="clear" w:color="auto" w:fill="DDEBF7"/>
          </w:tcPr>
          <w:p w14:paraId="42146B32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83,29%</w:t>
            </w:r>
          </w:p>
        </w:tc>
        <w:tc>
          <w:tcPr>
            <w:tcW w:w="960" w:type="dxa"/>
            <w:shd w:val="clear" w:color="auto" w:fill="DDEBF7"/>
          </w:tcPr>
          <w:p w14:paraId="246125B2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76,00%</w:t>
            </w:r>
          </w:p>
        </w:tc>
      </w:tr>
      <w:tr w:rsidR="00B82CB0" w:rsidRPr="004E3F87" w14:paraId="066342A6" w14:textId="77777777" w:rsidTr="00AF3F8E">
        <w:tc>
          <w:tcPr>
            <w:tcW w:w="4211" w:type="dxa"/>
            <w:shd w:val="clear" w:color="auto" w:fill="F2F2F2"/>
          </w:tcPr>
          <w:p w14:paraId="38F9ECEB" w14:textId="77777777" w:rsidR="00B82CB0" w:rsidRPr="004E3F87" w:rsidRDefault="00B82CB0" w:rsidP="00AF3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  <w:shd w:val="clear" w:color="auto" w:fill="F2F2F2"/>
          </w:tcPr>
          <w:p w14:paraId="6702B7C7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166.459,17</w:t>
            </w:r>
          </w:p>
        </w:tc>
        <w:tc>
          <w:tcPr>
            <w:tcW w:w="1300" w:type="dxa"/>
            <w:shd w:val="clear" w:color="auto" w:fill="F2F2F2"/>
          </w:tcPr>
          <w:p w14:paraId="6E514746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F283D8B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184.076,69</w:t>
            </w:r>
          </w:p>
        </w:tc>
        <w:tc>
          <w:tcPr>
            <w:tcW w:w="960" w:type="dxa"/>
            <w:shd w:val="clear" w:color="auto" w:fill="F2F2F2"/>
          </w:tcPr>
          <w:p w14:paraId="05CDD3BE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110,58%</w:t>
            </w:r>
          </w:p>
        </w:tc>
        <w:tc>
          <w:tcPr>
            <w:tcW w:w="960" w:type="dxa"/>
            <w:shd w:val="clear" w:color="auto" w:fill="F2F2F2"/>
          </w:tcPr>
          <w:p w14:paraId="4440D61F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CB0" w:rsidRPr="004E3F87" w14:paraId="418D2E04" w14:textId="77777777" w:rsidTr="00AF3F8E">
        <w:tc>
          <w:tcPr>
            <w:tcW w:w="4211" w:type="dxa"/>
            <w:shd w:val="clear" w:color="auto" w:fill="F2F2F2"/>
          </w:tcPr>
          <w:p w14:paraId="1CE68EF8" w14:textId="77777777" w:rsidR="00B82CB0" w:rsidRPr="004E3F87" w:rsidRDefault="00B82CB0" w:rsidP="00AF3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383 Kazne, penali i naknade štete</w:t>
            </w:r>
          </w:p>
        </w:tc>
        <w:tc>
          <w:tcPr>
            <w:tcW w:w="1300" w:type="dxa"/>
            <w:shd w:val="clear" w:color="auto" w:fill="F2F2F2"/>
          </w:tcPr>
          <w:p w14:paraId="5407754B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2F2F2"/>
          </w:tcPr>
          <w:p w14:paraId="3D2B96BD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C4297FE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9.377,30</w:t>
            </w:r>
          </w:p>
        </w:tc>
        <w:tc>
          <w:tcPr>
            <w:tcW w:w="960" w:type="dxa"/>
            <w:shd w:val="clear" w:color="auto" w:fill="F2F2F2"/>
          </w:tcPr>
          <w:p w14:paraId="31CDC21E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F2F2F2"/>
          </w:tcPr>
          <w:p w14:paraId="3D9CC061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CB0" w:rsidRPr="004E3F87" w14:paraId="3A99B738" w14:textId="77777777" w:rsidTr="00AF3F8E">
        <w:tc>
          <w:tcPr>
            <w:tcW w:w="4211" w:type="dxa"/>
            <w:shd w:val="clear" w:color="auto" w:fill="F2F2F2"/>
          </w:tcPr>
          <w:p w14:paraId="5109E998" w14:textId="77777777" w:rsidR="00B82CB0" w:rsidRPr="004E3F87" w:rsidRDefault="00B82CB0" w:rsidP="00AF3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 xml:space="preserve">386 Kapitalne pomoći </w:t>
            </w:r>
          </w:p>
        </w:tc>
        <w:tc>
          <w:tcPr>
            <w:tcW w:w="1300" w:type="dxa"/>
            <w:shd w:val="clear" w:color="auto" w:fill="F2F2F2"/>
          </w:tcPr>
          <w:p w14:paraId="045354F9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67.323,18</w:t>
            </w:r>
          </w:p>
        </w:tc>
        <w:tc>
          <w:tcPr>
            <w:tcW w:w="1300" w:type="dxa"/>
            <w:shd w:val="clear" w:color="auto" w:fill="F2F2F2"/>
          </w:tcPr>
          <w:p w14:paraId="0BEF8564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7EDCF1E4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1.273,98</w:t>
            </w:r>
          </w:p>
        </w:tc>
        <w:tc>
          <w:tcPr>
            <w:tcW w:w="960" w:type="dxa"/>
            <w:shd w:val="clear" w:color="auto" w:fill="F2F2F2"/>
          </w:tcPr>
          <w:p w14:paraId="7D38AA3D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1,89%</w:t>
            </w:r>
          </w:p>
        </w:tc>
        <w:tc>
          <w:tcPr>
            <w:tcW w:w="960" w:type="dxa"/>
            <w:shd w:val="clear" w:color="auto" w:fill="F2F2F2"/>
          </w:tcPr>
          <w:p w14:paraId="01E7F474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CB0" w:rsidRPr="004E3F87" w14:paraId="711ACC74" w14:textId="77777777" w:rsidTr="00AF3F8E">
        <w:tc>
          <w:tcPr>
            <w:tcW w:w="4211" w:type="dxa"/>
            <w:shd w:val="clear" w:color="auto" w:fill="BDD7EE"/>
          </w:tcPr>
          <w:p w14:paraId="68B94CF9" w14:textId="77777777" w:rsidR="00B82CB0" w:rsidRPr="004E3F87" w:rsidRDefault="00B82CB0" w:rsidP="00AF3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27CAEA43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567.183,32</w:t>
            </w:r>
          </w:p>
        </w:tc>
        <w:tc>
          <w:tcPr>
            <w:tcW w:w="1300" w:type="dxa"/>
            <w:shd w:val="clear" w:color="auto" w:fill="BDD7EE"/>
          </w:tcPr>
          <w:p w14:paraId="2E89E535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2.130.000,00</w:t>
            </w:r>
          </w:p>
        </w:tc>
        <w:tc>
          <w:tcPr>
            <w:tcW w:w="1300" w:type="dxa"/>
            <w:shd w:val="clear" w:color="auto" w:fill="BDD7EE"/>
          </w:tcPr>
          <w:p w14:paraId="7B2AE610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578.521,31</w:t>
            </w:r>
          </w:p>
        </w:tc>
        <w:tc>
          <w:tcPr>
            <w:tcW w:w="960" w:type="dxa"/>
            <w:shd w:val="clear" w:color="auto" w:fill="BDD7EE"/>
          </w:tcPr>
          <w:p w14:paraId="37C8DC6A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102,00%</w:t>
            </w:r>
          </w:p>
        </w:tc>
        <w:tc>
          <w:tcPr>
            <w:tcW w:w="960" w:type="dxa"/>
            <w:shd w:val="clear" w:color="auto" w:fill="BDD7EE"/>
          </w:tcPr>
          <w:p w14:paraId="2FBC97DD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27,16%</w:t>
            </w:r>
          </w:p>
        </w:tc>
      </w:tr>
      <w:tr w:rsidR="00B82CB0" w:rsidRPr="004E3F87" w14:paraId="483D83C8" w14:textId="77777777" w:rsidTr="00AF3F8E">
        <w:tc>
          <w:tcPr>
            <w:tcW w:w="4211" w:type="dxa"/>
            <w:shd w:val="clear" w:color="auto" w:fill="DDEBF7"/>
          </w:tcPr>
          <w:p w14:paraId="2C226FCF" w14:textId="77777777" w:rsidR="00B82CB0" w:rsidRPr="004E3F87" w:rsidRDefault="00B82CB0" w:rsidP="00AF3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 xml:space="preserve">41 Rashodi za nabavu </w:t>
            </w:r>
            <w:proofErr w:type="spellStart"/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neproizvedene</w:t>
            </w:r>
            <w:proofErr w:type="spellEnd"/>
            <w:r w:rsidRPr="004E3F87">
              <w:rPr>
                <w:rFonts w:ascii="Times New Roman" w:hAnsi="Times New Roman"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DDEBF7"/>
          </w:tcPr>
          <w:p w14:paraId="402820CE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21.076,13</w:t>
            </w:r>
          </w:p>
        </w:tc>
        <w:tc>
          <w:tcPr>
            <w:tcW w:w="1300" w:type="dxa"/>
            <w:shd w:val="clear" w:color="auto" w:fill="DDEBF7"/>
          </w:tcPr>
          <w:p w14:paraId="5E7F590C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  <w:shd w:val="clear" w:color="auto" w:fill="DDEBF7"/>
          </w:tcPr>
          <w:p w14:paraId="568815DF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14.574,26</w:t>
            </w:r>
          </w:p>
        </w:tc>
        <w:tc>
          <w:tcPr>
            <w:tcW w:w="960" w:type="dxa"/>
            <w:shd w:val="clear" w:color="auto" w:fill="DDEBF7"/>
          </w:tcPr>
          <w:p w14:paraId="3DBBF729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69,15%</w:t>
            </w:r>
          </w:p>
        </w:tc>
        <w:tc>
          <w:tcPr>
            <w:tcW w:w="960" w:type="dxa"/>
            <w:shd w:val="clear" w:color="auto" w:fill="DDEBF7"/>
          </w:tcPr>
          <w:p w14:paraId="6F05AFFE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58,30%</w:t>
            </w:r>
          </w:p>
        </w:tc>
      </w:tr>
      <w:tr w:rsidR="00B82CB0" w:rsidRPr="004E3F87" w14:paraId="19CC30AE" w14:textId="77777777" w:rsidTr="00AF3F8E">
        <w:tc>
          <w:tcPr>
            <w:tcW w:w="4211" w:type="dxa"/>
            <w:shd w:val="clear" w:color="auto" w:fill="F2F2F2"/>
          </w:tcPr>
          <w:p w14:paraId="7AF567B2" w14:textId="77777777" w:rsidR="00B82CB0" w:rsidRPr="004E3F87" w:rsidRDefault="00B82CB0" w:rsidP="00AF3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411 Materijalna imovina - prirodna bogatstva</w:t>
            </w:r>
          </w:p>
        </w:tc>
        <w:tc>
          <w:tcPr>
            <w:tcW w:w="1300" w:type="dxa"/>
            <w:shd w:val="clear" w:color="auto" w:fill="F2F2F2"/>
          </w:tcPr>
          <w:p w14:paraId="339801EA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13.746,85</w:t>
            </w:r>
          </w:p>
        </w:tc>
        <w:tc>
          <w:tcPr>
            <w:tcW w:w="1300" w:type="dxa"/>
            <w:shd w:val="clear" w:color="auto" w:fill="F2F2F2"/>
          </w:tcPr>
          <w:p w14:paraId="698E375C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FEEBDF5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14.574,26</w:t>
            </w:r>
          </w:p>
        </w:tc>
        <w:tc>
          <w:tcPr>
            <w:tcW w:w="960" w:type="dxa"/>
            <w:shd w:val="clear" w:color="auto" w:fill="F2F2F2"/>
          </w:tcPr>
          <w:p w14:paraId="54FA2B4E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106,02%</w:t>
            </w:r>
          </w:p>
        </w:tc>
        <w:tc>
          <w:tcPr>
            <w:tcW w:w="960" w:type="dxa"/>
            <w:shd w:val="clear" w:color="auto" w:fill="F2F2F2"/>
          </w:tcPr>
          <w:p w14:paraId="1C5C3E3B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CB0" w:rsidRPr="004E3F87" w14:paraId="132D8EBD" w14:textId="77777777" w:rsidTr="00AF3F8E">
        <w:tc>
          <w:tcPr>
            <w:tcW w:w="4211" w:type="dxa"/>
            <w:shd w:val="clear" w:color="auto" w:fill="F2F2F2"/>
          </w:tcPr>
          <w:p w14:paraId="4783993D" w14:textId="77777777" w:rsidR="00B82CB0" w:rsidRPr="004E3F87" w:rsidRDefault="00B82CB0" w:rsidP="00AF3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412 Nematerijalna imovina</w:t>
            </w:r>
          </w:p>
        </w:tc>
        <w:tc>
          <w:tcPr>
            <w:tcW w:w="1300" w:type="dxa"/>
            <w:shd w:val="clear" w:color="auto" w:fill="F2F2F2"/>
          </w:tcPr>
          <w:p w14:paraId="1E9A9806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7.329,28</w:t>
            </w:r>
          </w:p>
        </w:tc>
        <w:tc>
          <w:tcPr>
            <w:tcW w:w="1300" w:type="dxa"/>
            <w:shd w:val="clear" w:color="auto" w:fill="F2F2F2"/>
          </w:tcPr>
          <w:p w14:paraId="2BC6D002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0526AE8D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38031830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69C3AF6B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CB0" w:rsidRPr="004E3F87" w14:paraId="5A38C574" w14:textId="77777777" w:rsidTr="00AF3F8E">
        <w:tc>
          <w:tcPr>
            <w:tcW w:w="4211" w:type="dxa"/>
            <w:shd w:val="clear" w:color="auto" w:fill="DDEBF7"/>
          </w:tcPr>
          <w:p w14:paraId="186D2C5D" w14:textId="77777777" w:rsidR="00B82CB0" w:rsidRPr="004E3F87" w:rsidRDefault="00B82CB0" w:rsidP="00AF3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 Rashodi za nabavu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2F4BA555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429.683,87</w:t>
            </w:r>
          </w:p>
        </w:tc>
        <w:tc>
          <w:tcPr>
            <w:tcW w:w="1300" w:type="dxa"/>
            <w:shd w:val="clear" w:color="auto" w:fill="DDEBF7"/>
          </w:tcPr>
          <w:p w14:paraId="0412748A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1.935.000,00</w:t>
            </w:r>
          </w:p>
        </w:tc>
        <w:tc>
          <w:tcPr>
            <w:tcW w:w="1300" w:type="dxa"/>
            <w:shd w:val="clear" w:color="auto" w:fill="DDEBF7"/>
          </w:tcPr>
          <w:p w14:paraId="530D909F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395.328,40</w:t>
            </w:r>
          </w:p>
        </w:tc>
        <w:tc>
          <w:tcPr>
            <w:tcW w:w="960" w:type="dxa"/>
            <w:shd w:val="clear" w:color="auto" w:fill="DDEBF7"/>
          </w:tcPr>
          <w:p w14:paraId="4A721055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92,00%</w:t>
            </w:r>
          </w:p>
        </w:tc>
        <w:tc>
          <w:tcPr>
            <w:tcW w:w="960" w:type="dxa"/>
            <w:shd w:val="clear" w:color="auto" w:fill="DDEBF7"/>
          </w:tcPr>
          <w:p w14:paraId="14E96E4A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20,43%</w:t>
            </w:r>
          </w:p>
        </w:tc>
      </w:tr>
      <w:tr w:rsidR="00B82CB0" w:rsidRPr="004E3F87" w14:paraId="1E1E47BA" w14:textId="77777777" w:rsidTr="00AF3F8E">
        <w:tc>
          <w:tcPr>
            <w:tcW w:w="4211" w:type="dxa"/>
            <w:shd w:val="clear" w:color="auto" w:fill="F2F2F2"/>
          </w:tcPr>
          <w:p w14:paraId="4EFBD24D" w14:textId="77777777" w:rsidR="00B82CB0" w:rsidRPr="004E3F87" w:rsidRDefault="00B82CB0" w:rsidP="00AF3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  <w:shd w:val="clear" w:color="auto" w:fill="F2F2F2"/>
          </w:tcPr>
          <w:p w14:paraId="2DBFA1AD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423.235,95</w:t>
            </w:r>
          </w:p>
        </w:tc>
        <w:tc>
          <w:tcPr>
            <w:tcW w:w="1300" w:type="dxa"/>
            <w:shd w:val="clear" w:color="auto" w:fill="F2F2F2"/>
          </w:tcPr>
          <w:p w14:paraId="2BAA2B30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3A4792E6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363.003,40</w:t>
            </w:r>
          </w:p>
        </w:tc>
        <w:tc>
          <w:tcPr>
            <w:tcW w:w="960" w:type="dxa"/>
            <w:shd w:val="clear" w:color="auto" w:fill="F2F2F2"/>
          </w:tcPr>
          <w:p w14:paraId="66DB5FD0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85,77%</w:t>
            </w:r>
          </w:p>
        </w:tc>
        <w:tc>
          <w:tcPr>
            <w:tcW w:w="960" w:type="dxa"/>
            <w:shd w:val="clear" w:color="auto" w:fill="F2F2F2"/>
          </w:tcPr>
          <w:p w14:paraId="08F79BBD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CB0" w:rsidRPr="004E3F87" w14:paraId="38511CAF" w14:textId="77777777" w:rsidTr="00AF3F8E">
        <w:tc>
          <w:tcPr>
            <w:tcW w:w="4211" w:type="dxa"/>
            <w:shd w:val="clear" w:color="auto" w:fill="F2F2F2"/>
          </w:tcPr>
          <w:p w14:paraId="5327EA39" w14:textId="77777777" w:rsidR="00B82CB0" w:rsidRPr="004E3F87" w:rsidRDefault="00B82CB0" w:rsidP="00AF3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  <w:shd w:val="clear" w:color="auto" w:fill="F2F2F2"/>
          </w:tcPr>
          <w:p w14:paraId="3D5168B8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4.589,80</w:t>
            </w:r>
          </w:p>
        </w:tc>
        <w:tc>
          <w:tcPr>
            <w:tcW w:w="1300" w:type="dxa"/>
            <w:shd w:val="clear" w:color="auto" w:fill="F2F2F2"/>
          </w:tcPr>
          <w:p w14:paraId="772B36C7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4FE16BA0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32.325,00</w:t>
            </w:r>
          </w:p>
        </w:tc>
        <w:tc>
          <w:tcPr>
            <w:tcW w:w="960" w:type="dxa"/>
            <w:shd w:val="clear" w:color="auto" w:fill="F2F2F2"/>
          </w:tcPr>
          <w:p w14:paraId="15EAB25E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704,28%</w:t>
            </w:r>
          </w:p>
        </w:tc>
        <w:tc>
          <w:tcPr>
            <w:tcW w:w="960" w:type="dxa"/>
            <w:shd w:val="clear" w:color="auto" w:fill="F2F2F2"/>
          </w:tcPr>
          <w:p w14:paraId="67C9806F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CB0" w:rsidRPr="004E3F87" w14:paraId="689BEE70" w14:textId="77777777" w:rsidTr="00AF3F8E">
        <w:tc>
          <w:tcPr>
            <w:tcW w:w="4211" w:type="dxa"/>
            <w:shd w:val="clear" w:color="auto" w:fill="F2F2F2"/>
          </w:tcPr>
          <w:p w14:paraId="2E7F41F3" w14:textId="77777777" w:rsidR="00B82CB0" w:rsidRPr="004E3F87" w:rsidRDefault="00B82CB0" w:rsidP="00AF3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  <w:shd w:val="clear" w:color="auto" w:fill="F2F2F2"/>
          </w:tcPr>
          <w:p w14:paraId="6311E2FD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1.858,12</w:t>
            </w:r>
          </w:p>
        </w:tc>
        <w:tc>
          <w:tcPr>
            <w:tcW w:w="1300" w:type="dxa"/>
            <w:shd w:val="clear" w:color="auto" w:fill="F2F2F2"/>
          </w:tcPr>
          <w:p w14:paraId="403DEA56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2253CAB2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2F2F2"/>
          </w:tcPr>
          <w:p w14:paraId="0393E642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  <w:shd w:val="clear" w:color="auto" w:fill="F2F2F2"/>
          </w:tcPr>
          <w:p w14:paraId="5BF5326A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CB0" w:rsidRPr="004E3F87" w14:paraId="45825528" w14:textId="77777777" w:rsidTr="00AF3F8E">
        <w:tc>
          <w:tcPr>
            <w:tcW w:w="4211" w:type="dxa"/>
            <w:shd w:val="clear" w:color="auto" w:fill="DDEBF7"/>
          </w:tcPr>
          <w:p w14:paraId="6593AC8F" w14:textId="77777777" w:rsidR="00B82CB0" w:rsidRPr="004E3F87" w:rsidRDefault="00B82CB0" w:rsidP="00AF3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DDEBF7"/>
          </w:tcPr>
          <w:p w14:paraId="6D4FE97A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116.423,32</w:t>
            </w:r>
          </w:p>
        </w:tc>
        <w:tc>
          <w:tcPr>
            <w:tcW w:w="1300" w:type="dxa"/>
            <w:shd w:val="clear" w:color="auto" w:fill="DDEBF7"/>
          </w:tcPr>
          <w:p w14:paraId="2DBCCD01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170.000,00</w:t>
            </w:r>
          </w:p>
        </w:tc>
        <w:tc>
          <w:tcPr>
            <w:tcW w:w="1300" w:type="dxa"/>
            <w:shd w:val="clear" w:color="auto" w:fill="DDEBF7"/>
          </w:tcPr>
          <w:p w14:paraId="3F11778E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168.618,65</w:t>
            </w:r>
          </w:p>
        </w:tc>
        <w:tc>
          <w:tcPr>
            <w:tcW w:w="960" w:type="dxa"/>
            <w:shd w:val="clear" w:color="auto" w:fill="DDEBF7"/>
          </w:tcPr>
          <w:p w14:paraId="1C245469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144,83%</w:t>
            </w:r>
          </w:p>
        </w:tc>
        <w:tc>
          <w:tcPr>
            <w:tcW w:w="960" w:type="dxa"/>
            <w:shd w:val="clear" w:color="auto" w:fill="DDEBF7"/>
          </w:tcPr>
          <w:p w14:paraId="38C7011C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99,19%</w:t>
            </w:r>
          </w:p>
        </w:tc>
      </w:tr>
      <w:tr w:rsidR="00B82CB0" w:rsidRPr="004E3F87" w14:paraId="189D073C" w14:textId="77777777" w:rsidTr="00AF3F8E">
        <w:tc>
          <w:tcPr>
            <w:tcW w:w="4211" w:type="dxa"/>
            <w:shd w:val="clear" w:color="auto" w:fill="F2F2F2"/>
          </w:tcPr>
          <w:p w14:paraId="3409AC09" w14:textId="77777777" w:rsidR="00B82CB0" w:rsidRPr="004E3F87" w:rsidRDefault="00B82CB0" w:rsidP="00AF3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  <w:shd w:val="clear" w:color="auto" w:fill="F2F2F2"/>
          </w:tcPr>
          <w:p w14:paraId="72199A33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116.423,32</w:t>
            </w:r>
          </w:p>
        </w:tc>
        <w:tc>
          <w:tcPr>
            <w:tcW w:w="1300" w:type="dxa"/>
            <w:shd w:val="clear" w:color="auto" w:fill="F2F2F2"/>
          </w:tcPr>
          <w:p w14:paraId="5B3D9AED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0" w:type="dxa"/>
            <w:shd w:val="clear" w:color="auto" w:fill="F2F2F2"/>
          </w:tcPr>
          <w:p w14:paraId="656D4E70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168.618,65</w:t>
            </w:r>
          </w:p>
        </w:tc>
        <w:tc>
          <w:tcPr>
            <w:tcW w:w="960" w:type="dxa"/>
            <w:shd w:val="clear" w:color="auto" w:fill="F2F2F2"/>
          </w:tcPr>
          <w:p w14:paraId="2D66FE73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4E3F87">
              <w:rPr>
                <w:rFonts w:ascii="Times New Roman" w:hAnsi="Times New Roman" w:cs="Times New Roman"/>
                <w:sz w:val="18"/>
                <w:szCs w:val="18"/>
              </w:rPr>
              <w:t>144,83%</w:t>
            </w:r>
          </w:p>
        </w:tc>
        <w:tc>
          <w:tcPr>
            <w:tcW w:w="960" w:type="dxa"/>
            <w:shd w:val="clear" w:color="auto" w:fill="F2F2F2"/>
          </w:tcPr>
          <w:p w14:paraId="633C3A7F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2CB0" w:rsidRPr="004E3F87" w14:paraId="542348EA" w14:textId="77777777" w:rsidTr="00AF3F8E">
        <w:tc>
          <w:tcPr>
            <w:tcW w:w="4211" w:type="dxa"/>
            <w:shd w:val="clear" w:color="auto" w:fill="505050"/>
          </w:tcPr>
          <w:p w14:paraId="520E4095" w14:textId="77777777" w:rsidR="00B82CB0" w:rsidRPr="004E3F87" w:rsidRDefault="00B82CB0" w:rsidP="00AF3F8E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07D07C22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1.848.203,23</w:t>
            </w:r>
          </w:p>
        </w:tc>
        <w:tc>
          <w:tcPr>
            <w:tcW w:w="1300" w:type="dxa"/>
            <w:shd w:val="clear" w:color="auto" w:fill="505050"/>
          </w:tcPr>
          <w:p w14:paraId="6436DC52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3.347.512,00</w:t>
            </w:r>
          </w:p>
        </w:tc>
        <w:tc>
          <w:tcPr>
            <w:tcW w:w="1300" w:type="dxa"/>
            <w:shd w:val="clear" w:color="auto" w:fill="505050"/>
          </w:tcPr>
          <w:p w14:paraId="27AF29EE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bookmarkStart w:id="3" w:name="_Hlk191987832"/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1.667.913,84</w:t>
            </w:r>
            <w:bookmarkEnd w:id="3"/>
          </w:p>
        </w:tc>
        <w:tc>
          <w:tcPr>
            <w:tcW w:w="960" w:type="dxa"/>
            <w:shd w:val="clear" w:color="auto" w:fill="505050"/>
          </w:tcPr>
          <w:p w14:paraId="05E857C5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90,25%</w:t>
            </w:r>
          </w:p>
        </w:tc>
        <w:tc>
          <w:tcPr>
            <w:tcW w:w="960" w:type="dxa"/>
            <w:shd w:val="clear" w:color="auto" w:fill="505050"/>
          </w:tcPr>
          <w:p w14:paraId="3D7BDEE8" w14:textId="77777777" w:rsidR="00B82CB0" w:rsidRPr="004E3F87" w:rsidRDefault="00B82CB0" w:rsidP="00AF3F8E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49,83%</w:t>
            </w:r>
          </w:p>
        </w:tc>
      </w:tr>
    </w:tbl>
    <w:p w14:paraId="3EEAFCF2" w14:textId="57F6A2C9" w:rsidR="00A30B62" w:rsidRDefault="00A30B62" w:rsidP="00A30B62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C7D1433" w14:textId="77777777" w:rsidR="004A2D4F" w:rsidRDefault="004A2D4F" w:rsidP="004A2D4F">
      <w:pPr>
        <w:spacing w:before="240"/>
        <w:jc w:val="both"/>
        <w:rPr>
          <w:rFonts w:ascii="Times New Roman" w:eastAsia="Times New Roman" w:hAnsi="Times New Roman" w:cs="Times New Roman"/>
        </w:rPr>
      </w:pPr>
    </w:p>
    <w:p w14:paraId="0071CB47" w14:textId="77777777" w:rsidR="004A2D4F" w:rsidRDefault="004A2D4F" w:rsidP="004A2D4F">
      <w:pPr>
        <w:pStyle w:val="Naslov3"/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</w:pPr>
      <w:bookmarkStart w:id="4" w:name="_Toc161164545"/>
      <w:r w:rsidRPr="00C14A50">
        <w:rPr>
          <w:rFonts w:ascii="Times New Roman" w:hAnsi="Times New Roman" w:cs="Times New Roman"/>
          <w:b/>
          <w:bCs/>
          <w:color w:val="auto"/>
          <w:sz w:val="22"/>
          <w:szCs w:val="22"/>
          <w:u w:val="single"/>
        </w:rPr>
        <w:t>PRIKAZ OSTVARENOG MANJKA/VIŠKA PRORAČUNA</w:t>
      </w:r>
      <w:bookmarkEnd w:id="4"/>
    </w:p>
    <w:p w14:paraId="3EB3273D" w14:textId="77777777" w:rsidR="008D24C6" w:rsidRPr="008D24C6" w:rsidRDefault="008D24C6" w:rsidP="008D24C6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8D24C6" w:rsidRPr="004E3F87" w14:paraId="2668E99A" w14:textId="77777777" w:rsidTr="00AF3F8E">
        <w:tc>
          <w:tcPr>
            <w:tcW w:w="4211" w:type="dxa"/>
            <w:shd w:val="clear" w:color="auto" w:fill="505050"/>
          </w:tcPr>
          <w:p w14:paraId="7048CF85" w14:textId="77777777" w:rsidR="008D24C6" w:rsidRPr="004E3F87" w:rsidRDefault="008D24C6" w:rsidP="00AF3F8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BROJČANA OZNAKA I NAZIV</w:t>
            </w:r>
          </w:p>
        </w:tc>
        <w:tc>
          <w:tcPr>
            <w:tcW w:w="1300" w:type="dxa"/>
            <w:shd w:val="clear" w:color="auto" w:fill="505050"/>
          </w:tcPr>
          <w:p w14:paraId="344E1708" w14:textId="77777777" w:rsidR="008D24C6" w:rsidRPr="004E3F87" w:rsidRDefault="008D24C6" w:rsidP="00AF3F8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2023</w:t>
            </w:r>
          </w:p>
        </w:tc>
        <w:tc>
          <w:tcPr>
            <w:tcW w:w="1300" w:type="dxa"/>
            <w:shd w:val="clear" w:color="auto" w:fill="505050"/>
          </w:tcPr>
          <w:p w14:paraId="32D64F2C" w14:textId="77777777" w:rsidR="008D24C6" w:rsidRPr="004E3F87" w:rsidRDefault="008D24C6" w:rsidP="00AF3F8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IZMJENE I DOPUNE PRORAČUNA ZA 2024. GODINU</w:t>
            </w:r>
          </w:p>
        </w:tc>
        <w:tc>
          <w:tcPr>
            <w:tcW w:w="1300" w:type="dxa"/>
            <w:shd w:val="clear" w:color="auto" w:fill="505050"/>
          </w:tcPr>
          <w:p w14:paraId="62A8067A" w14:textId="77777777" w:rsidR="008D24C6" w:rsidRPr="004E3F87" w:rsidRDefault="008D24C6" w:rsidP="00AF3F8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OSTVARENJE 2024</w:t>
            </w:r>
          </w:p>
        </w:tc>
        <w:tc>
          <w:tcPr>
            <w:tcW w:w="960" w:type="dxa"/>
            <w:shd w:val="clear" w:color="auto" w:fill="505050"/>
          </w:tcPr>
          <w:p w14:paraId="630D58B3" w14:textId="77777777" w:rsidR="008D24C6" w:rsidRPr="004E3F87" w:rsidRDefault="008D24C6" w:rsidP="00AF3F8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1210B7D4" w14:textId="77777777" w:rsidR="008D24C6" w:rsidRPr="004E3F87" w:rsidRDefault="008D24C6" w:rsidP="00AF3F8E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8D24C6" w14:paraId="37907059" w14:textId="77777777" w:rsidTr="00AF3F8E">
        <w:tc>
          <w:tcPr>
            <w:tcW w:w="4211" w:type="dxa"/>
          </w:tcPr>
          <w:p w14:paraId="7185184F" w14:textId="77777777" w:rsidR="008D24C6" w:rsidRDefault="008D24C6" w:rsidP="00AF3F8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PRENESENI VIŠAK/MANJAK IZ PRETHODNE GODINE</w:t>
            </w:r>
          </w:p>
        </w:tc>
        <w:tc>
          <w:tcPr>
            <w:tcW w:w="1300" w:type="dxa"/>
          </w:tcPr>
          <w:p w14:paraId="1A0281B7" w14:textId="77777777" w:rsidR="008D24C6" w:rsidRDefault="008D24C6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177.695,11</w:t>
            </w:r>
          </w:p>
        </w:tc>
        <w:tc>
          <w:tcPr>
            <w:tcW w:w="1300" w:type="dxa"/>
          </w:tcPr>
          <w:p w14:paraId="6D371C6C" w14:textId="77777777" w:rsidR="008D24C6" w:rsidRDefault="008D24C6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332.122,00</w:t>
            </w:r>
          </w:p>
        </w:tc>
        <w:tc>
          <w:tcPr>
            <w:tcW w:w="1300" w:type="dxa"/>
          </w:tcPr>
          <w:p w14:paraId="764A5E5B" w14:textId="77777777" w:rsidR="008D24C6" w:rsidRDefault="008D24C6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332.121,80</w:t>
            </w:r>
          </w:p>
        </w:tc>
        <w:tc>
          <w:tcPr>
            <w:tcW w:w="960" w:type="dxa"/>
          </w:tcPr>
          <w:p w14:paraId="1E12C478" w14:textId="77777777" w:rsidR="008D24C6" w:rsidRDefault="008D24C6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186,91%</w:t>
            </w:r>
          </w:p>
        </w:tc>
        <w:tc>
          <w:tcPr>
            <w:tcW w:w="960" w:type="dxa"/>
          </w:tcPr>
          <w:p w14:paraId="5107E95D" w14:textId="77777777" w:rsidR="008D24C6" w:rsidRDefault="008D24C6" w:rsidP="00AF3F8E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100,00%</w:t>
            </w:r>
          </w:p>
        </w:tc>
      </w:tr>
      <w:tr w:rsidR="008D24C6" w:rsidRPr="004E3F87" w14:paraId="295529C4" w14:textId="77777777" w:rsidTr="00AF3F8E">
        <w:trPr>
          <w:trHeight w:val="360"/>
        </w:trPr>
        <w:tc>
          <w:tcPr>
            <w:tcW w:w="4211" w:type="dxa"/>
            <w:shd w:val="clear" w:color="auto" w:fill="FFE699"/>
            <w:vAlign w:val="center"/>
          </w:tcPr>
          <w:p w14:paraId="3B32DED3" w14:textId="77777777" w:rsidR="008D24C6" w:rsidRPr="004E3F87" w:rsidRDefault="008D24C6" w:rsidP="00AF3F8E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6"/>
                <w:szCs w:val="18"/>
              </w:rPr>
              <w:t>PRIJENOS VIŠKA/MANJKA U SLIJEDEĆE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99B0BFC" w14:textId="77777777" w:rsidR="008D24C6" w:rsidRPr="004E3F87" w:rsidRDefault="008D24C6" w:rsidP="00AF3F8E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6"/>
                <w:szCs w:val="18"/>
              </w:rPr>
              <w:t>332.121,80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C279964" w14:textId="77777777" w:rsidR="008D24C6" w:rsidRPr="004E3F87" w:rsidRDefault="008D24C6" w:rsidP="00AF3F8E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63458CF" w14:textId="77777777" w:rsidR="008D24C6" w:rsidRPr="004E3F87" w:rsidRDefault="008D24C6" w:rsidP="00AF3F8E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6"/>
                <w:szCs w:val="18"/>
              </w:rPr>
              <w:t>847.776,98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313FE1FB" w14:textId="77777777" w:rsidR="008D24C6" w:rsidRPr="004E3F87" w:rsidRDefault="008D24C6" w:rsidP="00AF3F8E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4E3F87">
              <w:rPr>
                <w:rFonts w:ascii="Times New Roman" w:hAnsi="Times New Roman" w:cs="Times New Roman"/>
                <w:b/>
                <w:sz w:val="16"/>
                <w:szCs w:val="18"/>
              </w:rPr>
              <w:t>255,26%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7ACD196B" w14:textId="77777777" w:rsidR="008D24C6" w:rsidRPr="004E3F87" w:rsidRDefault="008D24C6" w:rsidP="00AF3F8E">
            <w:pPr>
              <w:spacing w:after="0"/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</w:tbl>
    <w:p w14:paraId="1257F1A9" w14:textId="77777777" w:rsidR="00E0327D" w:rsidRDefault="00E0327D">
      <w:pPr>
        <w:rPr>
          <w:rFonts w:ascii="Times New Roman" w:eastAsia="Times New Roman" w:hAnsi="Times New Roman" w:cs="Times New Roman"/>
        </w:rPr>
      </w:pPr>
    </w:p>
    <w:p w14:paraId="16F14307" w14:textId="77777777" w:rsidR="00C14A50" w:rsidRDefault="00C14A50" w:rsidP="00C14A50">
      <w:pPr>
        <w:spacing w:after="0"/>
        <w:rPr>
          <w:rFonts w:ascii="Times New Roman" w:hAnsi="Times New Roman"/>
          <w:b/>
          <w:bCs/>
        </w:rPr>
      </w:pPr>
      <w:r w:rsidRPr="00607719">
        <w:rPr>
          <w:rFonts w:ascii="Times New Roman" w:hAnsi="Times New Roman"/>
          <w:b/>
          <w:bCs/>
        </w:rPr>
        <w:t>3.</w:t>
      </w:r>
      <w:r>
        <w:rPr>
          <w:rFonts w:ascii="Times New Roman" w:hAnsi="Times New Roman"/>
          <w:b/>
          <w:bCs/>
        </w:rPr>
        <w:t>2</w:t>
      </w:r>
      <w:r w:rsidRPr="00607719">
        <w:rPr>
          <w:rFonts w:ascii="Times New Roman" w:hAnsi="Times New Roman"/>
          <w:b/>
          <w:bCs/>
        </w:rPr>
        <w:t xml:space="preserve">. OBRAZLOŽENJE </w:t>
      </w:r>
      <w:r>
        <w:rPr>
          <w:rFonts w:ascii="Times New Roman" w:hAnsi="Times New Roman"/>
          <w:b/>
          <w:bCs/>
        </w:rPr>
        <w:t>POSEBNOG</w:t>
      </w:r>
      <w:r w:rsidRPr="00607719">
        <w:rPr>
          <w:rFonts w:ascii="Times New Roman" w:hAnsi="Times New Roman"/>
          <w:b/>
          <w:bCs/>
        </w:rPr>
        <w:t xml:space="preserve"> DIJELA IZVJEŠTAJA O IZVRŠENJU PRORAČUNA</w:t>
      </w:r>
    </w:p>
    <w:p w14:paraId="1B3BE58E" w14:textId="77777777" w:rsidR="00E0327D" w:rsidRDefault="00E0327D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4F743194" w14:textId="0B6E22DB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PROGRAM: 1001 JAVNA UPRAVA I ADMINISTRACIJA</w:t>
      </w:r>
    </w:p>
    <w:p w14:paraId="6603D0D0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359.952,00 EUR, izvršen 99,12% u iznosu 356.770,36 EUR, a sadrži slijedeće aktivnosti:</w:t>
      </w:r>
    </w:p>
    <w:p w14:paraId="16D4FE2C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A100010 REDOVNA DJELATNOST, planirana u iznosu 324.212,00 EUR, izvršena 99,86% u iznosu 323.770,04 EUR.</w:t>
      </w:r>
    </w:p>
    <w:p w14:paraId="7E23A09A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A100011 PREDSTAVNIČKA I IZVRŠNA TIJELA, planirana u iznosu 21.400,00 EUR, izvršena 94,40% u iznosu 20.201,08 EUR.</w:t>
      </w:r>
    </w:p>
    <w:p w14:paraId="0AA89743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A100012 DAN OPĆINE, planirana u iznosu 5.840,00 EUR, izvršena 92,78% u iznosu 5.418,19 EUR.</w:t>
      </w:r>
    </w:p>
    <w:p w14:paraId="4F3CD3C8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A100013 RAD POLITIČKIH STRANAKA, planirana u iznosu 4.500,00 EUR, izvršena 70,69% u iznosu 3.181,05 EUR.</w:t>
      </w:r>
    </w:p>
    <w:p w14:paraId="1816A2B1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KAPITALNI PROJEKT K100001 INFORMATIZACIJA I OPREMANJE UREDA, planiran u iznosu 4.000,00 EUR, izvršen 105,00% u iznosu 4.200,00 EUR.</w:t>
      </w:r>
    </w:p>
    <w:p w14:paraId="48482A94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05A70719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PROGRAM: 1002 ODRŽAVANJE KOMUNALNE INFRASTRUKTURE</w:t>
      </w:r>
    </w:p>
    <w:p w14:paraId="5C6530F4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190.800,00 EUR, izvršen 101,27% u iznosu 193.231,75 EUR, a sadrži slijedeće aktivnosti:</w:t>
      </w:r>
    </w:p>
    <w:p w14:paraId="2A3F37DD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A100020 ODRŽAVANJE ČISTOĆE JAVNIH POVRŠINA I GROBLJA, planirana u iznosu 24.400,00 EUR, izvršena 97,62% u iznosu 23.820,02 EUR.</w:t>
      </w:r>
    </w:p>
    <w:p w14:paraId="2A202ED9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A100021 JAVNA RASVJETA, planirana u iznosu 60.000,00 EUR, izvršena 99,21% u iznosu 59.527,00 EUR.</w:t>
      </w:r>
    </w:p>
    <w:p w14:paraId="49E5E36C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A100022 ODRŽAVANJE CESTA, planirana u iznosu 80.000,00 EUR, izvršena 103,19% u iznosu 82.550,19 EUR.</w:t>
      </w:r>
    </w:p>
    <w:p w14:paraId="6107D38D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A100050 DERATIZACIJA, planirana u iznosu 17.400,00 EUR, izvršena 99,14% u iznosu 17.250,00 EUR.</w:t>
      </w:r>
    </w:p>
    <w:p w14:paraId="07EC42E5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A100150 HIGIJENIČARSKA SLUŽBA, planirana u iznosu 9.000,00 EUR, izvršena 112,05% u iznosu 10.084,54 EUR.</w:t>
      </w:r>
    </w:p>
    <w:p w14:paraId="593D9598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75302062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PROGRAM: 1003 KAPITALNA ULAGANJA U KOMUNALNU INFRASTRUKTURU</w:t>
      </w:r>
    </w:p>
    <w:p w14:paraId="7B07BEB8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640.000,00 EUR, izvršen 59,61% u iznosu 381.498,54 EUR, a sadrži slijedeće aktivnosti:</w:t>
      </w:r>
    </w:p>
    <w:p w14:paraId="20BD3859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A100030 KOMUNALNE VODNE GRAĐEVINE, planirana u iznosu 70.000,00 EUR, izvršena 13,94% u iznosu 9.759,65 EUR.</w:t>
      </w:r>
    </w:p>
    <w:p w14:paraId="04160361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A100031 IZGRADNJA JAVNE RASVJETE, planirana u iznosu 45.000,00 EUR, izvršena 89,15% u iznosu 40.118,75 EUR.</w:t>
      </w:r>
    </w:p>
    <w:p w14:paraId="4DD0ED11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A100032 IZGRADNJA I DODATNA ULAGANJA U PROMETNICE, planirana u iznosu 180.000,00 EUR, izvršena 119,09% u iznosu 214.354,77 EUR.</w:t>
      </w:r>
    </w:p>
    <w:p w14:paraId="65143F61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A100033 IZGRADNJA I DODATNA ULAGANJA NA OSTALIM OBJEKTIMA, planirana u iznosu 150.000,00 EUR, izvršena 21,40% u iznosu 32.103,25 EUR.</w:t>
      </w:r>
    </w:p>
    <w:p w14:paraId="0E898508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A100034 IZGRADNJA PJEŠAČKIH I BICIKLISTIČKIH STAZA, planirana u iznosu 184.000,00 EUR, izvršena 41,54% u iznosu 76.426,63 EUR.</w:t>
      </w:r>
    </w:p>
    <w:p w14:paraId="2DCF413F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A100035 GOSPODARENJE OTPADOM, planirana u iznosu 11.000,00 EUR, izvršena 79,41% u iznosu 8.735,49 EUR.</w:t>
      </w:r>
    </w:p>
    <w:p w14:paraId="384B5AE5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04FE6966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PROGRAM: 1004 POTICANJE RAZVOJA GOSPODARSTVA I ENERGETSKE UČINKOVITOSTI</w:t>
      </w:r>
    </w:p>
    <w:p w14:paraId="31B9F2ED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59.060,00 EUR, izvršen 66,53% u iznosu 39.292,11 EUR, a sadrži slijedeće aktivnosti:</w:t>
      </w:r>
    </w:p>
    <w:p w14:paraId="5A98E49C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A100040 POTICAJI U POLJOPRIVREDI, planirana u iznosu 9.000,00 EUR, izvršena 63,53% u iznosu 5.717,85 EUR.</w:t>
      </w:r>
    </w:p>
    <w:p w14:paraId="78E24B20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A100042 POTPORE ZA RAZVOJ TURIZMA, planirana u iznosu 2.660,00 EUR, izvršena 0,00% u iznosu 0,00 EUR.</w:t>
      </w:r>
    </w:p>
    <w:p w14:paraId="5DB7A15D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A100043 FINANCIRANJE RADA TURISTIČKE ZAJEDNICE, planirana u iznosu 20.000,00 EUR, izvršena 100,00% u iznosu 20.000,00 EUR.</w:t>
      </w:r>
    </w:p>
    <w:p w14:paraId="3558676F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KAPITALNI PROJEKT K100182 RAZVOJ GOSPODARSKIH ZONA, planiran u iznosu 27.400,00 EUR, izvršen 49,54% u iznosu 13.574,26 EUR.</w:t>
      </w:r>
    </w:p>
    <w:p w14:paraId="531E1984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7371F3D7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PROGRAM: 1005 SOCIJALNA SKRB, JAVNO ZDRAVSTVO I KULTURA</w:t>
      </w:r>
    </w:p>
    <w:p w14:paraId="056E864A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167.720,00 EUR, izvršen 82,92% u iznosu 139.077,10 EUR, a sadrži slijedeće aktivnosti:</w:t>
      </w:r>
    </w:p>
    <w:p w14:paraId="537E3B6D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A100051 POMOĆI OBITELJIMA I KUĆANSTVIMA, planirana u iznosu 26.000,00 EUR, izvršena 93,98% u iznosu 24.433,92 EUR.</w:t>
      </w:r>
    </w:p>
    <w:p w14:paraId="5BA5F439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A100052 SUFINANCIRANJE SMJEŠTAJA DJECE U DJEČJE VRTIĆE, planirana u iznosu 72.000,00 EUR, izvršena 70,36% u iznosu 50.658,50 EUR.</w:t>
      </w:r>
    </w:p>
    <w:p w14:paraId="273DBCDE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A100053 DONACIJE HUMANITARNIM I NEPROFITNIM UDRUGAMA, planirana u iznosu 16.000,00 EUR, izvršena 95,63% u iznosu 15.300,00 EUR.</w:t>
      </w:r>
    </w:p>
    <w:p w14:paraId="1C8C9186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A100054 DONACIJE VJERSKIM ZAJEDNICAMA, planirana u iznosu 3.400,00 EUR, izvršena 100,00% u iznosu 3.400,00 EUR.</w:t>
      </w:r>
    </w:p>
    <w:p w14:paraId="361BB9ED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A100055 CRVENI KRIŽ, planirana u iznosu 2.820,00 EUR, izvršena 100,00% u iznosu 2.820,00 EUR.</w:t>
      </w:r>
    </w:p>
    <w:p w14:paraId="2F557AC6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A100056 MANIFESTACIJE, POKROVITELJSTVA I SL., planirana u iznosu 16.000,00 EUR, izvršena 95,59% u iznosu 15.293,71 EUR.</w:t>
      </w:r>
    </w:p>
    <w:p w14:paraId="144D14F5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A100057 SUFINANCIRANJE ZAJEDNIČKIH PROGRAMA  S POŽEŠKO-SLAVONSKOM ŽUPANIJOM, planirana u iznosu 5.000,00 EUR, izvršena 53,04% u iznosu 2.652,22 EUR.</w:t>
      </w:r>
    </w:p>
    <w:p w14:paraId="63CC78AB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A100058 JAVNE POTREBE U KULTURI, planirana u iznosu 26.500,00 EUR, izvršena 92,52% u iznosu 24.518,75 EUR.</w:t>
      </w:r>
    </w:p>
    <w:p w14:paraId="0B993E9D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57C695B8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PROGRAM: 1006 ŠKOLSTVO I PREDŠKOLSKI ODGOJ</w:t>
      </w:r>
    </w:p>
    <w:p w14:paraId="22C932B7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1.362.900,00 EUR, izvršen 3,06% u iznosu 41.713,40 EUR, a sadrži slijedeće aktivnosti:</w:t>
      </w:r>
    </w:p>
    <w:p w14:paraId="15666BFF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●  AKTIVNOST A100060 SUFINANCIRANJE PRIJEVOZA UČENIKA SREDNJIH ŠKOLA, planirana u iznosu 5.400,00 EUR, izvršena 95,53% u iznosu 5.158,87 EUR.</w:t>
      </w:r>
    </w:p>
    <w:p w14:paraId="29383284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A100061 TEKUĆE POMOĆI OŠ D.LERMANA, planirana u iznosu 15.000,00 EUR, izvršena 77,18% u iznosu 11.576,53 EUR.</w:t>
      </w:r>
    </w:p>
    <w:p w14:paraId="73FB132D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A100062 VISOKOŠKOLSKO OBRAZOVANJE, planirana u iznosu 25.000,00 EUR, izvršena 99,91% u iznosu 24.978,00 EUR.</w:t>
      </w:r>
    </w:p>
    <w:p w14:paraId="45AAFF24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KAPITALNI PROJEKT K100183 IZGRADNJA DJEČJEG VRTIĆA, planiran u iznosu 1.317.500,00 EUR, izvršen 0,00% u iznosu 0,00 EUR.</w:t>
      </w:r>
    </w:p>
    <w:p w14:paraId="56B81AFE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75497C57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PROGRAM: 1007 ZAŠTITA I SPAŠAVANJE</w:t>
      </w:r>
    </w:p>
    <w:p w14:paraId="2961188A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97.000,00 EUR, izvršen 89,72% u iznosu 87.032,14 EUR, a sadrži slijedeće aktivnosti:</w:t>
      </w:r>
    </w:p>
    <w:p w14:paraId="14F8B4EA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A100070 REDOVNA DJELATNOST VATROGASTVA - ZAKONSKA OBVEZA, planirana u iznosu 62.500,00 EUR, izvršena 104,04% u iznosu 65.026,44 EUR.</w:t>
      </w:r>
    </w:p>
    <w:p w14:paraId="72257571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A100071 POMOĆI VATROGASNIM DRUŠTVIMA IZNAD ZAK. MINIM., planirana u iznosu 20.000,00 EUR, izvršena 92,72% u iznosu 18.543,20 EUR.</w:t>
      </w:r>
    </w:p>
    <w:p w14:paraId="05A7609E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A100072 CIVILNA ZAŠTITA, planirana u iznosu 14.500,00 EUR, izvršena 23,88% u iznosu 3.462,50 EUR.</w:t>
      </w:r>
    </w:p>
    <w:p w14:paraId="02960488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21D17B54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PROGRAM: 1008 ŠPORT I REKRACIJA</w:t>
      </w:r>
    </w:p>
    <w:p w14:paraId="32D3A828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105.250,00 EUR, izvršen 92,29% u iznosu 97.137,47 EUR, a sadrži slijedeće aktivnosti:</w:t>
      </w:r>
    </w:p>
    <w:p w14:paraId="20EC172C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A100080 TEKUĆE POMOĆI ŠPORTSKIM UDRUGAMA, planirana u iznosu 20.000,00 EUR, izvršena 97,00% u iznosu 19.400,00 EUR.</w:t>
      </w:r>
    </w:p>
    <w:p w14:paraId="1EE65FAB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A100081 IZGRADNJA I ULAGANJA U ŠPORTSKA I DJEČJA IGRALIŠTA, planirana u iznosu 71.300,00 EUR, izvršena 90,48% u iznosu 64.509,34 EUR.</w:t>
      </w:r>
    </w:p>
    <w:p w14:paraId="2FE76E78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A100131 SPORTSKA TAKMIČENJA, planirana u iznosu 13.950,00 EUR, izvršena 94,83% u iznosu 13.228,13 EUR.</w:t>
      </w:r>
    </w:p>
    <w:p w14:paraId="131C7B89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32893F63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PROGRAM: 1009 MJESNA SAMOUPRAVA</w:t>
      </w:r>
    </w:p>
    <w:p w14:paraId="10B38EF2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147.600,00 EUR, izvršen 103,30% u iznosu 152.466,56 EUR, a sadrži slijedeće aktivnosti:</w:t>
      </w:r>
    </w:p>
    <w:p w14:paraId="64791E93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A100090 MATERIJALNI TROŠKOVI, planirana u iznosu 28.100,00 EUR, izvršena 107,05% u iznosu 30.080,95 EUR.</w:t>
      </w:r>
    </w:p>
    <w:p w14:paraId="574925F5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A100091 BRESTOVAČKI SUSRETI, planirana u iznosu 4.500,00 EUR, izvršena 101,54% u iznosu 4.569,38 EUR.</w:t>
      </w:r>
    </w:p>
    <w:p w14:paraId="68CF2025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A100092 OPREMANJE I DODATNA ULAGANJA NA DOMOVIMA, planirana u iznosu 115.000,00 EUR, izvršena 102,45% u iznosu 117.816,23 EUR.</w:t>
      </w:r>
    </w:p>
    <w:p w14:paraId="4479C4FF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75D0D432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PROGRAM: 1010 PROSTORNO PLANSKA I PROJEKTNA DOKUMENTACIJA</w:t>
      </w:r>
    </w:p>
    <w:p w14:paraId="676ACA75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50.660,00 EUR, izvršen 55,02% u iznosu 27.872,22 EUR, a sadrži slijedeće aktivnosti:</w:t>
      </w:r>
    </w:p>
    <w:p w14:paraId="397620F3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A100100 GEODETSKO KATASTARSKE USLUGE, planirana u iznosu 8.000,00 EUR, izvršena 42,93% u iznosu 3.434,24 EUR.</w:t>
      </w:r>
    </w:p>
    <w:p w14:paraId="4F6F9D95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A100101 PROSTORNO PLANSKI DOKUMENTI I PROJEKTI, planirana u iznosu 40.000,00 EUR, izvršena 55,92% u iznosu 22.367,50 EUR.</w:t>
      </w:r>
    </w:p>
    <w:p w14:paraId="167DAD6D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A100184 GEOINFORMACIJSKI SUSTAV UPRAVLJANJA GROBLJIMA, planirana u iznosu 2.660,00 EUR, izvršena 77,84% u iznosu 2.070,48 EUR.</w:t>
      </w:r>
    </w:p>
    <w:p w14:paraId="4A296FA0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0EFE3ED3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PROGRAM: 1011 OTKUP, PRODAJA I ZAKUP ZEMLJIŠTA</w:t>
      </w:r>
    </w:p>
    <w:p w14:paraId="47BB251F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21.320,00 EUR, izvršen 56,83% u iznosu 12.116,36 EUR, a sadrži slijedeće aktivnosti:</w:t>
      </w:r>
    </w:p>
    <w:p w14:paraId="236F65A0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●  AKTIVNOST A100110 POLJOPRIVREDNO ZEMLJIŠTE U VLASNIŠTVU RH, planirana u iznosu 13.320,00 EUR, izvršena 83,46% u iznosu 11.116,36 EUR.</w:t>
      </w:r>
    </w:p>
    <w:p w14:paraId="446E1863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A100111 OTKUP ZEMLJIŠTA I OSTALIH PRAVA, planirana u iznosu 8.000,00 EUR, izvršena 12,50% u iznosu 1.000,00 EUR.</w:t>
      </w:r>
    </w:p>
    <w:p w14:paraId="77B3DA28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29BDF292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PROGRAM: 1012 KOMUNALNE DJELATNOSTI VLASTITOG POGONA</w:t>
      </w:r>
    </w:p>
    <w:p w14:paraId="2AB165E4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Planiran je u iznosu 145.250,00 EUR, izvršen 96,18% u iznosu 139.705,83 EUR, a sadrži slijedeće aktivnosti:</w:t>
      </w:r>
    </w:p>
    <w:p w14:paraId="17AF88C9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A100120 TROŠKOVI ZAPOSLENIH I MATERIJALNI TROŠKOVI, planirana u iznosu 114.150,00 EUR, izvršena 97,75% u iznosu 111.580,83 EUR.</w:t>
      </w:r>
    </w:p>
    <w:p w14:paraId="0177D93F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●  AKTIVNOST A100121 OPREMANJE POGONA, planirana u iznosu 31.100,00 EUR, izvršena 90,43% u iznosu 28.125,00 EUR.</w:t>
      </w:r>
    </w:p>
    <w:p w14:paraId="44B8175D" w14:textId="77777777" w:rsidR="004E3F87" w:rsidRDefault="004E3F87" w:rsidP="00C14A50">
      <w:pPr>
        <w:spacing w:before="1" w:after="0" w:line="278" w:lineRule="auto"/>
        <w:ind w:left="193"/>
        <w:jc w:val="both"/>
        <w:rPr>
          <w:rFonts w:ascii="Times New Roman" w:hAnsi="Times New Roman" w:cs="Times New Roman"/>
        </w:rPr>
      </w:pPr>
    </w:p>
    <w:p w14:paraId="4AA4CAE5" w14:textId="2F0885FD" w:rsidR="00C14A50" w:rsidRDefault="00C14A50" w:rsidP="00C14A50">
      <w:pPr>
        <w:spacing w:after="0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hr-HR"/>
        </w:rPr>
      </w:pPr>
    </w:p>
    <w:p w14:paraId="1B5B79C1" w14:textId="77777777" w:rsidR="00C14A50" w:rsidRPr="00C14A50" w:rsidRDefault="00C14A50" w:rsidP="00C14A50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C14A50">
        <w:rPr>
          <w:rFonts w:ascii="Times New Roman" w:eastAsia="Times New Roman" w:hAnsi="Times New Roman" w:cs="Times New Roman"/>
          <w:b/>
          <w:bCs/>
        </w:rPr>
        <w:t>Članak 4.</w:t>
      </w:r>
    </w:p>
    <w:p w14:paraId="1F5A9FAE" w14:textId="2B9B78A3" w:rsidR="00C14A50" w:rsidRDefault="00C14A50" w:rsidP="00C14A50">
      <w:pPr>
        <w:spacing w:after="0"/>
        <w:jc w:val="both"/>
        <w:rPr>
          <w:rFonts w:ascii="Times New Roman" w:eastAsia="Times New Roman" w:hAnsi="Times New Roman" w:cs="Times New Roman"/>
        </w:rPr>
      </w:pPr>
      <w:r w:rsidRPr="00C14A50">
        <w:rPr>
          <w:rFonts w:ascii="Times New Roman" w:eastAsia="Times New Roman" w:hAnsi="Times New Roman" w:cs="Times New Roman"/>
        </w:rPr>
        <w:t>Izvještaj o korištenju proračunske zalihe, izvještaj o zaduživanju na domaćem i stranom tržištu novca i kapitala, izvještaj o danim jamstvima i plaćanjima po protestiranim jamstvima, izvještaj o korištenju sredstava fondova EU, izvještaj o danim zajmovima i potraživanjima po danim zajmovima i izvještaj o stanju potraživanja i dospjelih obveza te o stanju potencijalnih obveza po osnovi sudskih sporova sastavni su dio Godišnjeg izvještaja o izvršenju proračuna.</w:t>
      </w:r>
    </w:p>
    <w:p w14:paraId="066FC176" w14:textId="085D80D8" w:rsidR="00C14A50" w:rsidRDefault="00C14A50" w:rsidP="00C14A50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624A20F" w14:textId="5F9DF6C6" w:rsidR="00C14A50" w:rsidRDefault="00C14A50" w:rsidP="00C14A50">
      <w:pPr>
        <w:spacing w:after="0"/>
        <w:jc w:val="both"/>
        <w:rPr>
          <w:rFonts w:ascii="Times New Roman" w:eastAsia="Times New Roman" w:hAnsi="Times New Roman" w:cs="Times New Roman"/>
          <w:b/>
          <w:bCs/>
        </w:rPr>
      </w:pPr>
      <w:r w:rsidRPr="00C14A50">
        <w:rPr>
          <w:rFonts w:ascii="Times New Roman" w:eastAsia="Times New Roman" w:hAnsi="Times New Roman" w:cs="Times New Roman"/>
          <w:b/>
          <w:bCs/>
        </w:rPr>
        <w:t>4. POSEBNI IZVJEŠTAJI O IZVRŠENJU PRORAČUNA</w:t>
      </w:r>
    </w:p>
    <w:p w14:paraId="4A10E81D" w14:textId="7B9DA8ED" w:rsidR="00C14A50" w:rsidRDefault="00C14A50" w:rsidP="00C14A50">
      <w:pPr>
        <w:spacing w:after="0"/>
        <w:jc w:val="both"/>
        <w:rPr>
          <w:rFonts w:ascii="Times New Roman" w:eastAsia="Times New Roman" w:hAnsi="Times New Roman" w:cs="Times New Roman"/>
          <w:b/>
          <w:bCs/>
        </w:rPr>
      </w:pPr>
    </w:p>
    <w:p w14:paraId="7AA32EEE" w14:textId="3094B915" w:rsidR="00C14A50" w:rsidRPr="00C14A50" w:rsidRDefault="00C14A50" w:rsidP="00C14A50">
      <w:pPr>
        <w:jc w:val="both"/>
        <w:rPr>
          <w:rFonts w:ascii="Times New Roman" w:eastAsia="Times New Roman" w:hAnsi="Times New Roman" w:cs="Times New Roman"/>
        </w:rPr>
      </w:pPr>
      <w:r w:rsidRPr="00C14A50">
        <w:rPr>
          <w:rFonts w:ascii="Times New Roman" w:eastAsia="Times New Roman" w:hAnsi="Times New Roman" w:cs="Times New Roman"/>
        </w:rPr>
        <w:t xml:space="preserve">Posebni izvještaji u Godišnjem izvještaju o izvršenju proračuna Općine </w:t>
      </w:r>
      <w:r w:rsidR="001550EA">
        <w:rPr>
          <w:rFonts w:ascii="Times New Roman" w:eastAsia="Times New Roman" w:hAnsi="Times New Roman" w:cs="Times New Roman"/>
        </w:rPr>
        <w:t>Brestovac</w:t>
      </w:r>
      <w:r w:rsidRPr="00C14A50">
        <w:rPr>
          <w:rFonts w:ascii="Times New Roman" w:eastAsia="Times New Roman" w:hAnsi="Times New Roman" w:cs="Times New Roman"/>
        </w:rPr>
        <w:t xml:space="preserve"> za 2024. godinu su:</w:t>
      </w:r>
    </w:p>
    <w:p w14:paraId="614C4A55" w14:textId="77777777" w:rsidR="00C14A50" w:rsidRPr="00C14A50" w:rsidRDefault="00C14A50" w:rsidP="00C14A50">
      <w:pPr>
        <w:numPr>
          <w:ilvl w:val="0"/>
          <w:numId w:val="25"/>
        </w:numPr>
        <w:suppressAutoHyphens/>
        <w:autoSpaceDN w:val="0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hr-HR"/>
        </w:rPr>
      </w:pPr>
      <w:r w:rsidRPr="00C14A50">
        <w:rPr>
          <w:rFonts w:ascii="Times New Roman" w:eastAsia="Times New Roman" w:hAnsi="Times New Roman" w:cs="Times New Roman"/>
          <w:kern w:val="2"/>
          <w:lang w:eastAsia="hr-HR"/>
        </w:rPr>
        <w:t>Izvještaj o korištenju proračunske zalihe,</w:t>
      </w:r>
    </w:p>
    <w:p w14:paraId="46CC920B" w14:textId="77777777" w:rsidR="00C14A50" w:rsidRPr="00C14A50" w:rsidRDefault="00C14A50" w:rsidP="00C14A50">
      <w:pPr>
        <w:numPr>
          <w:ilvl w:val="0"/>
          <w:numId w:val="25"/>
        </w:numPr>
        <w:suppressAutoHyphens/>
        <w:autoSpaceDN w:val="0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hr-HR"/>
        </w:rPr>
      </w:pPr>
      <w:r w:rsidRPr="00C14A50">
        <w:rPr>
          <w:rFonts w:ascii="Times New Roman" w:eastAsia="Times New Roman" w:hAnsi="Times New Roman" w:cs="Times New Roman"/>
          <w:kern w:val="2"/>
          <w:lang w:eastAsia="hr-HR"/>
        </w:rPr>
        <w:t>Izvještaj o zaduživanju na domaćem i stranom tržištu novca i kapitala,</w:t>
      </w:r>
    </w:p>
    <w:p w14:paraId="310B90CE" w14:textId="77777777" w:rsidR="00C14A50" w:rsidRPr="00C14A50" w:rsidRDefault="00C14A50" w:rsidP="00C14A50">
      <w:pPr>
        <w:numPr>
          <w:ilvl w:val="0"/>
          <w:numId w:val="25"/>
        </w:numPr>
        <w:suppressAutoHyphens/>
        <w:autoSpaceDN w:val="0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hr-HR"/>
        </w:rPr>
      </w:pPr>
      <w:r w:rsidRPr="00C14A50">
        <w:rPr>
          <w:rFonts w:ascii="Times New Roman" w:eastAsia="Times New Roman" w:hAnsi="Times New Roman" w:cs="Times New Roman"/>
          <w:kern w:val="2"/>
          <w:lang w:eastAsia="hr-HR"/>
        </w:rPr>
        <w:t>Izvještaj o danim jamstvima i plaćanjima po protestiranim jamstvima.</w:t>
      </w:r>
    </w:p>
    <w:p w14:paraId="23BEFC64" w14:textId="77777777" w:rsidR="00C14A50" w:rsidRPr="00C14A50" w:rsidRDefault="00C14A50" w:rsidP="00C14A50">
      <w:pPr>
        <w:numPr>
          <w:ilvl w:val="0"/>
          <w:numId w:val="25"/>
        </w:numPr>
        <w:suppressAutoHyphens/>
        <w:autoSpaceDN w:val="0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hr-HR"/>
        </w:rPr>
      </w:pPr>
      <w:r w:rsidRPr="00C14A50">
        <w:rPr>
          <w:rFonts w:ascii="Times New Roman" w:eastAsia="Times New Roman" w:hAnsi="Times New Roman" w:cs="Times New Roman"/>
          <w:kern w:val="2"/>
          <w:lang w:eastAsia="hr-HR"/>
        </w:rPr>
        <w:t>Izvještaj o korištenju sredstva  fondova EU</w:t>
      </w:r>
    </w:p>
    <w:p w14:paraId="70E53BBA" w14:textId="77777777" w:rsidR="00C14A50" w:rsidRPr="00C14A50" w:rsidRDefault="00C14A50" w:rsidP="00C14A50">
      <w:pPr>
        <w:numPr>
          <w:ilvl w:val="0"/>
          <w:numId w:val="25"/>
        </w:numPr>
        <w:suppressAutoHyphens/>
        <w:autoSpaceDN w:val="0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hr-HR"/>
        </w:rPr>
      </w:pPr>
      <w:r w:rsidRPr="00C14A50">
        <w:rPr>
          <w:rFonts w:ascii="Times New Roman" w:eastAsia="Times New Roman" w:hAnsi="Times New Roman" w:cs="Times New Roman"/>
          <w:kern w:val="2"/>
          <w:lang w:eastAsia="hr-HR"/>
        </w:rPr>
        <w:t>Izvještaj o danim zajmovima i potraživanjima po danim zajmovima</w:t>
      </w:r>
    </w:p>
    <w:p w14:paraId="25313FA4" w14:textId="77777777" w:rsidR="00C14A50" w:rsidRPr="00C14A50" w:rsidRDefault="00C14A50" w:rsidP="00C14A50">
      <w:pPr>
        <w:numPr>
          <w:ilvl w:val="0"/>
          <w:numId w:val="25"/>
        </w:numPr>
        <w:suppressAutoHyphens/>
        <w:autoSpaceDN w:val="0"/>
        <w:spacing w:after="16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hr-HR"/>
        </w:rPr>
      </w:pPr>
      <w:r w:rsidRPr="00C14A50">
        <w:rPr>
          <w:rFonts w:ascii="Times New Roman" w:eastAsia="Times New Roman" w:hAnsi="Times New Roman" w:cs="Times New Roman"/>
          <w:kern w:val="2"/>
          <w:lang w:eastAsia="hr-HR"/>
        </w:rPr>
        <w:t>Izvještaj o stanju potraživanja i dospjelih obveza te o stanju potencijalnih obveza po osnovi sudskih sporova</w:t>
      </w:r>
    </w:p>
    <w:p w14:paraId="6A667F2F" w14:textId="77777777" w:rsidR="00C14A50" w:rsidRPr="00C14A50" w:rsidRDefault="00C14A50" w:rsidP="00C14A50">
      <w:pPr>
        <w:spacing w:after="0"/>
        <w:jc w:val="both"/>
        <w:rPr>
          <w:rFonts w:ascii="Times New Roman" w:eastAsia="Times New Roman" w:hAnsi="Times New Roman" w:cs="Times New Roman"/>
          <w:b/>
          <w:bCs/>
        </w:rPr>
      </w:pPr>
    </w:p>
    <w:p w14:paraId="40462FA0" w14:textId="26505DE1" w:rsidR="00C14A50" w:rsidRPr="00C14A50" w:rsidRDefault="00C14A50" w:rsidP="00C14A50">
      <w:pPr>
        <w:spacing w:after="0"/>
        <w:jc w:val="both"/>
        <w:rPr>
          <w:rFonts w:ascii="Times New Roman" w:eastAsia="Times New Roman" w:hAnsi="Times New Roman" w:cs="Times New Roman"/>
          <w:b/>
          <w:bCs/>
        </w:rPr>
      </w:pPr>
      <w:r w:rsidRPr="00C14A50">
        <w:rPr>
          <w:rFonts w:ascii="Times New Roman" w:eastAsia="Times New Roman" w:hAnsi="Times New Roman" w:cs="Times New Roman"/>
          <w:b/>
          <w:bCs/>
        </w:rPr>
        <w:t>4.1. IZVJEŠTAJ O KORIŠTENJU PRORAČUNSKE ZALIHE</w:t>
      </w:r>
    </w:p>
    <w:p w14:paraId="677EF985" w14:textId="77777777" w:rsidR="00C14A50" w:rsidRPr="000740C4" w:rsidRDefault="00C14A50" w:rsidP="00C14A50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</w:rPr>
      </w:pPr>
      <w:r w:rsidRPr="000740C4">
        <w:rPr>
          <w:rFonts w:ascii="Times New Roman" w:hAnsi="Times New Roman" w:cs="Times New Roman"/>
        </w:rPr>
        <w:t>Sukladno članku 65. Zakona o proračunu sredstva proračunske zalihe koriste se za a financiranje rashoda nastalih pri otklanjanju posljedica elementarnih nepogoda, epidemija, ekoloških i ostalih nepredvidivih nesreća odnosno izvanrednih događaja tijekom godine.</w:t>
      </w:r>
    </w:p>
    <w:p w14:paraId="0D375A88" w14:textId="43043E6C" w:rsidR="00C14A50" w:rsidRPr="000740C4" w:rsidRDefault="00C14A50" w:rsidP="00C14A50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</w:rPr>
      </w:pPr>
      <w:r w:rsidRPr="000740C4">
        <w:rPr>
          <w:rFonts w:ascii="Times New Roman" w:hAnsi="Times New Roman" w:cs="Times New Roman"/>
        </w:rPr>
        <w:t>Sredstva proračunske zalihe mogu iznositi najviše 0,50 posto planiranih proračunskih prihoda bez primitaka, a visina sredstava proračunske zalihe utvrđuje se odlukom o izvršavanju proračuna i Proračunom.</w:t>
      </w:r>
    </w:p>
    <w:p w14:paraId="1F98C682" w14:textId="08AA8D67" w:rsidR="00C14A50" w:rsidRDefault="00C14A50" w:rsidP="00C14A50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</w:rPr>
      </w:pPr>
      <w:r w:rsidRPr="000740C4">
        <w:rPr>
          <w:rFonts w:ascii="Times New Roman" w:hAnsi="Times New Roman" w:cs="Times New Roman"/>
        </w:rPr>
        <w:t>Tijekom izvještajnog razdoblja nije</w:t>
      </w:r>
      <w:r w:rsidR="00507ED1">
        <w:rPr>
          <w:rFonts w:ascii="Times New Roman" w:hAnsi="Times New Roman" w:cs="Times New Roman"/>
        </w:rPr>
        <w:t xml:space="preserve"> se</w:t>
      </w:r>
      <w:r w:rsidRPr="000740C4">
        <w:rPr>
          <w:rFonts w:ascii="Times New Roman" w:hAnsi="Times New Roman" w:cs="Times New Roman"/>
        </w:rPr>
        <w:t xml:space="preserve"> koristi</w:t>
      </w:r>
      <w:r>
        <w:rPr>
          <w:rFonts w:ascii="Times New Roman" w:hAnsi="Times New Roman" w:cs="Times New Roman"/>
        </w:rPr>
        <w:t>la</w:t>
      </w:r>
      <w:r w:rsidRPr="000740C4">
        <w:rPr>
          <w:rFonts w:ascii="Times New Roman" w:hAnsi="Times New Roman" w:cs="Times New Roman"/>
        </w:rPr>
        <w:t xml:space="preserve"> proračunsk</w:t>
      </w:r>
      <w:r w:rsidR="00507ED1">
        <w:rPr>
          <w:rFonts w:ascii="Times New Roman" w:hAnsi="Times New Roman" w:cs="Times New Roman"/>
        </w:rPr>
        <w:t>a</w:t>
      </w:r>
      <w:r w:rsidRPr="000740C4">
        <w:rPr>
          <w:rFonts w:ascii="Times New Roman" w:hAnsi="Times New Roman" w:cs="Times New Roman"/>
        </w:rPr>
        <w:t xml:space="preserve"> zalih</w:t>
      </w:r>
      <w:r w:rsidR="00507ED1">
        <w:rPr>
          <w:rFonts w:ascii="Times New Roman" w:hAnsi="Times New Roman" w:cs="Times New Roman"/>
        </w:rPr>
        <w:t>a</w:t>
      </w:r>
      <w:r w:rsidRPr="000740C4">
        <w:rPr>
          <w:rFonts w:ascii="Times New Roman" w:hAnsi="Times New Roman" w:cs="Times New Roman"/>
        </w:rPr>
        <w:t>.</w:t>
      </w:r>
    </w:p>
    <w:p w14:paraId="00104324" w14:textId="3D6EACE5" w:rsidR="00C14A50" w:rsidRPr="00C14A50" w:rsidRDefault="00C14A50" w:rsidP="00C14A50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  <w:b/>
          <w:bCs/>
        </w:rPr>
      </w:pPr>
      <w:r w:rsidRPr="00C14A50">
        <w:rPr>
          <w:rFonts w:ascii="Times New Roman" w:hAnsi="Times New Roman" w:cs="Times New Roman"/>
          <w:b/>
          <w:bCs/>
        </w:rPr>
        <w:t>4.2. IZVJEŠTAJ O ZADUŽIVANJU NA DOMAĆEM I STRANOM TRŽIŠTU NOVCA I KAPITALA</w:t>
      </w:r>
    </w:p>
    <w:p w14:paraId="0F43F22F" w14:textId="77777777" w:rsidR="00C14A50" w:rsidRDefault="00C14A50" w:rsidP="00C14A50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</w:rPr>
      </w:pPr>
      <w:r w:rsidRPr="000740C4">
        <w:rPr>
          <w:rFonts w:ascii="Times New Roman" w:hAnsi="Times New Roman" w:cs="Times New Roman"/>
        </w:rPr>
        <w:t xml:space="preserve">U </w:t>
      </w:r>
      <w:r>
        <w:rPr>
          <w:rFonts w:ascii="Times New Roman" w:hAnsi="Times New Roman" w:cs="Times New Roman"/>
        </w:rPr>
        <w:t xml:space="preserve">izvještajnom razdoblju u </w:t>
      </w:r>
      <w:r w:rsidRPr="000740C4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</w:t>
      </w:r>
      <w:r w:rsidRPr="000740C4">
        <w:rPr>
          <w:rFonts w:ascii="Times New Roman" w:hAnsi="Times New Roman" w:cs="Times New Roman"/>
        </w:rPr>
        <w:t xml:space="preserve">. godini </w:t>
      </w:r>
      <w:r>
        <w:rPr>
          <w:rFonts w:ascii="Times New Roman" w:hAnsi="Times New Roman" w:cs="Times New Roman"/>
        </w:rPr>
        <w:t xml:space="preserve">nije bilo zaduživanja na domaćem i stranom tržištu kapitala (kod banaka i dr. financijskih institucija). </w:t>
      </w:r>
    </w:p>
    <w:p w14:paraId="6D0C33A5" w14:textId="4C53C30C" w:rsidR="0024756D" w:rsidRDefault="0024756D" w:rsidP="00111751">
      <w:pPr>
        <w:rPr>
          <w:rFonts w:ascii="Times New Roman" w:hAnsi="Times New Roman" w:cs="Times New Roman"/>
          <w:color w:val="4F81BC"/>
        </w:rPr>
      </w:pPr>
    </w:p>
    <w:p w14:paraId="6B4D2EBE" w14:textId="25DBA52D" w:rsidR="00111751" w:rsidRDefault="00111751" w:rsidP="00111751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  <w:b/>
          <w:bCs/>
        </w:rPr>
      </w:pPr>
      <w:r w:rsidRPr="00C14A50">
        <w:rPr>
          <w:rFonts w:ascii="Times New Roman" w:hAnsi="Times New Roman" w:cs="Times New Roman"/>
          <w:b/>
          <w:bCs/>
        </w:rPr>
        <w:t>4.</w:t>
      </w:r>
      <w:r>
        <w:rPr>
          <w:rFonts w:ascii="Times New Roman" w:hAnsi="Times New Roman" w:cs="Times New Roman"/>
          <w:b/>
          <w:bCs/>
        </w:rPr>
        <w:t>3</w:t>
      </w:r>
      <w:r w:rsidRPr="00C14A50">
        <w:rPr>
          <w:rFonts w:ascii="Times New Roman" w:hAnsi="Times New Roman" w:cs="Times New Roman"/>
          <w:b/>
          <w:bCs/>
        </w:rPr>
        <w:t xml:space="preserve">. IZVJEŠTAJ O </w:t>
      </w:r>
      <w:r>
        <w:rPr>
          <w:rFonts w:ascii="Times New Roman" w:hAnsi="Times New Roman" w:cs="Times New Roman"/>
          <w:b/>
          <w:bCs/>
        </w:rPr>
        <w:t>DANIM JAMSTVIMA I PLAĆANJIMA PO PROTESTIRANIM JAMSTVIMA</w:t>
      </w:r>
    </w:p>
    <w:p w14:paraId="6DC846F5" w14:textId="77777777" w:rsidR="00111751" w:rsidRPr="00111751" w:rsidRDefault="00111751" w:rsidP="00111751">
      <w:pPr>
        <w:spacing w:before="240"/>
        <w:jc w:val="both"/>
        <w:rPr>
          <w:rFonts w:ascii="Times New Roman" w:eastAsia="Times New Roman" w:hAnsi="Times New Roman" w:cs="Times New Roman"/>
        </w:rPr>
      </w:pPr>
      <w:r w:rsidRPr="00111751">
        <w:rPr>
          <w:rFonts w:ascii="Times New Roman" w:eastAsia="Times New Roman" w:hAnsi="Times New Roman" w:cs="Times New Roman"/>
        </w:rPr>
        <w:lastRenderedPageBreak/>
        <w:t xml:space="preserve">Sukladno članku 129. Zakonu o proračunu („Narodne novine“, broj 144/21) jedinica lokalne i područne (regionalne) samouprave može dati jamstvo za dugoročno zaduženje proračunskom i izvanproračunskom korisniku jedinice lokalne i područne (regionalne) samouprave, pravnoj osobi u većinskom vlasništvu ili suvlasništvu jedinica lokalne i područne regionalne) samouprave i ustanovi čiji je osnivač, uz prethodno dobivenu suglasnost ministra financija. </w:t>
      </w:r>
    </w:p>
    <w:p w14:paraId="3757067D" w14:textId="77777777" w:rsidR="00111751" w:rsidRPr="00111751" w:rsidRDefault="00111751" w:rsidP="00111751">
      <w:pPr>
        <w:spacing w:before="240"/>
        <w:jc w:val="both"/>
        <w:rPr>
          <w:rFonts w:ascii="Times New Roman" w:eastAsia="Times New Roman" w:hAnsi="Times New Roman" w:cs="Times New Roman"/>
        </w:rPr>
      </w:pPr>
      <w:r w:rsidRPr="00111751">
        <w:rPr>
          <w:rFonts w:ascii="Times New Roman" w:eastAsia="Times New Roman" w:hAnsi="Times New Roman" w:cs="Times New Roman"/>
        </w:rPr>
        <w:t xml:space="preserve">Jedinica lokalne i područne (regionalne) samouprave dužna je izvijestiti Ministarstvo financija o sklopljenom ugovoru o jamstvu u roku od 8 dana od dana sklapanja. Jedinica lokalne i područne (regionalne) samouprave dužna je izvještavati Ministarstvo financija unutar proračunske godine, tromjesečno, do 10.-og u mjesecu za prethodno izvještajno razdoblje o stanju aktivnih jamstva za koje je prethodno dana suglasnost. </w:t>
      </w:r>
    </w:p>
    <w:p w14:paraId="20A0A907" w14:textId="77777777" w:rsidR="00111751" w:rsidRPr="00111751" w:rsidRDefault="00111751" w:rsidP="00111751">
      <w:pPr>
        <w:spacing w:before="240"/>
        <w:jc w:val="both"/>
        <w:rPr>
          <w:rFonts w:ascii="Times New Roman" w:eastAsia="Times New Roman" w:hAnsi="Times New Roman" w:cs="Times New Roman"/>
        </w:rPr>
      </w:pPr>
      <w:r w:rsidRPr="00111751">
        <w:rPr>
          <w:rFonts w:ascii="Times New Roman" w:eastAsia="Times New Roman" w:hAnsi="Times New Roman" w:cs="Times New Roman"/>
        </w:rPr>
        <w:t>Sukladno Pravilniku o polugodišnjem i godišnjem izvještaju o izvršenju proračuna i financijskog plana („Narodne novine“, broj 85/2023), izvještaj o danim jamstvima i  plaćanjima po protestiranim  jamstvima sadrži pregled danih i  pregled izvršenih plaćanja po protestiranim jamstvima u izvještajnom razdoblju. Za proračunsku godinu ovaj izvještaj dodatno sadrži i stanje aktivnih jamstva na početku i na kraju proračunske godine, stanje potraživanja po protestiranim jamstvima na početku i na kraju proračunske godine, i stanje potraživanja na ime premije/provizije na dana jamstva na početku i na kraju proračunske godine.</w:t>
      </w:r>
    </w:p>
    <w:p w14:paraId="4E812D2F" w14:textId="677671C1" w:rsidR="00111751" w:rsidRPr="00111751" w:rsidRDefault="00111751" w:rsidP="00111751">
      <w:pPr>
        <w:spacing w:before="240"/>
        <w:jc w:val="both"/>
        <w:rPr>
          <w:rFonts w:ascii="Times New Roman" w:eastAsia="Times New Roman" w:hAnsi="Times New Roman" w:cs="Times New Roman"/>
        </w:rPr>
      </w:pPr>
      <w:r w:rsidRPr="00111751">
        <w:rPr>
          <w:rFonts w:ascii="Times New Roman" w:eastAsia="Times New Roman" w:hAnsi="Times New Roman" w:cs="Times New Roman"/>
        </w:rPr>
        <w:t>U razdoblju od 1.1.202</w:t>
      </w:r>
      <w:r>
        <w:rPr>
          <w:rFonts w:ascii="Times New Roman" w:eastAsia="Times New Roman" w:hAnsi="Times New Roman" w:cs="Times New Roman"/>
        </w:rPr>
        <w:t>4</w:t>
      </w:r>
      <w:r w:rsidRPr="00111751">
        <w:rPr>
          <w:rFonts w:ascii="Times New Roman" w:eastAsia="Times New Roman" w:hAnsi="Times New Roman" w:cs="Times New Roman"/>
        </w:rPr>
        <w:t>. - 31.12. 202</w:t>
      </w:r>
      <w:r>
        <w:rPr>
          <w:rFonts w:ascii="Times New Roman" w:eastAsia="Times New Roman" w:hAnsi="Times New Roman" w:cs="Times New Roman"/>
        </w:rPr>
        <w:t>4</w:t>
      </w:r>
      <w:r w:rsidRPr="00111751">
        <w:rPr>
          <w:rFonts w:ascii="Times New Roman" w:eastAsia="Times New Roman" w:hAnsi="Times New Roman" w:cs="Times New Roman"/>
        </w:rPr>
        <w:t xml:space="preserve">. godine </w:t>
      </w:r>
      <w:r>
        <w:rPr>
          <w:rFonts w:ascii="Times New Roman" w:eastAsia="Times New Roman" w:hAnsi="Times New Roman" w:cs="Times New Roman"/>
        </w:rPr>
        <w:t xml:space="preserve">Općina </w:t>
      </w:r>
      <w:r w:rsidR="00507ED1">
        <w:rPr>
          <w:rFonts w:ascii="Times New Roman" w:eastAsia="Times New Roman" w:hAnsi="Times New Roman" w:cs="Times New Roman"/>
        </w:rPr>
        <w:t>Brestovac</w:t>
      </w:r>
      <w:r w:rsidRPr="00111751">
        <w:rPr>
          <w:rFonts w:ascii="Times New Roman" w:eastAsia="Times New Roman" w:hAnsi="Times New Roman" w:cs="Times New Roman"/>
        </w:rPr>
        <w:t xml:space="preserve"> nije dava</w:t>
      </w:r>
      <w:r>
        <w:rPr>
          <w:rFonts w:ascii="Times New Roman" w:eastAsia="Times New Roman" w:hAnsi="Times New Roman" w:cs="Times New Roman"/>
        </w:rPr>
        <w:t>la</w:t>
      </w:r>
      <w:r w:rsidRPr="00111751">
        <w:rPr>
          <w:rFonts w:ascii="Times New Roman" w:eastAsia="Times New Roman" w:hAnsi="Times New Roman" w:cs="Times New Roman"/>
        </w:rPr>
        <w:t xml:space="preserve"> jamstva sukladno članku 129. Zakona o proračunu („Narodne novine“, broj 144/21).</w:t>
      </w:r>
    </w:p>
    <w:p w14:paraId="6B9E82EC" w14:textId="77063BAC" w:rsidR="0024756D" w:rsidRDefault="0024756D" w:rsidP="0024756D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</w:rPr>
      </w:pPr>
      <w:r w:rsidRPr="000740C4">
        <w:rPr>
          <w:rFonts w:ascii="Times New Roman" w:hAnsi="Times New Roman" w:cs="Times New Roman"/>
        </w:rPr>
        <w:t>Plaćanja po protestiranim jamstvima nije bilo.</w:t>
      </w:r>
    </w:p>
    <w:p w14:paraId="452C29B3" w14:textId="77777777" w:rsidR="00A05322" w:rsidRDefault="00A05322" w:rsidP="0024756D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</w:rPr>
      </w:pPr>
    </w:p>
    <w:p w14:paraId="7800BFD7" w14:textId="0133CA83" w:rsidR="00A05322" w:rsidRPr="00A05322" w:rsidRDefault="00A05322" w:rsidP="0024756D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  <w:b/>
          <w:bCs/>
        </w:rPr>
      </w:pPr>
      <w:r w:rsidRPr="00A05322">
        <w:rPr>
          <w:rFonts w:ascii="Times New Roman" w:hAnsi="Times New Roman" w:cs="Times New Roman"/>
          <w:b/>
          <w:bCs/>
        </w:rPr>
        <w:t>4.4. IZVJEŠTAJ O KORIŠTENJU SREDSTAVA FONDOVA EUROPSKE UNIJE</w:t>
      </w:r>
    </w:p>
    <w:p w14:paraId="341D32B3" w14:textId="77777777" w:rsidR="0024756D" w:rsidRPr="00412A36" w:rsidRDefault="0024756D" w:rsidP="0024756D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</w:rPr>
      </w:pPr>
    </w:p>
    <w:tbl>
      <w:tblPr>
        <w:tblStyle w:val="Svijetlareetkatablice"/>
        <w:tblW w:w="5000" w:type="pct"/>
        <w:tblLook w:val="0000" w:firstRow="0" w:lastRow="0" w:firstColumn="0" w:lastColumn="0" w:noHBand="0" w:noVBand="0"/>
      </w:tblPr>
      <w:tblGrid>
        <w:gridCol w:w="5619"/>
        <w:gridCol w:w="2147"/>
        <w:gridCol w:w="2147"/>
      </w:tblGrid>
      <w:tr w:rsidR="0024756D" w:rsidRPr="00106050" w14:paraId="0BCFEAD8" w14:textId="77777777" w:rsidTr="00CD1ADE">
        <w:trPr>
          <w:trHeight w:val="57"/>
        </w:trPr>
        <w:tc>
          <w:tcPr>
            <w:tcW w:w="2834" w:type="pct"/>
            <w:shd w:val="clear" w:color="auto" w:fill="F2F2F2" w:themeFill="background1" w:themeFillShade="F2"/>
          </w:tcPr>
          <w:p w14:paraId="5F2EC3FC" w14:textId="77777777" w:rsidR="0024756D" w:rsidRPr="00106050" w:rsidRDefault="0024756D" w:rsidP="00CD1ADE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center"/>
              <w:rPr>
                <w:rFonts w:ascii="Times New Roman" w:hAnsi="Times New Roman" w:cs="Times New Roman"/>
              </w:rPr>
            </w:pPr>
            <w:r w:rsidRPr="00106050">
              <w:rPr>
                <w:rFonts w:ascii="Times New Roman" w:hAnsi="Times New Roman" w:cs="Times New Roman"/>
              </w:rPr>
              <w:t>EU FOND</w:t>
            </w:r>
          </w:p>
        </w:tc>
        <w:tc>
          <w:tcPr>
            <w:tcW w:w="1083" w:type="pct"/>
            <w:shd w:val="clear" w:color="auto" w:fill="F2F2F2" w:themeFill="background1" w:themeFillShade="F2"/>
          </w:tcPr>
          <w:p w14:paraId="202174EA" w14:textId="77777777" w:rsidR="0024756D" w:rsidRPr="00106050" w:rsidRDefault="0024756D" w:rsidP="00CD1ADE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center"/>
              <w:rPr>
                <w:rFonts w:ascii="Times New Roman" w:hAnsi="Times New Roman" w:cs="Times New Roman"/>
              </w:rPr>
            </w:pPr>
            <w:r w:rsidRPr="00106050">
              <w:rPr>
                <w:rFonts w:ascii="Times New Roman" w:hAnsi="Times New Roman" w:cs="Times New Roman"/>
              </w:rPr>
              <w:t>UKUPNO UGOVORENA SREDSTVA</w:t>
            </w:r>
          </w:p>
        </w:tc>
        <w:tc>
          <w:tcPr>
            <w:tcW w:w="1083" w:type="pct"/>
            <w:shd w:val="clear" w:color="auto" w:fill="F2F2F2" w:themeFill="background1" w:themeFillShade="F2"/>
          </w:tcPr>
          <w:p w14:paraId="3E8EEABB" w14:textId="77777777" w:rsidR="0024756D" w:rsidRPr="00106050" w:rsidRDefault="0024756D" w:rsidP="00CD1ADE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center"/>
              <w:rPr>
                <w:rFonts w:ascii="Times New Roman" w:hAnsi="Times New Roman" w:cs="Times New Roman"/>
              </w:rPr>
            </w:pPr>
            <w:r w:rsidRPr="00106050">
              <w:rPr>
                <w:rFonts w:ascii="Times New Roman" w:hAnsi="Times New Roman" w:cs="Times New Roman"/>
              </w:rPr>
              <w:t>UKUPNO UPLAĆENA SREDSTVA</w:t>
            </w:r>
          </w:p>
        </w:tc>
      </w:tr>
      <w:tr w:rsidR="0024756D" w:rsidRPr="00106050" w14:paraId="36A816FF" w14:textId="77777777" w:rsidTr="00CD1ADE">
        <w:trPr>
          <w:trHeight w:val="57"/>
        </w:trPr>
        <w:tc>
          <w:tcPr>
            <w:tcW w:w="2834" w:type="pct"/>
          </w:tcPr>
          <w:p w14:paraId="42710AF4" w14:textId="77777777" w:rsidR="0024756D" w:rsidRPr="00106050" w:rsidRDefault="0024756D" w:rsidP="00CD1ADE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both"/>
              <w:rPr>
                <w:rFonts w:ascii="Times New Roman" w:hAnsi="Times New Roman" w:cs="Times New Roman"/>
              </w:rPr>
            </w:pPr>
            <w:r w:rsidRPr="00106050">
              <w:rPr>
                <w:rFonts w:ascii="Times New Roman" w:hAnsi="Times New Roman" w:cs="Times New Roman"/>
              </w:rPr>
              <w:t>EUROPSKI POLJOPRIVREDNI FOND ZA RURALNI RAZVOJ</w:t>
            </w:r>
          </w:p>
        </w:tc>
        <w:tc>
          <w:tcPr>
            <w:tcW w:w="1083" w:type="pct"/>
          </w:tcPr>
          <w:p w14:paraId="05BE0C1C" w14:textId="0BD4B97E" w:rsidR="0024756D" w:rsidRPr="00106050" w:rsidRDefault="0024756D" w:rsidP="00CD1ADE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right"/>
              <w:rPr>
                <w:rFonts w:ascii="Times New Roman" w:hAnsi="Times New Roman" w:cs="Times New Roman"/>
              </w:rPr>
            </w:pPr>
            <w:r w:rsidRPr="00106050">
              <w:rPr>
                <w:rFonts w:ascii="Times New Roman" w:hAnsi="Times New Roman" w:cs="Times New Roman"/>
              </w:rPr>
              <w:t>EUR</w:t>
            </w:r>
          </w:p>
        </w:tc>
        <w:tc>
          <w:tcPr>
            <w:tcW w:w="1083" w:type="pct"/>
          </w:tcPr>
          <w:p w14:paraId="66E33D00" w14:textId="7ADCBD6F" w:rsidR="0024756D" w:rsidRPr="00106050" w:rsidRDefault="0024756D" w:rsidP="00CD1ADE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right"/>
              <w:rPr>
                <w:rFonts w:ascii="Times New Roman" w:hAnsi="Times New Roman" w:cs="Times New Roman"/>
              </w:rPr>
            </w:pPr>
            <w:r w:rsidRPr="00106050">
              <w:rPr>
                <w:rFonts w:ascii="Times New Roman" w:hAnsi="Times New Roman" w:cs="Times New Roman"/>
              </w:rPr>
              <w:t>EUR</w:t>
            </w:r>
          </w:p>
        </w:tc>
      </w:tr>
      <w:tr w:rsidR="0024756D" w:rsidRPr="00106050" w14:paraId="3E056F8F" w14:textId="77777777" w:rsidTr="00CD1ADE">
        <w:trPr>
          <w:trHeight w:val="57"/>
        </w:trPr>
        <w:tc>
          <w:tcPr>
            <w:tcW w:w="2834" w:type="pct"/>
          </w:tcPr>
          <w:p w14:paraId="698700FD" w14:textId="77777777" w:rsidR="0024756D" w:rsidRPr="00106050" w:rsidRDefault="0024756D" w:rsidP="00CD1ADE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both"/>
              <w:rPr>
                <w:rFonts w:ascii="Times New Roman" w:hAnsi="Times New Roman" w:cs="Times New Roman"/>
              </w:rPr>
            </w:pPr>
            <w:r w:rsidRPr="00106050">
              <w:rPr>
                <w:rFonts w:ascii="Times New Roman" w:hAnsi="Times New Roman" w:cs="Times New Roman"/>
              </w:rPr>
              <w:t>EUROPSKI SOCIJANI FOND</w:t>
            </w:r>
          </w:p>
        </w:tc>
        <w:tc>
          <w:tcPr>
            <w:tcW w:w="1083" w:type="pct"/>
          </w:tcPr>
          <w:p w14:paraId="7B3DC744" w14:textId="4B37DDE5" w:rsidR="0024756D" w:rsidRPr="00106050" w:rsidRDefault="0024756D" w:rsidP="00CD1ADE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right"/>
              <w:rPr>
                <w:rFonts w:ascii="Times New Roman" w:hAnsi="Times New Roman" w:cs="Times New Roman"/>
              </w:rPr>
            </w:pPr>
            <w:r w:rsidRPr="00106050">
              <w:rPr>
                <w:rFonts w:ascii="Times New Roman" w:hAnsi="Times New Roman" w:cs="Times New Roman"/>
              </w:rPr>
              <w:t>EUR</w:t>
            </w:r>
          </w:p>
        </w:tc>
        <w:tc>
          <w:tcPr>
            <w:tcW w:w="1083" w:type="pct"/>
          </w:tcPr>
          <w:p w14:paraId="0C128859" w14:textId="015C410A" w:rsidR="0024756D" w:rsidRPr="00106050" w:rsidRDefault="0024756D" w:rsidP="00CD1ADE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right"/>
              <w:rPr>
                <w:rFonts w:ascii="Times New Roman" w:hAnsi="Times New Roman" w:cs="Times New Roman"/>
              </w:rPr>
            </w:pPr>
            <w:r w:rsidRPr="00106050">
              <w:rPr>
                <w:rFonts w:ascii="Times New Roman" w:hAnsi="Times New Roman" w:cs="Times New Roman"/>
              </w:rPr>
              <w:t>EUR</w:t>
            </w:r>
          </w:p>
        </w:tc>
      </w:tr>
      <w:tr w:rsidR="0024756D" w:rsidRPr="00412A36" w14:paraId="361A247F" w14:textId="77777777" w:rsidTr="00CD1ADE">
        <w:trPr>
          <w:trHeight w:val="57"/>
        </w:trPr>
        <w:tc>
          <w:tcPr>
            <w:tcW w:w="2834" w:type="pct"/>
            <w:shd w:val="clear" w:color="auto" w:fill="F2F2F2" w:themeFill="background1" w:themeFillShade="F2"/>
          </w:tcPr>
          <w:p w14:paraId="7195A7C0" w14:textId="77777777" w:rsidR="0024756D" w:rsidRPr="00106050" w:rsidRDefault="0024756D" w:rsidP="00CD1ADE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both"/>
              <w:rPr>
                <w:rFonts w:ascii="Times New Roman" w:hAnsi="Times New Roman" w:cs="Times New Roman"/>
              </w:rPr>
            </w:pPr>
            <w:r w:rsidRPr="00106050">
              <w:rPr>
                <w:rFonts w:ascii="Times New Roman" w:hAnsi="Times New Roman" w:cs="Times New Roman"/>
              </w:rPr>
              <w:t>UKUPNO:</w:t>
            </w:r>
          </w:p>
        </w:tc>
        <w:tc>
          <w:tcPr>
            <w:tcW w:w="1083" w:type="pct"/>
            <w:shd w:val="clear" w:color="auto" w:fill="F2F2F2" w:themeFill="background1" w:themeFillShade="F2"/>
          </w:tcPr>
          <w:p w14:paraId="155152AF" w14:textId="39487C0D" w:rsidR="0024756D" w:rsidRPr="00106050" w:rsidRDefault="0024756D" w:rsidP="00CD1ADE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right"/>
              <w:rPr>
                <w:rFonts w:ascii="Times New Roman" w:hAnsi="Times New Roman" w:cs="Times New Roman"/>
              </w:rPr>
            </w:pPr>
            <w:r w:rsidRPr="00106050">
              <w:rPr>
                <w:rFonts w:ascii="Times New Roman" w:hAnsi="Times New Roman" w:cs="Times New Roman"/>
              </w:rPr>
              <w:t>EUR</w:t>
            </w:r>
          </w:p>
        </w:tc>
        <w:tc>
          <w:tcPr>
            <w:tcW w:w="1083" w:type="pct"/>
            <w:shd w:val="clear" w:color="auto" w:fill="F2F2F2" w:themeFill="background1" w:themeFillShade="F2"/>
          </w:tcPr>
          <w:p w14:paraId="6BDDC6A2" w14:textId="2CCBC635" w:rsidR="0024756D" w:rsidRPr="00412A36" w:rsidRDefault="0024756D" w:rsidP="00CD1ADE">
            <w:pPr>
              <w:widowControl w:val="0"/>
              <w:tabs>
                <w:tab w:val="left" w:pos="914"/>
              </w:tabs>
              <w:autoSpaceDE w:val="0"/>
              <w:autoSpaceDN w:val="0"/>
              <w:spacing w:before="200" w:line="276" w:lineRule="auto"/>
              <w:jc w:val="right"/>
              <w:rPr>
                <w:rFonts w:ascii="Times New Roman" w:hAnsi="Times New Roman" w:cs="Times New Roman"/>
              </w:rPr>
            </w:pPr>
            <w:r w:rsidRPr="00106050">
              <w:rPr>
                <w:rFonts w:ascii="Times New Roman" w:hAnsi="Times New Roman" w:cs="Times New Roman"/>
              </w:rPr>
              <w:t>EUR</w:t>
            </w:r>
          </w:p>
        </w:tc>
      </w:tr>
    </w:tbl>
    <w:p w14:paraId="344EA651" w14:textId="56BC12A9" w:rsidR="00703E97" w:rsidRDefault="00703E97" w:rsidP="0024756D">
      <w:pPr>
        <w:rPr>
          <w:rFonts w:ascii="Times New Roman" w:hAnsi="Times New Roman" w:cs="Times New Roman"/>
          <w:b/>
          <w:bCs/>
          <w:color w:val="548DD4" w:themeColor="text2" w:themeTint="99"/>
          <w:sz w:val="24"/>
          <w:u w:val="single"/>
        </w:rPr>
      </w:pPr>
    </w:p>
    <w:p w14:paraId="3780AC67" w14:textId="2DAAA767" w:rsidR="00A05322" w:rsidRPr="00A05322" w:rsidRDefault="00A05322" w:rsidP="00A05322">
      <w:pPr>
        <w:widowControl w:val="0"/>
        <w:tabs>
          <w:tab w:val="left" w:pos="914"/>
        </w:tabs>
        <w:autoSpaceDE w:val="0"/>
        <w:autoSpaceDN w:val="0"/>
        <w:spacing w:before="200" w:after="0"/>
        <w:jc w:val="both"/>
        <w:rPr>
          <w:rFonts w:ascii="Times New Roman" w:hAnsi="Times New Roman" w:cs="Times New Roman"/>
          <w:b/>
          <w:bCs/>
        </w:rPr>
      </w:pPr>
      <w:r w:rsidRPr="00A05322">
        <w:rPr>
          <w:rFonts w:ascii="Times New Roman" w:hAnsi="Times New Roman" w:cs="Times New Roman"/>
          <w:b/>
          <w:bCs/>
        </w:rPr>
        <w:t xml:space="preserve">4.4. IZVJEŠTAJ O </w:t>
      </w:r>
      <w:r>
        <w:rPr>
          <w:rFonts w:ascii="Times New Roman" w:hAnsi="Times New Roman" w:cs="Times New Roman"/>
          <w:b/>
          <w:bCs/>
        </w:rPr>
        <w:t>DANIM ZAJMOVIMA I POTRAŽIVANJIMA PO DANIM ZAJMOVIMA</w:t>
      </w:r>
    </w:p>
    <w:p w14:paraId="47CCB554" w14:textId="7A75F40D" w:rsidR="00A05322" w:rsidRDefault="00A05322" w:rsidP="00A05322">
      <w:pPr>
        <w:jc w:val="both"/>
        <w:rPr>
          <w:rFonts w:ascii="Times New Roman" w:hAnsi="Times New Roman" w:cs="Times New Roman"/>
        </w:rPr>
      </w:pPr>
      <w:r w:rsidRPr="000740C4">
        <w:rPr>
          <w:rFonts w:ascii="Times New Roman" w:hAnsi="Times New Roman" w:cs="Times New Roman"/>
        </w:rPr>
        <w:t xml:space="preserve">U </w:t>
      </w:r>
      <w:r>
        <w:rPr>
          <w:rFonts w:ascii="Times New Roman" w:hAnsi="Times New Roman" w:cs="Times New Roman"/>
        </w:rPr>
        <w:t xml:space="preserve">izvještajnom razdoblju u </w:t>
      </w:r>
      <w:r w:rsidRPr="000740C4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</w:t>
      </w:r>
      <w:r w:rsidRPr="000740C4">
        <w:rPr>
          <w:rFonts w:ascii="Times New Roman" w:hAnsi="Times New Roman" w:cs="Times New Roman"/>
        </w:rPr>
        <w:t>. godini</w:t>
      </w:r>
      <w:r>
        <w:rPr>
          <w:rFonts w:ascii="Times New Roman" w:hAnsi="Times New Roman" w:cs="Times New Roman"/>
        </w:rPr>
        <w:t xml:space="preserve"> Općina </w:t>
      </w:r>
      <w:r w:rsidR="00507ED1">
        <w:rPr>
          <w:rFonts w:ascii="Times New Roman" w:hAnsi="Times New Roman" w:cs="Times New Roman"/>
        </w:rPr>
        <w:t>Brestovac</w:t>
      </w:r>
      <w:r>
        <w:rPr>
          <w:rFonts w:ascii="Times New Roman" w:hAnsi="Times New Roman" w:cs="Times New Roman"/>
        </w:rPr>
        <w:t xml:space="preserve"> nije imala danih zajmova niti evidentiranih potraživanja po danim zajmovima iz prethodnih godina. </w:t>
      </w:r>
    </w:p>
    <w:p w14:paraId="2D8D8F13" w14:textId="2AB68AC5" w:rsidR="00A05322" w:rsidRDefault="00A05322" w:rsidP="00A05322">
      <w:pPr>
        <w:jc w:val="both"/>
        <w:rPr>
          <w:rFonts w:ascii="Times New Roman" w:hAnsi="Times New Roman" w:cs="Times New Roman"/>
        </w:rPr>
      </w:pPr>
    </w:p>
    <w:p w14:paraId="353C9230" w14:textId="6C7F141E" w:rsidR="00A05322" w:rsidRPr="00106050" w:rsidRDefault="00A05322" w:rsidP="00A05322">
      <w:pPr>
        <w:jc w:val="both"/>
        <w:rPr>
          <w:rFonts w:ascii="Times New Roman" w:hAnsi="Times New Roman" w:cs="Times New Roman"/>
          <w:b/>
          <w:bCs/>
        </w:rPr>
      </w:pPr>
      <w:r w:rsidRPr="00A05322">
        <w:rPr>
          <w:rFonts w:ascii="Times New Roman" w:hAnsi="Times New Roman" w:cs="Times New Roman"/>
          <w:b/>
          <w:bCs/>
        </w:rPr>
        <w:t>4.5. IZVJEŠTAJ O STANJU POTRAŽIVANJA I DOSPJELIH OBVEZA T</w:t>
      </w:r>
      <w:r w:rsidR="00507ED1">
        <w:rPr>
          <w:rFonts w:ascii="Times New Roman" w:hAnsi="Times New Roman" w:cs="Times New Roman"/>
          <w:b/>
          <w:bCs/>
        </w:rPr>
        <w:t>E</w:t>
      </w:r>
      <w:r w:rsidRPr="00A05322">
        <w:rPr>
          <w:rFonts w:ascii="Times New Roman" w:hAnsi="Times New Roman" w:cs="Times New Roman"/>
          <w:b/>
          <w:bCs/>
        </w:rPr>
        <w:t xml:space="preserve"> STANJU POTENCIJALNIH OBVEZA PO OSNOVI SUDSKIH SPOROVA</w:t>
      </w:r>
    </w:p>
    <w:p w14:paraId="6A2E6276" w14:textId="74616F02" w:rsidR="00E6465F" w:rsidRPr="00191EE3" w:rsidRDefault="00E6465F" w:rsidP="00191EE3">
      <w:pPr>
        <w:pStyle w:val="Bezproreda"/>
        <w:rPr>
          <w:rFonts w:ascii="Times New Roman" w:hAnsi="Times New Roman" w:cs="Times New Roman"/>
        </w:rPr>
      </w:pPr>
      <w:r w:rsidRPr="00191EE3">
        <w:rPr>
          <w:rFonts w:ascii="Times New Roman" w:hAnsi="Times New Roman" w:cs="Times New Roman"/>
        </w:rPr>
        <w:t>Stanje obveza na dan 31.12.2024.g.</w:t>
      </w:r>
    </w:p>
    <w:p w14:paraId="1084457A" w14:textId="77777777" w:rsidR="00E6465F" w:rsidRPr="00191EE3" w:rsidRDefault="00E6465F" w:rsidP="00191EE3">
      <w:pPr>
        <w:pStyle w:val="Bezproreda"/>
        <w:rPr>
          <w:rFonts w:ascii="Times New Roman" w:eastAsia="Georgia" w:hAnsi="Times New Roman" w:cs="Times New Roman"/>
          <w:lang w:eastAsia="hr-HR" w:bidi="hr-HR"/>
        </w:rPr>
      </w:pPr>
      <w:r w:rsidRPr="00191EE3">
        <w:rPr>
          <w:rFonts w:ascii="Times New Roman" w:eastAsia="Georgia" w:hAnsi="Times New Roman" w:cs="Times New Roman"/>
          <w:lang w:eastAsia="hr-HR" w:bidi="hr-HR"/>
        </w:rPr>
        <w:t>Obveze za zaposlene</w:t>
      </w:r>
      <w:r w:rsidRPr="00191EE3">
        <w:rPr>
          <w:rFonts w:ascii="Times New Roman" w:eastAsia="Georgia" w:hAnsi="Times New Roman" w:cs="Times New Roman"/>
          <w:lang w:eastAsia="hr-HR" w:bidi="hr-HR"/>
        </w:rPr>
        <w:tab/>
        <w:t xml:space="preserve">                                                    15.093,04</w:t>
      </w:r>
    </w:p>
    <w:p w14:paraId="3D6A0F6B" w14:textId="3393E85C" w:rsidR="00E6465F" w:rsidRPr="00191EE3" w:rsidRDefault="00E6465F" w:rsidP="00191EE3">
      <w:pPr>
        <w:pStyle w:val="Bezproreda"/>
        <w:rPr>
          <w:rFonts w:ascii="Times New Roman" w:eastAsia="Georgia" w:hAnsi="Times New Roman" w:cs="Times New Roman"/>
          <w:lang w:eastAsia="hr-HR" w:bidi="hr-HR"/>
        </w:rPr>
      </w:pPr>
      <w:r w:rsidRPr="00191EE3">
        <w:rPr>
          <w:rFonts w:ascii="Times New Roman" w:eastAsia="Georgia" w:hAnsi="Times New Roman" w:cs="Times New Roman"/>
          <w:lang w:eastAsia="hr-HR" w:bidi="hr-HR"/>
        </w:rPr>
        <w:t>Obveze za materijalne rashode</w:t>
      </w:r>
      <w:r w:rsidRPr="00191EE3">
        <w:rPr>
          <w:rFonts w:ascii="Times New Roman" w:eastAsia="Georgia" w:hAnsi="Times New Roman" w:cs="Times New Roman"/>
          <w:lang w:eastAsia="hr-HR" w:bidi="hr-HR"/>
        </w:rPr>
        <w:tab/>
        <w:t xml:space="preserve">                           </w:t>
      </w:r>
      <w:r w:rsidR="00191EE3">
        <w:rPr>
          <w:rFonts w:ascii="Times New Roman" w:eastAsia="Georgia" w:hAnsi="Times New Roman" w:cs="Times New Roman"/>
          <w:lang w:eastAsia="hr-HR" w:bidi="hr-HR"/>
        </w:rPr>
        <w:t xml:space="preserve">            </w:t>
      </w:r>
      <w:r w:rsidRPr="00191EE3">
        <w:rPr>
          <w:rFonts w:ascii="Times New Roman" w:eastAsia="Georgia" w:hAnsi="Times New Roman" w:cs="Times New Roman"/>
          <w:lang w:eastAsia="hr-HR" w:bidi="hr-HR"/>
        </w:rPr>
        <w:t xml:space="preserve"> 40.146,53</w:t>
      </w:r>
    </w:p>
    <w:p w14:paraId="28DE5B42" w14:textId="77777777" w:rsidR="00E6465F" w:rsidRPr="00191EE3" w:rsidRDefault="00E6465F" w:rsidP="00191EE3">
      <w:pPr>
        <w:pStyle w:val="Bezproreda"/>
        <w:rPr>
          <w:rFonts w:ascii="Times New Roman" w:eastAsia="Georgia" w:hAnsi="Times New Roman" w:cs="Times New Roman"/>
          <w:lang w:eastAsia="hr-HR" w:bidi="hr-HR"/>
        </w:rPr>
      </w:pPr>
      <w:r w:rsidRPr="00191EE3">
        <w:rPr>
          <w:rFonts w:ascii="Times New Roman" w:eastAsia="Georgia" w:hAnsi="Times New Roman" w:cs="Times New Roman"/>
          <w:lang w:eastAsia="hr-HR" w:bidi="hr-HR"/>
        </w:rPr>
        <w:lastRenderedPageBreak/>
        <w:t>Obveze za subvencije</w:t>
      </w:r>
      <w:r w:rsidRPr="00191EE3">
        <w:rPr>
          <w:rFonts w:ascii="Times New Roman" w:eastAsia="Georgia" w:hAnsi="Times New Roman" w:cs="Times New Roman"/>
          <w:lang w:eastAsia="hr-HR" w:bidi="hr-HR"/>
        </w:rPr>
        <w:tab/>
        <w:t xml:space="preserve">                                                         349,00</w:t>
      </w:r>
    </w:p>
    <w:p w14:paraId="755FAF37" w14:textId="4531A756" w:rsidR="00E6465F" w:rsidRPr="00191EE3" w:rsidRDefault="00E6465F" w:rsidP="00191EE3">
      <w:pPr>
        <w:pStyle w:val="Bezproreda"/>
        <w:rPr>
          <w:rFonts w:ascii="Times New Roman" w:eastAsia="Georgia" w:hAnsi="Times New Roman" w:cs="Times New Roman"/>
          <w:lang w:eastAsia="hr-HR" w:bidi="hr-HR"/>
        </w:rPr>
      </w:pPr>
      <w:r w:rsidRPr="00191EE3">
        <w:rPr>
          <w:rFonts w:ascii="Times New Roman" w:eastAsia="Georgia" w:hAnsi="Times New Roman" w:cs="Times New Roman"/>
          <w:lang w:eastAsia="hr-HR" w:bidi="hr-HR"/>
        </w:rPr>
        <w:t>Obveze za naknade građanima i kućanstvima</w:t>
      </w:r>
      <w:r w:rsidRPr="00191EE3">
        <w:rPr>
          <w:rFonts w:ascii="Times New Roman" w:eastAsia="Georgia" w:hAnsi="Times New Roman" w:cs="Times New Roman"/>
          <w:lang w:eastAsia="hr-HR" w:bidi="hr-HR"/>
        </w:rPr>
        <w:tab/>
        <w:t xml:space="preserve">       </w:t>
      </w:r>
      <w:r w:rsidR="00191EE3">
        <w:rPr>
          <w:rFonts w:ascii="Times New Roman" w:eastAsia="Georgia" w:hAnsi="Times New Roman" w:cs="Times New Roman"/>
          <w:lang w:eastAsia="hr-HR" w:bidi="hr-HR"/>
        </w:rPr>
        <w:t xml:space="preserve">         </w:t>
      </w:r>
      <w:r w:rsidRPr="00191EE3">
        <w:rPr>
          <w:rFonts w:ascii="Times New Roman" w:eastAsia="Georgia" w:hAnsi="Times New Roman" w:cs="Times New Roman"/>
          <w:lang w:eastAsia="hr-HR" w:bidi="hr-HR"/>
        </w:rPr>
        <w:t>2.909,46</w:t>
      </w:r>
    </w:p>
    <w:p w14:paraId="72D1D2AE" w14:textId="66C5B828" w:rsidR="00E6465F" w:rsidRPr="00191EE3" w:rsidRDefault="00E6465F" w:rsidP="00191EE3">
      <w:pPr>
        <w:pStyle w:val="Bezproreda"/>
        <w:rPr>
          <w:rFonts w:ascii="Times New Roman" w:eastAsia="Georgia" w:hAnsi="Times New Roman" w:cs="Times New Roman"/>
          <w:lang w:eastAsia="hr-HR" w:bidi="hr-HR"/>
        </w:rPr>
      </w:pPr>
      <w:r w:rsidRPr="00191EE3">
        <w:rPr>
          <w:rFonts w:ascii="Times New Roman" w:eastAsia="Georgia" w:hAnsi="Times New Roman" w:cs="Times New Roman"/>
          <w:lang w:eastAsia="hr-HR" w:bidi="hr-HR"/>
        </w:rPr>
        <w:t>Obveze za nabavu proizvedene dugotrajne imovine</w:t>
      </w:r>
      <w:r w:rsidRPr="00191EE3">
        <w:rPr>
          <w:rFonts w:ascii="Times New Roman" w:eastAsia="Georgia" w:hAnsi="Times New Roman" w:cs="Times New Roman"/>
          <w:lang w:eastAsia="hr-HR" w:bidi="hr-HR"/>
        </w:rPr>
        <w:tab/>
        <w:t xml:space="preserve">   9.286,74</w:t>
      </w:r>
    </w:p>
    <w:p w14:paraId="768C473B" w14:textId="3143C53A" w:rsidR="00E6465F" w:rsidRPr="00191EE3" w:rsidRDefault="00E6465F" w:rsidP="00191EE3">
      <w:pPr>
        <w:pStyle w:val="Bezproreda"/>
        <w:rPr>
          <w:rFonts w:ascii="Times New Roman" w:eastAsia="Georgia" w:hAnsi="Times New Roman" w:cs="Times New Roman"/>
          <w:u w:val="single"/>
          <w:lang w:eastAsia="hr-HR" w:bidi="hr-HR"/>
        </w:rPr>
      </w:pPr>
      <w:r w:rsidRPr="00191EE3">
        <w:rPr>
          <w:rFonts w:ascii="Times New Roman" w:eastAsia="Georgia" w:hAnsi="Times New Roman" w:cs="Times New Roman"/>
          <w:u w:val="single"/>
          <w:lang w:eastAsia="hr-HR" w:bidi="hr-HR"/>
        </w:rPr>
        <w:t>Ostale obveze</w:t>
      </w:r>
      <w:r w:rsidRPr="00191EE3">
        <w:rPr>
          <w:rFonts w:ascii="Times New Roman" w:eastAsia="Georgia" w:hAnsi="Times New Roman" w:cs="Times New Roman"/>
          <w:u w:val="single"/>
          <w:lang w:eastAsia="hr-HR" w:bidi="hr-HR"/>
        </w:rPr>
        <w:tab/>
        <w:t xml:space="preserve">                                                                </w:t>
      </w:r>
      <w:r w:rsidR="00191EE3">
        <w:rPr>
          <w:rFonts w:ascii="Times New Roman" w:eastAsia="Georgia" w:hAnsi="Times New Roman" w:cs="Times New Roman"/>
          <w:u w:val="single"/>
          <w:lang w:eastAsia="hr-HR" w:bidi="hr-HR"/>
        </w:rPr>
        <w:t xml:space="preserve">  </w:t>
      </w:r>
      <w:r w:rsidRPr="00191EE3">
        <w:rPr>
          <w:rFonts w:ascii="Times New Roman" w:eastAsia="Georgia" w:hAnsi="Times New Roman" w:cs="Times New Roman"/>
          <w:u w:val="single"/>
          <w:lang w:eastAsia="hr-HR" w:bidi="hr-HR"/>
        </w:rPr>
        <w:t xml:space="preserve">  5.846,29</w:t>
      </w:r>
    </w:p>
    <w:p w14:paraId="7E95A388" w14:textId="5A92E379" w:rsidR="00E6465F" w:rsidRPr="00E6465F" w:rsidRDefault="00E6465F" w:rsidP="00E6465F">
      <w:pPr>
        <w:widowControl w:val="0"/>
        <w:tabs>
          <w:tab w:val="left" w:pos="939"/>
        </w:tabs>
        <w:autoSpaceDE w:val="0"/>
        <w:autoSpaceDN w:val="0"/>
        <w:spacing w:before="85" w:after="0" w:line="240" w:lineRule="auto"/>
        <w:rPr>
          <w:rFonts w:ascii="Times New Roman" w:eastAsia="Georgia" w:hAnsi="Times New Roman" w:cs="Times New Roman"/>
          <w:b/>
          <w:color w:val="4F81BD"/>
          <w:lang w:eastAsia="hr-HR" w:bidi="hr-HR"/>
        </w:rPr>
      </w:pPr>
      <w:r w:rsidRPr="00E6465F">
        <w:rPr>
          <w:rFonts w:ascii="Times New Roman" w:eastAsia="Georgia" w:hAnsi="Times New Roman" w:cs="Times New Roman"/>
          <w:lang w:eastAsia="hr-HR" w:bidi="hr-HR"/>
        </w:rPr>
        <w:t xml:space="preserve">Ukupno </w:t>
      </w:r>
      <w:r w:rsidRPr="00E6465F">
        <w:rPr>
          <w:rFonts w:ascii="Times New Roman" w:eastAsia="Georgia" w:hAnsi="Times New Roman" w:cs="Times New Roman"/>
          <w:lang w:eastAsia="hr-HR" w:bidi="hr-HR"/>
        </w:rPr>
        <w:tab/>
        <w:t xml:space="preserve">                                                                       </w:t>
      </w:r>
      <w:r w:rsidR="00191EE3">
        <w:rPr>
          <w:rFonts w:ascii="Times New Roman" w:eastAsia="Georgia" w:hAnsi="Times New Roman" w:cs="Times New Roman"/>
          <w:lang w:eastAsia="hr-HR" w:bidi="hr-HR"/>
        </w:rPr>
        <w:t xml:space="preserve">   </w:t>
      </w:r>
      <w:r w:rsidRPr="00E6465F">
        <w:rPr>
          <w:rFonts w:ascii="Times New Roman" w:eastAsia="Georgia" w:hAnsi="Times New Roman" w:cs="Times New Roman"/>
          <w:lang w:eastAsia="hr-HR" w:bidi="hr-HR"/>
        </w:rPr>
        <w:t xml:space="preserve"> 73.631,06</w:t>
      </w:r>
    </w:p>
    <w:p w14:paraId="2A5538AB" w14:textId="77777777" w:rsidR="00E6465F" w:rsidRDefault="00E6465F" w:rsidP="00A05322">
      <w:pPr>
        <w:jc w:val="both"/>
        <w:rPr>
          <w:rFonts w:ascii="Times New Roman" w:hAnsi="Times New Roman" w:cs="Times New Roman"/>
        </w:rPr>
      </w:pPr>
    </w:p>
    <w:p w14:paraId="6D1AF3E3" w14:textId="694030B6" w:rsidR="00E6465F" w:rsidRPr="00E6465F" w:rsidRDefault="00E6465F" w:rsidP="00E6465F">
      <w:pPr>
        <w:widowControl w:val="0"/>
        <w:tabs>
          <w:tab w:val="left" w:pos="939"/>
        </w:tabs>
        <w:autoSpaceDE w:val="0"/>
        <w:autoSpaceDN w:val="0"/>
        <w:spacing w:before="85" w:after="0" w:line="240" w:lineRule="auto"/>
        <w:rPr>
          <w:rFonts w:ascii="Times New Roman" w:eastAsia="Georgia" w:hAnsi="Times New Roman" w:cs="Times New Roman"/>
          <w:bCs/>
          <w:lang w:eastAsia="hr-HR" w:bidi="hr-HR"/>
        </w:rPr>
      </w:pPr>
      <w:r w:rsidRPr="00E6465F">
        <w:rPr>
          <w:rFonts w:ascii="Times New Roman" w:eastAsia="Georgia" w:hAnsi="Times New Roman" w:cs="Times New Roman"/>
          <w:bCs/>
          <w:lang w:eastAsia="hr-HR" w:bidi="hr-HR"/>
        </w:rPr>
        <w:t>Financijska imovina na dan 31.12.2024.g</w:t>
      </w:r>
    </w:p>
    <w:p w14:paraId="3E0B3C9B" w14:textId="77777777" w:rsidR="00E6465F" w:rsidRPr="00191EE3" w:rsidRDefault="00E6465F" w:rsidP="00191EE3">
      <w:pPr>
        <w:pStyle w:val="Bezproreda"/>
        <w:rPr>
          <w:rFonts w:ascii="Times New Roman" w:hAnsi="Times New Roman" w:cs="Times New Roman"/>
          <w:lang w:eastAsia="hr-HR" w:bidi="hr-HR"/>
        </w:rPr>
      </w:pPr>
      <w:r w:rsidRPr="00191EE3">
        <w:rPr>
          <w:rFonts w:ascii="Times New Roman" w:hAnsi="Times New Roman" w:cs="Times New Roman"/>
          <w:lang w:eastAsia="hr-HR" w:bidi="hr-HR"/>
        </w:rPr>
        <w:t>Ukupna financijska imovina Općine Brestovac iznosi  1.492.099,22 eura, a sastoji se od:</w:t>
      </w:r>
    </w:p>
    <w:p w14:paraId="5020EAF0" w14:textId="0DAA0792" w:rsidR="00E6465F" w:rsidRPr="00191EE3" w:rsidRDefault="00E6465F" w:rsidP="00191EE3">
      <w:pPr>
        <w:pStyle w:val="Bezproreda"/>
        <w:rPr>
          <w:rFonts w:ascii="Times New Roman" w:hAnsi="Times New Roman" w:cs="Times New Roman"/>
          <w:lang w:eastAsia="hr-HR" w:bidi="hr-HR"/>
        </w:rPr>
      </w:pPr>
      <w:r w:rsidRPr="00191EE3">
        <w:rPr>
          <w:rFonts w:ascii="Times New Roman" w:hAnsi="Times New Roman" w:cs="Times New Roman"/>
          <w:lang w:eastAsia="hr-HR" w:bidi="hr-HR"/>
        </w:rPr>
        <w:t>Novca u banci i blagajni</w:t>
      </w:r>
      <w:r w:rsidR="00A92CD0" w:rsidRPr="00191EE3">
        <w:rPr>
          <w:rFonts w:ascii="Times New Roman" w:hAnsi="Times New Roman" w:cs="Times New Roman"/>
          <w:lang w:eastAsia="hr-HR" w:bidi="hr-HR"/>
        </w:rPr>
        <w:t xml:space="preserve"> </w:t>
      </w:r>
      <w:r w:rsidRPr="00191EE3">
        <w:rPr>
          <w:rFonts w:ascii="Times New Roman" w:hAnsi="Times New Roman" w:cs="Times New Roman"/>
          <w:lang w:eastAsia="hr-HR" w:bidi="hr-HR"/>
        </w:rPr>
        <w:t xml:space="preserve"> 940.109,89 eura</w:t>
      </w:r>
    </w:p>
    <w:p w14:paraId="19E1D0DB" w14:textId="4EF11E9D" w:rsidR="00E6465F" w:rsidRPr="00191EE3" w:rsidRDefault="00E6465F" w:rsidP="00191EE3">
      <w:pPr>
        <w:pStyle w:val="Bezproreda"/>
        <w:rPr>
          <w:rFonts w:ascii="Times New Roman" w:hAnsi="Times New Roman" w:cs="Times New Roman"/>
          <w:lang w:eastAsia="hr-HR" w:bidi="hr-HR"/>
        </w:rPr>
      </w:pPr>
      <w:r w:rsidRPr="00191EE3">
        <w:rPr>
          <w:rFonts w:ascii="Times New Roman" w:hAnsi="Times New Roman" w:cs="Times New Roman"/>
          <w:lang w:eastAsia="hr-HR" w:bidi="hr-HR"/>
        </w:rPr>
        <w:t>Depoziti  1.166,05 eura</w:t>
      </w:r>
    </w:p>
    <w:p w14:paraId="071628F8" w14:textId="4199C8D4" w:rsidR="00E6465F" w:rsidRPr="00191EE3" w:rsidRDefault="00E6465F" w:rsidP="00191EE3">
      <w:pPr>
        <w:pStyle w:val="Bezproreda"/>
        <w:rPr>
          <w:rFonts w:ascii="Times New Roman" w:hAnsi="Times New Roman" w:cs="Times New Roman"/>
          <w:lang w:eastAsia="hr-HR" w:bidi="hr-HR"/>
        </w:rPr>
      </w:pPr>
      <w:r w:rsidRPr="00191EE3">
        <w:rPr>
          <w:rFonts w:ascii="Times New Roman" w:hAnsi="Times New Roman" w:cs="Times New Roman"/>
          <w:lang w:eastAsia="hr-HR" w:bidi="hr-HR"/>
        </w:rPr>
        <w:t>Udjeli u trgovačkim društvima</w:t>
      </w:r>
      <w:r w:rsidR="00A92CD0" w:rsidRPr="00191EE3">
        <w:rPr>
          <w:rFonts w:ascii="Times New Roman" w:hAnsi="Times New Roman" w:cs="Times New Roman"/>
          <w:lang w:eastAsia="hr-HR" w:bidi="hr-HR"/>
        </w:rPr>
        <w:t xml:space="preserve"> </w:t>
      </w:r>
      <w:r w:rsidRPr="00191EE3">
        <w:rPr>
          <w:rFonts w:ascii="Times New Roman" w:hAnsi="Times New Roman" w:cs="Times New Roman"/>
          <w:lang w:eastAsia="hr-HR" w:bidi="hr-HR"/>
        </w:rPr>
        <w:t xml:space="preserve"> 354.465,33 eura</w:t>
      </w:r>
    </w:p>
    <w:p w14:paraId="782E698A" w14:textId="43BA36BF" w:rsidR="00E6465F" w:rsidRPr="00191EE3" w:rsidRDefault="00E6465F" w:rsidP="00191EE3">
      <w:pPr>
        <w:pStyle w:val="Bezproreda"/>
        <w:rPr>
          <w:rFonts w:ascii="Times New Roman" w:hAnsi="Times New Roman" w:cs="Times New Roman"/>
          <w:lang w:eastAsia="hr-HR" w:bidi="hr-HR"/>
        </w:rPr>
      </w:pPr>
      <w:r w:rsidRPr="00191EE3">
        <w:rPr>
          <w:rFonts w:ascii="Times New Roman" w:hAnsi="Times New Roman" w:cs="Times New Roman"/>
          <w:lang w:eastAsia="hr-HR" w:bidi="hr-HR"/>
        </w:rPr>
        <w:t xml:space="preserve">Potraživanja za poreze </w:t>
      </w:r>
      <w:r w:rsidR="00A92CD0" w:rsidRPr="00191EE3">
        <w:rPr>
          <w:rFonts w:ascii="Times New Roman" w:hAnsi="Times New Roman" w:cs="Times New Roman"/>
          <w:lang w:eastAsia="hr-HR" w:bidi="hr-HR"/>
        </w:rPr>
        <w:t xml:space="preserve"> </w:t>
      </w:r>
      <w:r w:rsidRPr="00191EE3">
        <w:rPr>
          <w:rFonts w:ascii="Times New Roman" w:hAnsi="Times New Roman" w:cs="Times New Roman"/>
          <w:lang w:eastAsia="hr-HR" w:bidi="hr-HR"/>
        </w:rPr>
        <w:t>23.399,22</w:t>
      </w:r>
    </w:p>
    <w:p w14:paraId="2793BCDC" w14:textId="59D30D09" w:rsidR="00E6465F" w:rsidRPr="00191EE3" w:rsidRDefault="00E6465F" w:rsidP="00191EE3">
      <w:pPr>
        <w:pStyle w:val="Bezproreda"/>
        <w:rPr>
          <w:rFonts w:ascii="Times New Roman" w:hAnsi="Times New Roman" w:cs="Times New Roman"/>
          <w:lang w:eastAsia="hr-HR" w:bidi="hr-HR"/>
        </w:rPr>
      </w:pPr>
      <w:r w:rsidRPr="00191EE3">
        <w:rPr>
          <w:rFonts w:ascii="Times New Roman" w:hAnsi="Times New Roman" w:cs="Times New Roman"/>
          <w:lang w:eastAsia="hr-HR" w:bidi="hr-HR"/>
        </w:rPr>
        <w:t xml:space="preserve">Potraživanja za prihode od imovine (koncesija i zakup </w:t>
      </w:r>
      <w:proofErr w:type="spellStart"/>
      <w:r w:rsidRPr="00191EE3">
        <w:rPr>
          <w:rFonts w:ascii="Times New Roman" w:hAnsi="Times New Roman" w:cs="Times New Roman"/>
          <w:lang w:eastAsia="hr-HR" w:bidi="hr-HR"/>
        </w:rPr>
        <w:t>zemljišta,legalizacija</w:t>
      </w:r>
      <w:proofErr w:type="spellEnd"/>
      <w:r w:rsidRPr="00191EE3">
        <w:rPr>
          <w:rFonts w:ascii="Times New Roman" w:hAnsi="Times New Roman" w:cs="Times New Roman"/>
          <w:lang w:eastAsia="hr-HR" w:bidi="hr-HR"/>
        </w:rPr>
        <w:t xml:space="preserve">) </w:t>
      </w:r>
      <w:r w:rsidR="00A92CD0" w:rsidRPr="00191EE3">
        <w:rPr>
          <w:rFonts w:ascii="Times New Roman" w:hAnsi="Times New Roman" w:cs="Times New Roman"/>
          <w:lang w:eastAsia="hr-HR" w:bidi="hr-HR"/>
        </w:rPr>
        <w:t xml:space="preserve"> </w:t>
      </w:r>
      <w:r w:rsidRPr="00191EE3">
        <w:rPr>
          <w:rFonts w:ascii="Times New Roman" w:hAnsi="Times New Roman" w:cs="Times New Roman"/>
          <w:lang w:eastAsia="hr-HR" w:bidi="hr-HR"/>
        </w:rPr>
        <w:t>49.774,18</w:t>
      </w:r>
    </w:p>
    <w:p w14:paraId="69C102C9" w14:textId="10A7EF55" w:rsidR="00E6465F" w:rsidRPr="00191EE3" w:rsidRDefault="00E6465F" w:rsidP="00191EE3">
      <w:pPr>
        <w:pStyle w:val="Bezproreda"/>
        <w:rPr>
          <w:rFonts w:ascii="Times New Roman" w:hAnsi="Times New Roman" w:cs="Times New Roman"/>
          <w:lang w:eastAsia="hr-HR" w:bidi="hr-HR"/>
        </w:rPr>
      </w:pPr>
      <w:r w:rsidRPr="00191EE3">
        <w:rPr>
          <w:rFonts w:ascii="Times New Roman" w:hAnsi="Times New Roman" w:cs="Times New Roman"/>
          <w:lang w:eastAsia="hr-HR" w:bidi="hr-HR"/>
        </w:rPr>
        <w:t xml:space="preserve">Potraživanja za pristojbe (komunalna </w:t>
      </w:r>
      <w:proofErr w:type="spellStart"/>
      <w:r w:rsidRPr="00191EE3">
        <w:rPr>
          <w:rFonts w:ascii="Times New Roman" w:hAnsi="Times New Roman" w:cs="Times New Roman"/>
          <w:lang w:eastAsia="hr-HR" w:bidi="hr-HR"/>
        </w:rPr>
        <w:t>naknada,grobna</w:t>
      </w:r>
      <w:proofErr w:type="spellEnd"/>
      <w:r w:rsidRPr="00191EE3">
        <w:rPr>
          <w:rFonts w:ascii="Times New Roman" w:hAnsi="Times New Roman" w:cs="Times New Roman"/>
          <w:lang w:eastAsia="hr-HR" w:bidi="hr-HR"/>
        </w:rPr>
        <w:t xml:space="preserve"> </w:t>
      </w:r>
      <w:proofErr w:type="spellStart"/>
      <w:r w:rsidRPr="00191EE3">
        <w:rPr>
          <w:rFonts w:ascii="Times New Roman" w:hAnsi="Times New Roman" w:cs="Times New Roman"/>
          <w:lang w:eastAsia="hr-HR" w:bidi="hr-HR"/>
        </w:rPr>
        <w:t>naknada,komunalni</w:t>
      </w:r>
      <w:proofErr w:type="spellEnd"/>
      <w:r w:rsidRPr="00191EE3">
        <w:rPr>
          <w:rFonts w:ascii="Times New Roman" w:hAnsi="Times New Roman" w:cs="Times New Roman"/>
          <w:lang w:eastAsia="hr-HR" w:bidi="hr-HR"/>
        </w:rPr>
        <w:t xml:space="preserve"> doprinos) </w:t>
      </w:r>
      <w:r w:rsidR="00A92CD0" w:rsidRPr="00191EE3">
        <w:rPr>
          <w:rFonts w:ascii="Times New Roman" w:hAnsi="Times New Roman" w:cs="Times New Roman"/>
          <w:lang w:eastAsia="hr-HR" w:bidi="hr-HR"/>
        </w:rPr>
        <w:t xml:space="preserve"> </w:t>
      </w:r>
      <w:r w:rsidRPr="00191EE3">
        <w:rPr>
          <w:rFonts w:ascii="Times New Roman" w:hAnsi="Times New Roman" w:cs="Times New Roman"/>
          <w:lang w:eastAsia="hr-HR" w:bidi="hr-HR"/>
        </w:rPr>
        <w:t>183.095,89</w:t>
      </w:r>
    </w:p>
    <w:p w14:paraId="744469D6" w14:textId="15955A49" w:rsidR="00E6465F" w:rsidRPr="00191EE3" w:rsidRDefault="00E6465F" w:rsidP="00191EE3">
      <w:pPr>
        <w:pStyle w:val="Bezproreda"/>
        <w:rPr>
          <w:rFonts w:ascii="Times New Roman" w:hAnsi="Times New Roman" w:cs="Times New Roman"/>
          <w:lang w:eastAsia="hr-HR" w:bidi="hr-HR"/>
        </w:rPr>
      </w:pPr>
      <w:r w:rsidRPr="00191EE3">
        <w:rPr>
          <w:rFonts w:ascii="Times New Roman" w:hAnsi="Times New Roman" w:cs="Times New Roman"/>
          <w:lang w:eastAsia="hr-HR" w:bidi="hr-HR"/>
        </w:rPr>
        <w:t xml:space="preserve">Potraživanja od prodaje </w:t>
      </w:r>
      <w:proofErr w:type="spellStart"/>
      <w:r w:rsidRPr="00191EE3">
        <w:rPr>
          <w:rFonts w:ascii="Times New Roman" w:hAnsi="Times New Roman" w:cs="Times New Roman"/>
          <w:lang w:eastAsia="hr-HR" w:bidi="hr-HR"/>
        </w:rPr>
        <w:t>neproizvedene</w:t>
      </w:r>
      <w:proofErr w:type="spellEnd"/>
      <w:r w:rsidRPr="00191EE3">
        <w:rPr>
          <w:rFonts w:ascii="Times New Roman" w:hAnsi="Times New Roman" w:cs="Times New Roman"/>
          <w:lang w:eastAsia="hr-HR" w:bidi="hr-HR"/>
        </w:rPr>
        <w:t xml:space="preserve"> dugotrajne imovine  9.026,57 eura</w:t>
      </w:r>
    </w:p>
    <w:p w14:paraId="2A8164A5" w14:textId="7979BEF7" w:rsidR="00191EE3" w:rsidRPr="00191EE3" w:rsidRDefault="00191EE3" w:rsidP="00191EE3">
      <w:pPr>
        <w:pStyle w:val="Bezproreda"/>
        <w:rPr>
          <w:rFonts w:ascii="Times New Roman" w:hAnsi="Times New Roman" w:cs="Times New Roman"/>
        </w:rPr>
      </w:pPr>
      <w:r w:rsidRPr="00191EE3">
        <w:rPr>
          <w:rFonts w:ascii="Times New Roman" w:hAnsi="Times New Roman" w:cs="Times New Roman"/>
          <w:lang w:eastAsia="hr-HR" w:bidi="hr-HR"/>
        </w:rPr>
        <w:t>Ispravak vrijednosti potraživanja -68.937,91</w:t>
      </w:r>
    </w:p>
    <w:p w14:paraId="25FEE331" w14:textId="6DA33C82" w:rsidR="00A05322" w:rsidRDefault="00A05322" w:rsidP="00A05322">
      <w:pPr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u w:val="single"/>
        </w:rPr>
      </w:pPr>
      <w:r w:rsidRPr="00FE3EFC">
        <w:rPr>
          <w:rFonts w:ascii="Times New Roman" w:hAnsi="Times New Roman" w:cs="Times New Roman"/>
        </w:rPr>
        <w:t xml:space="preserve">Općina </w:t>
      </w:r>
      <w:r w:rsidR="00507ED1">
        <w:rPr>
          <w:rFonts w:ascii="Times New Roman" w:hAnsi="Times New Roman" w:cs="Times New Roman"/>
        </w:rPr>
        <w:t>Brestovac</w:t>
      </w:r>
      <w:r w:rsidRPr="00FE3EFC">
        <w:rPr>
          <w:rFonts w:ascii="Times New Roman" w:hAnsi="Times New Roman" w:cs="Times New Roman"/>
        </w:rPr>
        <w:t xml:space="preserve"> </w:t>
      </w:r>
      <w:r w:rsidR="00507ED1">
        <w:rPr>
          <w:rFonts w:ascii="Times New Roman" w:hAnsi="Times New Roman" w:cs="Times New Roman"/>
        </w:rPr>
        <w:t>ne</w:t>
      </w:r>
      <w:r w:rsidRPr="00FE3EFC">
        <w:rPr>
          <w:rFonts w:ascii="Times New Roman" w:hAnsi="Times New Roman" w:cs="Times New Roman"/>
        </w:rPr>
        <w:t>ma sudskih sporova koji bi u budućim obračunskim razdobljima mogli postati prihod ili rashod.</w:t>
      </w:r>
    </w:p>
    <w:p w14:paraId="6ED8BC8D" w14:textId="2A3FB008" w:rsidR="008061FA" w:rsidRPr="00A05322" w:rsidRDefault="008061FA" w:rsidP="00A05322">
      <w:pPr>
        <w:jc w:val="center"/>
        <w:rPr>
          <w:rFonts w:ascii="Times New Roman" w:hAnsi="Times New Roman" w:cs="Times New Roman"/>
          <w:b/>
          <w:bCs/>
          <w:color w:val="548DD4" w:themeColor="text2" w:themeTint="99"/>
          <w:sz w:val="24"/>
          <w:u w:val="single"/>
        </w:rPr>
      </w:pPr>
      <w:r w:rsidRPr="00BC5903">
        <w:rPr>
          <w:rFonts w:ascii="Times New Roman" w:hAnsi="Times New Roman" w:cs="Times New Roman"/>
          <w:b/>
        </w:rPr>
        <w:t xml:space="preserve">Članak </w:t>
      </w:r>
      <w:r w:rsidR="00E53FB9">
        <w:rPr>
          <w:rFonts w:ascii="Times New Roman" w:hAnsi="Times New Roman" w:cs="Times New Roman"/>
          <w:b/>
        </w:rPr>
        <w:t>5</w:t>
      </w:r>
      <w:r w:rsidRPr="00BC5903">
        <w:rPr>
          <w:rFonts w:ascii="Times New Roman" w:hAnsi="Times New Roman" w:cs="Times New Roman"/>
          <w:b/>
        </w:rPr>
        <w:t>.</w:t>
      </w:r>
    </w:p>
    <w:p w14:paraId="537561F8" w14:textId="19446383" w:rsidR="008061FA" w:rsidRPr="00BC5903" w:rsidRDefault="008061FA" w:rsidP="008061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Godišnji izvještaj koji sadrži </w:t>
      </w:r>
      <w:r w:rsidRPr="00BC5903">
        <w:rPr>
          <w:rFonts w:ascii="Times New Roman" w:hAnsi="Times New Roman" w:cs="Times New Roman"/>
        </w:rPr>
        <w:t>Opći i posebni dio izvještaja o izvršenju proračuna, obrazloženje godišnjeg izvještaja o izvršenju proračuna, te poseban</w:t>
      </w:r>
      <w:r>
        <w:rPr>
          <w:rFonts w:ascii="Times New Roman" w:hAnsi="Times New Roman" w:cs="Times New Roman"/>
        </w:rPr>
        <w:t xml:space="preserve"> </w:t>
      </w:r>
      <w:r w:rsidRPr="00BC5903">
        <w:rPr>
          <w:rFonts w:ascii="Times New Roman" w:hAnsi="Times New Roman" w:cs="Times New Roman"/>
        </w:rPr>
        <w:t xml:space="preserve">izvještaj o izvršenju proračuna Općine </w:t>
      </w:r>
      <w:r w:rsidR="00507ED1">
        <w:rPr>
          <w:rFonts w:ascii="Times New Roman" w:hAnsi="Times New Roman" w:cs="Times New Roman"/>
        </w:rPr>
        <w:t>Brestovac</w:t>
      </w:r>
      <w:r w:rsidRPr="00BC5903">
        <w:rPr>
          <w:rFonts w:ascii="Times New Roman" w:hAnsi="Times New Roman" w:cs="Times New Roman"/>
        </w:rPr>
        <w:t xml:space="preserve"> objaviti će se u </w:t>
      </w:r>
      <w:r w:rsidR="00812BD0">
        <w:rPr>
          <w:rFonts w:ascii="Times New Roman" w:hAnsi="Times New Roman" w:cs="Times New Roman"/>
        </w:rPr>
        <w:t>Službenom g</w:t>
      </w:r>
      <w:r>
        <w:rPr>
          <w:rFonts w:ascii="Times New Roman" w:hAnsi="Times New Roman" w:cs="Times New Roman"/>
        </w:rPr>
        <w:t xml:space="preserve">lasniku Općine </w:t>
      </w:r>
      <w:r w:rsidR="00507ED1">
        <w:rPr>
          <w:rFonts w:ascii="Times New Roman" w:hAnsi="Times New Roman" w:cs="Times New Roman"/>
        </w:rPr>
        <w:t>Brestovac</w:t>
      </w:r>
      <w:r w:rsidR="00812BD0">
        <w:rPr>
          <w:rFonts w:ascii="Times New Roman" w:hAnsi="Times New Roman" w:cs="Times New Roman"/>
        </w:rPr>
        <w:t xml:space="preserve"> i na službenim internet stranicama Općine </w:t>
      </w:r>
      <w:r w:rsidR="00507ED1">
        <w:rPr>
          <w:rFonts w:ascii="Times New Roman" w:hAnsi="Times New Roman" w:cs="Times New Roman"/>
        </w:rPr>
        <w:t>Brestovac</w:t>
      </w:r>
      <w:r>
        <w:rPr>
          <w:rFonts w:ascii="Times New Roman" w:hAnsi="Times New Roman" w:cs="Times New Roman"/>
        </w:rPr>
        <w:t>.</w:t>
      </w:r>
    </w:p>
    <w:p w14:paraId="593C44C1" w14:textId="77777777" w:rsidR="008061FA" w:rsidRPr="00BC5903" w:rsidRDefault="008061FA" w:rsidP="008061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267BE6" w14:textId="77777777" w:rsidR="008061FA" w:rsidRPr="00E53FB9" w:rsidRDefault="008061FA" w:rsidP="008061F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E53FB9">
        <w:rPr>
          <w:rFonts w:ascii="Times New Roman" w:hAnsi="Times New Roman" w:cs="Times New Roman"/>
          <w:bCs/>
        </w:rPr>
        <w:t>OPĆINSKO VIJEĆE</w:t>
      </w:r>
    </w:p>
    <w:p w14:paraId="776C13F2" w14:textId="0B87CF2F" w:rsidR="008061FA" w:rsidRPr="00E53FB9" w:rsidRDefault="008061FA" w:rsidP="008061F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E53FB9">
        <w:rPr>
          <w:rFonts w:ascii="Times New Roman" w:hAnsi="Times New Roman" w:cs="Times New Roman"/>
          <w:bCs/>
        </w:rPr>
        <w:t xml:space="preserve">OPĆINE </w:t>
      </w:r>
      <w:r w:rsidR="00507ED1" w:rsidRPr="00E53FB9">
        <w:rPr>
          <w:rFonts w:ascii="Times New Roman" w:hAnsi="Times New Roman" w:cs="Times New Roman"/>
          <w:bCs/>
        </w:rPr>
        <w:t>BRESTOVAC</w:t>
      </w:r>
    </w:p>
    <w:p w14:paraId="20E1B5EC" w14:textId="77777777" w:rsidR="00962EA6" w:rsidRDefault="00962EA6" w:rsidP="008061F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1062B7" w14:textId="686470F6" w:rsidR="008061FA" w:rsidRPr="00BC5903" w:rsidRDefault="008061FA" w:rsidP="008061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903">
        <w:rPr>
          <w:rFonts w:ascii="Times New Roman" w:hAnsi="Times New Roman" w:cs="Times New Roman"/>
        </w:rPr>
        <w:t>KLASA:</w:t>
      </w:r>
      <w:r w:rsidR="00962EA6">
        <w:rPr>
          <w:rFonts w:ascii="Times New Roman" w:hAnsi="Times New Roman" w:cs="Times New Roman"/>
        </w:rPr>
        <w:t>400-01/25-01/01</w:t>
      </w:r>
    </w:p>
    <w:p w14:paraId="77A7CA5D" w14:textId="02AB1E99" w:rsidR="008061FA" w:rsidRPr="00BC5903" w:rsidRDefault="008061FA" w:rsidP="008061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C5903">
        <w:rPr>
          <w:rFonts w:ascii="Times New Roman" w:hAnsi="Times New Roman" w:cs="Times New Roman"/>
        </w:rPr>
        <w:t>URBROJ:</w:t>
      </w:r>
      <w:r w:rsidR="00962EA6">
        <w:rPr>
          <w:rFonts w:ascii="Times New Roman" w:hAnsi="Times New Roman" w:cs="Times New Roman"/>
        </w:rPr>
        <w:t>2177/02-01-25-2</w:t>
      </w:r>
    </w:p>
    <w:p w14:paraId="7B0B415A" w14:textId="2C6CFD0E" w:rsidR="008061FA" w:rsidRPr="00BC5903" w:rsidRDefault="00507ED1" w:rsidP="008061F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Brestovac</w:t>
      </w:r>
      <w:r w:rsidR="00812BD0">
        <w:rPr>
          <w:rFonts w:ascii="Times New Roman" w:hAnsi="Times New Roman" w:cs="Times New Roman"/>
        </w:rPr>
        <w:t xml:space="preserve">, </w:t>
      </w:r>
      <w:r w:rsidR="00962EA6">
        <w:rPr>
          <w:rFonts w:ascii="Times New Roman" w:hAnsi="Times New Roman" w:cs="Times New Roman"/>
        </w:rPr>
        <w:t>04.04.</w:t>
      </w:r>
      <w:r w:rsidR="00812BD0">
        <w:rPr>
          <w:rFonts w:ascii="Times New Roman" w:hAnsi="Times New Roman" w:cs="Times New Roman"/>
        </w:rPr>
        <w:t xml:space="preserve"> 2025. g.</w:t>
      </w:r>
    </w:p>
    <w:p w14:paraId="79D7055D" w14:textId="5D27CEA1" w:rsidR="008061FA" w:rsidRPr="00E53FB9" w:rsidRDefault="00507ED1" w:rsidP="008061FA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</w:rPr>
      </w:pPr>
      <w:r w:rsidRPr="00E53FB9">
        <w:rPr>
          <w:rFonts w:ascii="Times New Roman" w:hAnsi="Times New Roman" w:cs="Times New Roman"/>
        </w:rPr>
        <w:t xml:space="preserve">     </w:t>
      </w:r>
      <w:r w:rsidR="008061FA" w:rsidRPr="00E53FB9">
        <w:rPr>
          <w:rFonts w:ascii="Times New Roman" w:hAnsi="Times New Roman" w:cs="Times New Roman"/>
        </w:rPr>
        <w:t>PREDSJEDNIK</w:t>
      </w:r>
    </w:p>
    <w:p w14:paraId="48F5C1BD" w14:textId="77777777" w:rsidR="008061FA" w:rsidRPr="00E53FB9" w:rsidRDefault="008061FA" w:rsidP="008061FA">
      <w:pPr>
        <w:spacing w:after="0" w:line="240" w:lineRule="auto"/>
        <w:ind w:left="6373" w:firstLine="709"/>
        <w:jc w:val="both"/>
        <w:rPr>
          <w:rFonts w:ascii="Times New Roman" w:hAnsi="Times New Roman" w:cs="Times New Roman"/>
        </w:rPr>
      </w:pPr>
      <w:r w:rsidRPr="00E53FB9">
        <w:rPr>
          <w:rFonts w:ascii="Times New Roman" w:hAnsi="Times New Roman" w:cs="Times New Roman"/>
        </w:rPr>
        <w:t>OPĆINSKOG VIJEĆA</w:t>
      </w:r>
    </w:p>
    <w:p w14:paraId="617FE256" w14:textId="77777777" w:rsidR="00507ED1" w:rsidRDefault="00507ED1" w:rsidP="0010605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3D883476" w14:textId="0D929F44" w:rsidR="008061FA" w:rsidRDefault="00507ED1" w:rsidP="0010605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Tomo Vrhovac</w:t>
      </w:r>
    </w:p>
    <w:p w14:paraId="7BF2C5FD" w14:textId="77777777" w:rsidR="00957902" w:rsidRPr="000740C4" w:rsidRDefault="00957902" w:rsidP="0024756D">
      <w:pPr>
        <w:widowControl w:val="0"/>
        <w:tabs>
          <w:tab w:val="left" w:pos="914"/>
        </w:tabs>
        <w:autoSpaceDE w:val="0"/>
        <w:autoSpaceDN w:val="0"/>
        <w:spacing w:before="200" w:after="0" w:line="240" w:lineRule="auto"/>
        <w:rPr>
          <w:rFonts w:ascii="Times New Roman" w:eastAsia="Times New Roman" w:hAnsi="Times New Roman" w:cs="Times New Roman"/>
          <w:b/>
          <w:bCs/>
          <w:kern w:val="2"/>
          <w:szCs w:val="24"/>
          <w:lang w:eastAsia="hr-HR"/>
        </w:rPr>
      </w:pPr>
    </w:p>
    <w:sectPr w:rsidR="00957902" w:rsidRPr="000740C4" w:rsidSect="003817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2" w:right="849" w:bottom="993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E0B8F" w14:textId="77777777" w:rsidR="002B6412" w:rsidRDefault="002B6412">
      <w:pPr>
        <w:spacing w:after="0" w:line="240" w:lineRule="auto"/>
      </w:pPr>
      <w:r>
        <w:separator/>
      </w:r>
    </w:p>
    <w:p w14:paraId="022E38C8" w14:textId="77777777" w:rsidR="002B6412" w:rsidRDefault="002B6412"/>
  </w:endnote>
  <w:endnote w:type="continuationSeparator" w:id="0">
    <w:p w14:paraId="6BB3E9EC" w14:textId="77777777" w:rsidR="002B6412" w:rsidRDefault="002B6412">
      <w:pPr>
        <w:spacing w:after="0" w:line="240" w:lineRule="auto"/>
      </w:pPr>
      <w:r>
        <w:continuationSeparator/>
      </w:r>
    </w:p>
    <w:p w14:paraId="7021EEA1" w14:textId="77777777" w:rsidR="002B6412" w:rsidRDefault="002B64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6D4B0" w14:textId="742EFF10" w:rsidR="003B7A6D" w:rsidRPr="003B7A6D" w:rsidRDefault="003B7A6D" w:rsidP="003B7A6D">
    <w:pPr>
      <w:pStyle w:val="Podnoje"/>
      <w:jc w:val="right"/>
      <w:rPr>
        <w:sz w:val="18"/>
        <w:szCs w:val="18"/>
      </w:rPr>
    </w:pPr>
  </w:p>
  <w:p w14:paraId="263A1C6F" w14:textId="77777777" w:rsidR="003B7A6D" w:rsidRDefault="003B7A6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5BBF1" w14:textId="77777777" w:rsidR="008E5CD3" w:rsidRDefault="008E5CD3">
    <w:pPr>
      <w:pStyle w:val="Podnoje"/>
    </w:pPr>
  </w:p>
  <w:p w14:paraId="07277554" w14:textId="77777777" w:rsidR="00E76EA4" w:rsidRDefault="00E76EA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A1728" w14:textId="77777777" w:rsidR="008E5CD3" w:rsidRDefault="008E5CD3">
    <w:pPr>
      <w:pStyle w:val="Podnoje"/>
    </w:pPr>
  </w:p>
  <w:p w14:paraId="18A61143" w14:textId="77777777" w:rsidR="00E76EA4" w:rsidRDefault="00E76EA4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E62A6" w14:textId="77777777" w:rsidR="008E5CD3" w:rsidRDefault="008E5CD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6800E" w14:textId="77777777" w:rsidR="002B6412" w:rsidRDefault="002B6412">
      <w:pPr>
        <w:spacing w:after="0" w:line="240" w:lineRule="auto"/>
      </w:pPr>
      <w:r>
        <w:separator/>
      </w:r>
    </w:p>
    <w:p w14:paraId="279B8609" w14:textId="77777777" w:rsidR="002B6412" w:rsidRDefault="002B6412"/>
  </w:footnote>
  <w:footnote w:type="continuationSeparator" w:id="0">
    <w:p w14:paraId="6AB13C13" w14:textId="77777777" w:rsidR="002B6412" w:rsidRDefault="002B6412">
      <w:pPr>
        <w:spacing w:after="0" w:line="240" w:lineRule="auto"/>
      </w:pPr>
      <w:r>
        <w:continuationSeparator/>
      </w:r>
    </w:p>
    <w:p w14:paraId="2C5A85F0" w14:textId="77777777" w:rsidR="002B6412" w:rsidRDefault="002B64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DE7C7" w14:textId="77777777" w:rsidR="008E5CD3" w:rsidRDefault="008E5CD3">
    <w:pPr>
      <w:pStyle w:val="Zaglavlje"/>
    </w:pPr>
  </w:p>
  <w:p w14:paraId="360B4964" w14:textId="77777777" w:rsidR="00E76EA4" w:rsidRDefault="00E76EA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56FF7" w14:textId="7E1AECED" w:rsidR="000D4FAB" w:rsidRPr="003B7A6D" w:rsidRDefault="008E132E" w:rsidP="003B7A6D"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39CE03B" wp14:editId="6A002BD8">
              <wp:simplePos x="0" y="0"/>
              <wp:positionH relativeFrom="column">
                <wp:posOffset>151291</wp:posOffset>
              </wp:positionH>
              <wp:positionV relativeFrom="paragraph">
                <wp:posOffset>-113665</wp:posOffset>
              </wp:positionV>
              <wp:extent cx="2731770" cy="260985"/>
              <wp:effectExtent l="0" t="0" r="0" b="5715"/>
              <wp:wrapSquare wrapText="bothSides"/>
              <wp:docPr id="43" name="Tekstni okvir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1770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0123F5" w14:textId="77777777" w:rsidR="000D4FAB" w:rsidRPr="000D4FAB" w:rsidRDefault="000D4FAB" w:rsidP="000D4FAB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9CE03B" id="_x0000_t202" coordsize="21600,21600" o:spt="202" path="m,l,21600r21600,l21600,xe">
              <v:stroke joinstyle="miter"/>
              <v:path gradientshapeok="t" o:connecttype="rect"/>
            </v:shapetype>
            <v:shape id="Tekstni okvir 43" o:spid="_x0000_s1026" type="#_x0000_t202" style="position:absolute;margin-left:11.9pt;margin-top:-8.95pt;width:215.1pt;height:20.5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" stroked="f">
              <v:textbox>
                <w:txbxContent>
                  <w:p w14:paraId="1F0123F5" w14:textId="77777777" w:rsidR="000D4FAB" w:rsidRPr="000D4FAB" w:rsidRDefault="000D4FAB" w:rsidP="000D4FAB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D4FAB" w:rsidRPr="00FC593F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0143B65" w14:textId="77777777" w:rsidR="00E76EA4" w:rsidRDefault="00E76EA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3CC22" w14:textId="77777777" w:rsidR="008E5CD3" w:rsidRDefault="008E5CD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6060D"/>
    <w:multiLevelType w:val="hybridMultilevel"/>
    <w:tmpl w:val="39945F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463B7"/>
    <w:multiLevelType w:val="hybridMultilevel"/>
    <w:tmpl w:val="7F8ED014"/>
    <w:lvl w:ilvl="0" w:tplc="417EC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F0157"/>
    <w:multiLevelType w:val="hybridMultilevel"/>
    <w:tmpl w:val="492A4182"/>
    <w:lvl w:ilvl="0" w:tplc="BEEA9D70">
      <w:start w:val="1"/>
      <w:numFmt w:val="upperLetter"/>
      <w:lvlText w:val="%1."/>
      <w:lvlJc w:val="left"/>
      <w:pPr>
        <w:ind w:left="57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480" w:hanging="360"/>
      </w:pPr>
    </w:lvl>
    <w:lvl w:ilvl="2" w:tplc="041A001B" w:tentative="1">
      <w:start w:val="1"/>
      <w:numFmt w:val="lowerRoman"/>
      <w:lvlText w:val="%3."/>
      <w:lvlJc w:val="right"/>
      <w:pPr>
        <w:ind w:left="7200" w:hanging="180"/>
      </w:pPr>
    </w:lvl>
    <w:lvl w:ilvl="3" w:tplc="041A000F" w:tentative="1">
      <w:start w:val="1"/>
      <w:numFmt w:val="decimal"/>
      <w:lvlText w:val="%4."/>
      <w:lvlJc w:val="left"/>
      <w:pPr>
        <w:ind w:left="7920" w:hanging="360"/>
      </w:pPr>
    </w:lvl>
    <w:lvl w:ilvl="4" w:tplc="041A0019" w:tentative="1">
      <w:start w:val="1"/>
      <w:numFmt w:val="lowerLetter"/>
      <w:lvlText w:val="%5."/>
      <w:lvlJc w:val="left"/>
      <w:pPr>
        <w:ind w:left="8640" w:hanging="360"/>
      </w:pPr>
    </w:lvl>
    <w:lvl w:ilvl="5" w:tplc="041A001B" w:tentative="1">
      <w:start w:val="1"/>
      <w:numFmt w:val="lowerRoman"/>
      <w:lvlText w:val="%6."/>
      <w:lvlJc w:val="right"/>
      <w:pPr>
        <w:ind w:left="9360" w:hanging="180"/>
      </w:pPr>
    </w:lvl>
    <w:lvl w:ilvl="6" w:tplc="041A000F" w:tentative="1">
      <w:start w:val="1"/>
      <w:numFmt w:val="decimal"/>
      <w:lvlText w:val="%7."/>
      <w:lvlJc w:val="left"/>
      <w:pPr>
        <w:ind w:left="10080" w:hanging="360"/>
      </w:pPr>
    </w:lvl>
    <w:lvl w:ilvl="7" w:tplc="041A0019" w:tentative="1">
      <w:start w:val="1"/>
      <w:numFmt w:val="lowerLetter"/>
      <w:lvlText w:val="%8."/>
      <w:lvlJc w:val="left"/>
      <w:pPr>
        <w:ind w:left="10800" w:hanging="360"/>
      </w:pPr>
    </w:lvl>
    <w:lvl w:ilvl="8" w:tplc="041A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1" w15:restartNumberingAfterBreak="0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F115B"/>
    <w:multiLevelType w:val="multilevel"/>
    <w:tmpl w:val="E696910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5DA71FC"/>
    <w:multiLevelType w:val="hybridMultilevel"/>
    <w:tmpl w:val="8B6ACA1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203475"/>
    <w:multiLevelType w:val="hybridMultilevel"/>
    <w:tmpl w:val="7AA0EB20"/>
    <w:lvl w:ilvl="0" w:tplc="E57A1DB2">
      <w:start w:val="1"/>
      <w:numFmt w:val="decimal"/>
      <w:lvlText w:val="%1."/>
      <w:lvlJc w:val="left"/>
      <w:pPr>
        <w:ind w:left="91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8A0C71CA">
      <w:numFmt w:val="bullet"/>
      <w:lvlText w:val="•"/>
      <w:lvlJc w:val="left"/>
      <w:pPr>
        <w:ind w:left="1862" w:hanging="360"/>
      </w:pPr>
      <w:rPr>
        <w:rFonts w:hint="default"/>
        <w:lang w:val="hr-HR" w:eastAsia="en-US" w:bidi="ar-SA"/>
      </w:rPr>
    </w:lvl>
    <w:lvl w:ilvl="2" w:tplc="CEB48C3E">
      <w:numFmt w:val="bullet"/>
      <w:lvlText w:val="•"/>
      <w:lvlJc w:val="left"/>
      <w:pPr>
        <w:ind w:left="2805" w:hanging="360"/>
      </w:pPr>
      <w:rPr>
        <w:rFonts w:hint="default"/>
        <w:lang w:val="hr-HR" w:eastAsia="en-US" w:bidi="ar-SA"/>
      </w:rPr>
    </w:lvl>
    <w:lvl w:ilvl="3" w:tplc="AFE8E562">
      <w:numFmt w:val="bullet"/>
      <w:lvlText w:val="•"/>
      <w:lvlJc w:val="left"/>
      <w:pPr>
        <w:ind w:left="3747" w:hanging="360"/>
      </w:pPr>
      <w:rPr>
        <w:rFonts w:hint="default"/>
        <w:lang w:val="hr-HR" w:eastAsia="en-US" w:bidi="ar-SA"/>
      </w:rPr>
    </w:lvl>
    <w:lvl w:ilvl="4" w:tplc="653080F2">
      <w:numFmt w:val="bullet"/>
      <w:lvlText w:val="•"/>
      <w:lvlJc w:val="left"/>
      <w:pPr>
        <w:ind w:left="4690" w:hanging="360"/>
      </w:pPr>
      <w:rPr>
        <w:rFonts w:hint="default"/>
        <w:lang w:val="hr-HR" w:eastAsia="en-US" w:bidi="ar-SA"/>
      </w:rPr>
    </w:lvl>
    <w:lvl w:ilvl="5" w:tplc="536CE490">
      <w:numFmt w:val="bullet"/>
      <w:lvlText w:val="•"/>
      <w:lvlJc w:val="left"/>
      <w:pPr>
        <w:ind w:left="5633" w:hanging="360"/>
      </w:pPr>
      <w:rPr>
        <w:rFonts w:hint="default"/>
        <w:lang w:val="hr-HR" w:eastAsia="en-US" w:bidi="ar-SA"/>
      </w:rPr>
    </w:lvl>
    <w:lvl w:ilvl="6" w:tplc="21CE37AE">
      <w:numFmt w:val="bullet"/>
      <w:lvlText w:val="•"/>
      <w:lvlJc w:val="left"/>
      <w:pPr>
        <w:ind w:left="6575" w:hanging="360"/>
      </w:pPr>
      <w:rPr>
        <w:rFonts w:hint="default"/>
        <w:lang w:val="hr-HR" w:eastAsia="en-US" w:bidi="ar-SA"/>
      </w:rPr>
    </w:lvl>
    <w:lvl w:ilvl="7" w:tplc="98B4D544">
      <w:numFmt w:val="bullet"/>
      <w:lvlText w:val="•"/>
      <w:lvlJc w:val="left"/>
      <w:pPr>
        <w:ind w:left="7518" w:hanging="360"/>
      </w:pPr>
      <w:rPr>
        <w:rFonts w:hint="default"/>
        <w:lang w:val="hr-HR" w:eastAsia="en-US" w:bidi="ar-SA"/>
      </w:rPr>
    </w:lvl>
    <w:lvl w:ilvl="8" w:tplc="40044522">
      <w:numFmt w:val="bullet"/>
      <w:lvlText w:val="•"/>
      <w:lvlJc w:val="left"/>
      <w:pPr>
        <w:ind w:left="8461" w:hanging="360"/>
      </w:pPr>
      <w:rPr>
        <w:rFonts w:hint="default"/>
        <w:lang w:val="hr-HR" w:eastAsia="en-US" w:bidi="ar-SA"/>
      </w:rPr>
    </w:lvl>
  </w:abstractNum>
  <w:abstractNum w:abstractNumId="16" w15:restartNumberingAfterBreak="0">
    <w:nsid w:val="544767D1"/>
    <w:multiLevelType w:val="multilevel"/>
    <w:tmpl w:val="0AE8D78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760" w:hanging="360"/>
      </w:pPr>
    </w:lvl>
    <w:lvl w:ilvl="2" w:tplc="041A001B" w:tentative="1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8" w15:restartNumberingAfterBreak="0">
    <w:nsid w:val="5EAF3AED"/>
    <w:multiLevelType w:val="multilevel"/>
    <w:tmpl w:val="2ACA16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9" w15:restartNumberingAfterBreak="0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D31809"/>
    <w:multiLevelType w:val="hybridMultilevel"/>
    <w:tmpl w:val="930E2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A41C75"/>
    <w:multiLevelType w:val="hybridMultilevel"/>
    <w:tmpl w:val="F63E54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349331">
    <w:abstractNumId w:val="5"/>
  </w:num>
  <w:num w:numId="2" w16cid:durableId="1144856200">
    <w:abstractNumId w:val="17"/>
  </w:num>
  <w:num w:numId="3" w16cid:durableId="1274746629">
    <w:abstractNumId w:val="19"/>
  </w:num>
  <w:num w:numId="4" w16cid:durableId="1196843956">
    <w:abstractNumId w:val="22"/>
  </w:num>
  <w:num w:numId="5" w16cid:durableId="1301299602">
    <w:abstractNumId w:val="2"/>
  </w:num>
  <w:num w:numId="6" w16cid:durableId="1130712547">
    <w:abstractNumId w:val="11"/>
  </w:num>
  <w:num w:numId="7" w16cid:durableId="1543053594">
    <w:abstractNumId w:val="21"/>
  </w:num>
  <w:num w:numId="8" w16cid:durableId="1486818353">
    <w:abstractNumId w:val="4"/>
  </w:num>
  <w:num w:numId="9" w16cid:durableId="904099895">
    <w:abstractNumId w:val="8"/>
  </w:num>
  <w:num w:numId="10" w16cid:durableId="347561627">
    <w:abstractNumId w:val="7"/>
  </w:num>
  <w:num w:numId="11" w16cid:durableId="1107891832">
    <w:abstractNumId w:val="9"/>
  </w:num>
  <w:num w:numId="12" w16cid:durableId="203451178">
    <w:abstractNumId w:val="12"/>
  </w:num>
  <w:num w:numId="13" w16cid:durableId="879126457">
    <w:abstractNumId w:val="1"/>
  </w:num>
  <w:num w:numId="14" w16cid:durableId="1686907077">
    <w:abstractNumId w:val="20"/>
  </w:num>
  <w:num w:numId="15" w16cid:durableId="863901232">
    <w:abstractNumId w:val="0"/>
  </w:num>
  <w:num w:numId="16" w16cid:durableId="1172181827">
    <w:abstractNumId w:val="10"/>
  </w:num>
  <w:num w:numId="17" w16cid:durableId="1791044108">
    <w:abstractNumId w:val="15"/>
  </w:num>
  <w:num w:numId="18" w16cid:durableId="183058835">
    <w:abstractNumId w:val="3"/>
  </w:num>
  <w:num w:numId="19" w16cid:durableId="720521365">
    <w:abstractNumId w:val="23"/>
  </w:num>
  <w:num w:numId="20" w16cid:durableId="989868770">
    <w:abstractNumId w:val="24"/>
  </w:num>
  <w:num w:numId="21" w16cid:durableId="548686540">
    <w:abstractNumId w:val="14"/>
  </w:num>
  <w:num w:numId="22" w16cid:durableId="307783070">
    <w:abstractNumId w:val="16"/>
  </w:num>
  <w:num w:numId="23" w16cid:durableId="508299718">
    <w:abstractNumId w:val="6"/>
  </w:num>
  <w:num w:numId="24" w16cid:durableId="937174760">
    <w:abstractNumId w:val="18"/>
  </w:num>
  <w:num w:numId="25" w16cid:durableId="20595516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4EB"/>
    <w:rsid w:val="00001AA0"/>
    <w:rsid w:val="00002866"/>
    <w:rsid w:val="00002B90"/>
    <w:rsid w:val="0001201E"/>
    <w:rsid w:val="00023DD9"/>
    <w:rsid w:val="000305D0"/>
    <w:rsid w:val="00037F5D"/>
    <w:rsid w:val="000450D6"/>
    <w:rsid w:val="00050AC3"/>
    <w:rsid w:val="00057C6C"/>
    <w:rsid w:val="000607FC"/>
    <w:rsid w:val="00061E4B"/>
    <w:rsid w:val="00071225"/>
    <w:rsid w:val="000740C4"/>
    <w:rsid w:val="000762CE"/>
    <w:rsid w:val="00085501"/>
    <w:rsid w:val="000936B7"/>
    <w:rsid w:val="00094EE9"/>
    <w:rsid w:val="000B0697"/>
    <w:rsid w:val="000B35D3"/>
    <w:rsid w:val="000B58D6"/>
    <w:rsid w:val="000D0BD0"/>
    <w:rsid w:val="000D4FAB"/>
    <w:rsid w:val="000E10AC"/>
    <w:rsid w:val="000F19D3"/>
    <w:rsid w:val="000F3D43"/>
    <w:rsid w:val="00106050"/>
    <w:rsid w:val="00107AC4"/>
    <w:rsid w:val="00110AA8"/>
    <w:rsid w:val="00111751"/>
    <w:rsid w:val="00113C53"/>
    <w:rsid w:val="00114016"/>
    <w:rsid w:val="00114C2A"/>
    <w:rsid w:val="00116F5D"/>
    <w:rsid w:val="00124B18"/>
    <w:rsid w:val="0014569F"/>
    <w:rsid w:val="00147B24"/>
    <w:rsid w:val="001506FF"/>
    <w:rsid w:val="00150EFB"/>
    <w:rsid w:val="00154E9F"/>
    <w:rsid w:val="001550EA"/>
    <w:rsid w:val="00156549"/>
    <w:rsid w:val="00161CD7"/>
    <w:rsid w:val="00165A8D"/>
    <w:rsid w:val="001755D9"/>
    <w:rsid w:val="00180B56"/>
    <w:rsid w:val="00191EE3"/>
    <w:rsid w:val="001960E0"/>
    <w:rsid w:val="00197837"/>
    <w:rsid w:val="001A40F1"/>
    <w:rsid w:val="001A7B6D"/>
    <w:rsid w:val="001C3160"/>
    <w:rsid w:val="001C7C86"/>
    <w:rsid w:val="001E3479"/>
    <w:rsid w:val="001E34FA"/>
    <w:rsid w:val="001E6EEF"/>
    <w:rsid w:val="001F1606"/>
    <w:rsid w:val="001F6447"/>
    <w:rsid w:val="00201EDC"/>
    <w:rsid w:val="002041CC"/>
    <w:rsid w:val="00206B02"/>
    <w:rsid w:val="0021709E"/>
    <w:rsid w:val="0022640C"/>
    <w:rsid w:val="002345D9"/>
    <w:rsid w:val="0023654C"/>
    <w:rsid w:val="00241FE5"/>
    <w:rsid w:val="00246A78"/>
    <w:rsid w:val="0024756D"/>
    <w:rsid w:val="0025247C"/>
    <w:rsid w:val="00254C65"/>
    <w:rsid w:val="002612C6"/>
    <w:rsid w:val="00271940"/>
    <w:rsid w:val="002744AE"/>
    <w:rsid w:val="00277780"/>
    <w:rsid w:val="00284F0B"/>
    <w:rsid w:val="00296D85"/>
    <w:rsid w:val="002A3148"/>
    <w:rsid w:val="002B1514"/>
    <w:rsid w:val="002B6412"/>
    <w:rsid w:val="002B6A19"/>
    <w:rsid w:val="002C6BD2"/>
    <w:rsid w:val="002D0F22"/>
    <w:rsid w:val="002D460B"/>
    <w:rsid w:val="002E0424"/>
    <w:rsid w:val="00301654"/>
    <w:rsid w:val="00310370"/>
    <w:rsid w:val="00313436"/>
    <w:rsid w:val="00324C87"/>
    <w:rsid w:val="00334B54"/>
    <w:rsid w:val="00341382"/>
    <w:rsid w:val="00344370"/>
    <w:rsid w:val="0034638C"/>
    <w:rsid w:val="00346839"/>
    <w:rsid w:val="00354516"/>
    <w:rsid w:val="0036331A"/>
    <w:rsid w:val="003817D2"/>
    <w:rsid w:val="00385B28"/>
    <w:rsid w:val="00392666"/>
    <w:rsid w:val="003A495B"/>
    <w:rsid w:val="003A7D24"/>
    <w:rsid w:val="003B05B9"/>
    <w:rsid w:val="003B2907"/>
    <w:rsid w:val="003B7602"/>
    <w:rsid w:val="003B7A6D"/>
    <w:rsid w:val="003C13E9"/>
    <w:rsid w:val="003C2EEF"/>
    <w:rsid w:val="003D13E9"/>
    <w:rsid w:val="003E145F"/>
    <w:rsid w:val="003E19C3"/>
    <w:rsid w:val="003E4504"/>
    <w:rsid w:val="003F4F92"/>
    <w:rsid w:val="004042FA"/>
    <w:rsid w:val="00420A62"/>
    <w:rsid w:val="00426E1A"/>
    <w:rsid w:val="00431506"/>
    <w:rsid w:val="004347F1"/>
    <w:rsid w:val="004478D5"/>
    <w:rsid w:val="00455AFF"/>
    <w:rsid w:val="00456689"/>
    <w:rsid w:val="00460924"/>
    <w:rsid w:val="00471C8C"/>
    <w:rsid w:val="00475138"/>
    <w:rsid w:val="004766B8"/>
    <w:rsid w:val="0049020C"/>
    <w:rsid w:val="004967E6"/>
    <w:rsid w:val="004A25A5"/>
    <w:rsid w:val="004A2D4F"/>
    <w:rsid w:val="004A5155"/>
    <w:rsid w:val="004A6056"/>
    <w:rsid w:val="004A691B"/>
    <w:rsid w:val="004B2E5F"/>
    <w:rsid w:val="004E295F"/>
    <w:rsid w:val="004E3F87"/>
    <w:rsid w:val="004E7A56"/>
    <w:rsid w:val="004F2047"/>
    <w:rsid w:val="004F27AB"/>
    <w:rsid w:val="00503C0D"/>
    <w:rsid w:val="00507ED1"/>
    <w:rsid w:val="005200FF"/>
    <w:rsid w:val="00521735"/>
    <w:rsid w:val="00530E9E"/>
    <w:rsid w:val="005503BD"/>
    <w:rsid w:val="0056037E"/>
    <w:rsid w:val="00563A49"/>
    <w:rsid w:val="00577AC8"/>
    <w:rsid w:val="00584C07"/>
    <w:rsid w:val="0058527E"/>
    <w:rsid w:val="00590A89"/>
    <w:rsid w:val="0059294B"/>
    <w:rsid w:val="005A5018"/>
    <w:rsid w:val="005B0450"/>
    <w:rsid w:val="005B0D87"/>
    <w:rsid w:val="005C16CA"/>
    <w:rsid w:val="005C307F"/>
    <w:rsid w:val="005C4F42"/>
    <w:rsid w:val="005D0C97"/>
    <w:rsid w:val="005D433E"/>
    <w:rsid w:val="005D76AE"/>
    <w:rsid w:val="005F422B"/>
    <w:rsid w:val="005F67B5"/>
    <w:rsid w:val="00604A0A"/>
    <w:rsid w:val="00607719"/>
    <w:rsid w:val="006133F3"/>
    <w:rsid w:val="006302FF"/>
    <w:rsid w:val="00635572"/>
    <w:rsid w:val="00636DCE"/>
    <w:rsid w:val="0064073E"/>
    <w:rsid w:val="00646ADF"/>
    <w:rsid w:val="006506F5"/>
    <w:rsid w:val="0065242A"/>
    <w:rsid w:val="006A543C"/>
    <w:rsid w:val="006C183D"/>
    <w:rsid w:val="006D2029"/>
    <w:rsid w:val="006D5DBA"/>
    <w:rsid w:val="006D6B97"/>
    <w:rsid w:val="006D6D46"/>
    <w:rsid w:val="006E3D13"/>
    <w:rsid w:val="00700A7A"/>
    <w:rsid w:val="00703E97"/>
    <w:rsid w:val="007226D6"/>
    <w:rsid w:val="00724EBD"/>
    <w:rsid w:val="00732901"/>
    <w:rsid w:val="0074069F"/>
    <w:rsid w:val="0075278C"/>
    <w:rsid w:val="007529E7"/>
    <w:rsid w:val="007547E3"/>
    <w:rsid w:val="00774466"/>
    <w:rsid w:val="007944B2"/>
    <w:rsid w:val="007A27F5"/>
    <w:rsid w:val="007A74C8"/>
    <w:rsid w:val="007C3F12"/>
    <w:rsid w:val="007C5F7B"/>
    <w:rsid w:val="007D25F2"/>
    <w:rsid w:val="007D3327"/>
    <w:rsid w:val="007E69BA"/>
    <w:rsid w:val="007F4900"/>
    <w:rsid w:val="007F61A9"/>
    <w:rsid w:val="00804E3D"/>
    <w:rsid w:val="008055B4"/>
    <w:rsid w:val="008061FA"/>
    <w:rsid w:val="00807F74"/>
    <w:rsid w:val="00812BD0"/>
    <w:rsid w:val="00813BEA"/>
    <w:rsid w:val="008213D0"/>
    <w:rsid w:val="0083382C"/>
    <w:rsid w:val="0084031D"/>
    <w:rsid w:val="00841758"/>
    <w:rsid w:val="0085331E"/>
    <w:rsid w:val="00862E68"/>
    <w:rsid w:val="00863691"/>
    <w:rsid w:val="0086483C"/>
    <w:rsid w:val="00866ACC"/>
    <w:rsid w:val="00866D3A"/>
    <w:rsid w:val="008843D3"/>
    <w:rsid w:val="00885B91"/>
    <w:rsid w:val="008930C6"/>
    <w:rsid w:val="008A0CC2"/>
    <w:rsid w:val="008B24EB"/>
    <w:rsid w:val="008D24C6"/>
    <w:rsid w:val="008D2F22"/>
    <w:rsid w:val="008D5A4C"/>
    <w:rsid w:val="008E132E"/>
    <w:rsid w:val="008E5CD3"/>
    <w:rsid w:val="00904C2B"/>
    <w:rsid w:val="00907260"/>
    <w:rsid w:val="009113F3"/>
    <w:rsid w:val="00925262"/>
    <w:rsid w:val="00927C45"/>
    <w:rsid w:val="00934B41"/>
    <w:rsid w:val="00944D2D"/>
    <w:rsid w:val="00946BD3"/>
    <w:rsid w:val="00957902"/>
    <w:rsid w:val="00962EA6"/>
    <w:rsid w:val="009674A0"/>
    <w:rsid w:val="0096762C"/>
    <w:rsid w:val="00973AEF"/>
    <w:rsid w:val="00987B24"/>
    <w:rsid w:val="00996B91"/>
    <w:rsid w:val="009A4F04"/>
    <w:rsid w:val="009D3880"/>
    <w:rsid w:val="009D38E2"/>
    <w:rsid w:val="009D7553"/>
    <w:rsid w:val="009E20B1"/>
    <w:rsid w:val="009E5CCA"/>
    <w:rsid w:val="009F4583"/>
    <w:rsid w:val="009F73B3"/>
    <w:rsid w:val="00A05322"/>
    <w:rsid w:val="00A160B8"/>
    <w:rsid w:val="00A27780"/>
    <w:rsid w:val="00A30B62"/>
    <w:rsid w:val="00A31856"/>
    <w:rsid w:val="00A37746"/>
    <w:rsid w:val="00A468D8"/>
    <w:rsid w:val="00A541F5"/>
    <w:rsid w:val="00A560A9"/>
    <w:rsid w:val="00A60DB3"/>
    <w:rsid w:val="00A6464A"/>
    <w:rsid w:val="00A7013D"/>
    <w:rsid w:val="00A72F02"/>
    <w:rsid w:val="00A8194B"/>
    <w:rsid w:val="00A86FCA"/>
    <w:rsid w:val="00A92CD0"/>
    <w:rsid w:val="00A93D2C"/>
    <w:rsid w:val="00AA578B"/>
    <w:rsid w:val="00AC5A60"/>
    <w:rsid w:val="00AD4997"/>
    <w:rsid w:val="00AE1973"/>
    <w:rsid w:val="00AE443C"/>
    <w:rsid w:val="00AE51D8"/>
    <w:rsid w:val="00AF2EB1"/>
    <w:rsid w:val="00AF432F"/>
    <w:rsid w:val="00AF617E"/>
    <w:rsid w:val="00AF6E53"/>
    <w:rsid w:val="00B00245"/>
    <w:rsid w:val="00B00F9E"/>
    <w:rsid w:val="00B0403B"/>
    <w:rsid w:val="00B11111"/>
    <w:rsid w:val="00B12DDA"/>
    <w:rsid w:val="00B17155"/>
    <w:rsid w:val="00B21C00"/>
    <w:rsid w:val="00B31864"/>
    <w:rsid w:val="00B32D3D"/>
    <w:rsid w:val="00B34BB1"/>
    <w:rsid w:val="00B3670D"/>
    <w:rsid w:val="00B44D21"/>
    <w:rsid w:val="00B509B6"/>
    <w:rsid w:val="00B515A2"/>
    <w:rsid w:val="00B521A5"/>
    <w:rsid w:val="00B53A87"/>
    <w:rsid w:val="00B56021"/>
    <w:rsid w:val="00B61C23"/>
    <w:rsid w:val="00B6339D"/>
    <w:rsid w:val="00B71F69"/>
    <w:rsid w:val="00B73330"/>
    <w:rsid w:val="00B74A48"/>
    <w:rsid w:val="00B818A9"/>
    <w:rsid w:val="00B82CB0"/>
    <w:rsid w:val="00B95B26"/>
    <w:rsid w:val="00B964B4"/>
    <w:rsid w:val="00B9742C"/>
    <w:rsid w:val="00BA110F"/>
    <w:rsid w:val="00BA205E"/>
    <w:rsid w:val="00BA22D6"/>
    <w:rsid w:val="00BA7414"/>
    <w:rsid w:val="00BB3F95"/>
    <w:rsid w:val="00BB50B8"/>
    <w:rsid w:val="00BC3E08"/>
    <w:rsid w:val="00BC5903"/>
    <w:rsid w:val="00BC711F"/>
    <w:rsid w:val="00BF1E0D"/>
    <w:rsid w:val="00BF4767"/>
    <w:rsid w:val="00BF5615"/>
    <w:rsid w:val="00C00D8F"/>
    <w:rsid w:val="00C0410F"/>
    <w:rsid w:val="00C04356"/>
    <w:rsid w:val="00C04C69"/>
    <w:rsid w:val="00C07B5F"/>
    <w:rsid w:val="00C11420"/>
    <w:rsid w:val="00C14A50"/>
    <w:rsid w:val="00C26105"/>
    <w:rsid w:val="00C30518"/>
    <w:rsid w:val="00C351EC"/>
    <w:rsid w:val="00C37F44"/>
    <w:rsid w:val="00C407C1"/>
    <w:rsid w:val="00C44129"/>
    <w:rsid w:val="00C47246"/>
    <w:rsid w:val="00C53FCB"/>
    <w:rsid w:val="00C679E8"/>
    <w:rsid w:val="00C722CD"/>
    <w:rsid w:val="00C84895"/>
    <w:rsid w:val="00C873A1"/>
    <w:rsid w:val="00C96ACE"/>
    <w:rsid w:val="00C96BC4"/>
    <w:rsid w:val="00CB69D5"/>
    <w:rsid w:val="00CC3601"/>
    <w:rsid w:val="00CC3BEE"/>
    <w:rsid w:val="00CD0B7A"/>
    <w:rsid w:val="00CD3C5E"/>
    <w:rsid w:val="00CD4202"/>
    <w:rsid w:val="00CD50BD"/>
    <w:rsid w:val="00CD5398"/>
    <w:rsid w:val="00CD72F4"/>
    <w:rsid w:val="00CF3BC2"/>
    <w:rsid w:val="00D01586"/>
    <w:rsid w:val="00D10151"/>
    <w:rsid w:val="00D31033"/>
    <w:rsid w:val="00D348B6"/>
    <w:rsid w:val="00D44E42"/>
    <w:rsid w:val="00D543C6"/>
    <w:rsid w:val="00D84823"/>
    <w:rsid w:val="00D8500F"/>
    <w:rsid w:val="00D857C6"/>
    <w:rsid w:val="00D86782"/>
    <w:rsid w:val="00D86A1F"/>
    <w:rsid w:val="00D9430C"/>
    <w:rsid w:val="00DA1E6E"/>
    <w:rsid w:val="00DA2A41"/>
    <w:rsid w:val="00DA5CEC"/>
    <w:rsid w:val="00DA62C6"/>
    <w:rsid w:val="00DC2910"/>
    <w:rsid w:val="00DE42A1"/>
    <w:rsid w:val="00DE5F31"/>
    <w:rsid w:val="00DF668B"/>
    <w:rsid w:val="00DF7D4F"/>
    <w:rsid w:val="00E0327D"/>
    <w:rsid w:val="00E143C0"/>
    <w:rsid w:val="00E143C7"/>
    <w:rsid w:val="00E23CB1"/>
    <w:rsid w:val="00E262EF"/>
    <w:rsid w:val="00E32E0E"/>
    <w:rsid w:val="00E37801"/>
    <w:rsid w:val="00E41BEE"/>
    <w:rsid w:val="00E474AA"/>
    <w:rsid w:val="00E50B41"/>
    <w:rsid w:val="00E53FB9"/>
    <w:rsid w:val="00E62B74"/>
    <w:rsid w:val="00E63381"/>
    <w:rsid w:val="00E6465F"/>
    <w:rsid w:val="00E743F8"/>
    <w:rsid w:val="00E75DB1"/>
    <w:rsid w:val="00E76EA4"/>
    <w:rsid w:val="00E95E8F"/>
    <w:rsid w:val="00E95F95"/>
    <w:rsid w:val="00EA603B"/>
    <w:rsid w:val="00EB29DD"/>
    <w:rsid w:val="00EB390F"/>
    <w:rsid w:val="00EC6F99"/>
    <w:rsid w:val="00ED7A14"/>
    <w:rsid w:val="00EE6B8A"/>
    <w:rsid w:val="00EE76C6"/>
    <w:rsid w:val="00F1398D"/>
    <w:rsid w:val="00F14547"/>
    <w:rsid w:val="00F16E99"/>
    <w:rsid w:val="00F21FA9"/>
    <w:rsid w:val="00F2396E"/>
    <w:rsid w:val="00F35CBB"/>
    <w:rsid w:val="00F43EEA"/>
    <w:rsid w:val="00F46BD7"/>
    <w:rsid w:val="00F471A0"/>
    <w:rsid w:val="00F47E9E"/>
    <w:rsid w:val="00F56392"/>
    <w:rsid w:val="00F71D1B"/>
    <w:rsid w:val="00F853D1"/>
    <w:rsid w:val="00F872B6"/>
    <w:rsid w:val="00F95A00"/>
    <w:rsid w:val="00FA01F0"/>
    <w:rsid w:val="00FA2F4D"/>
    <w:rsid w:val="00FA47DD"/>
    <w:rsid w:val="00FA75E2"/>
    <w:rsid w:val="00FA7CBB"/>
    <w:rsid w:val="00FC1B74"/>
    <w:rsid w:val="00FC593F"/>
    <w:rsid w:val="00FD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AE19"/>
  <w15:docId w15:val="{8291AC86-AA93-4F39-B4CA-4BE1EE44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895"/>
  </w:style>
  <w:style w:type="paragraph" w:styleId="Naslov1">
    <w:name w:val="heading 1"/>
    <w:basedOn w:val="Normal"/>
    <w:link w:val="Naslov1Char"/>
    <w:uiPriority w:val="9"/>
    <w:qFormat/>
    <w:rsid w:val="005B0450"/>
    <w:pPr>
      <w:widowControl w:val="0"/>
      <w:autoSpaceDE w:val="0"/>
      <w:autoSpaceDN w:val="0"/>
      <w:spacing w:before="5" w:after="0" w:line="240" w:lineRule="auto"/>
      <w:ind w:left="571" w:right="607"/>
      <w:jc w:val="center"/>
      <w:outlineLvl w:val="0"/>
    </w:pPr>
    <w:rPr>
      <w:rFonts w:ascii="Times New Roman" w:eastAsia="Times New Roman" w:hAnsi="Times New Roman" w:cs="Times New Roman"/>
      <w:sz w:val="72"/>
      <w:szCs w:val="7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A7D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077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  <w:style w:type="character" w:customStyle="1" w:styleId="Naslov1Char">
    <w:name w:val="Naslov 1 Char"/>
    <w:basedOn w:val="Zadanifontodlomka"/>
    <w:link w:val="Naslov1"/>
    <w:uiPriority w:val="9"/>
    <w:rsid w:val="005B0450"/>
    <w:rPr>
      <w:rFonts w:ascii="Times New Roman" w:eastAsia="Times New Roman" w:hAnsi="Times New Roman" w:cs="Times New Roman"/>
      <w:sz w:val="72"/>
      <w:szCs w:val="72"/>
    </w:rPr>
  </w:style>
  <w:style w:type="paragraph" w:styleId="Tijeloteksta">
    <w:name w:val="Body Text"/>
    <w:basedOn w:val="Normal"/>
    <w:link w:val="TijelotekstaChar"/>
    <w:uiPriority w:val="1"/>
    <w:qFormat/>
    <w:rsid w:val="005B04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5B0450"/>
    <w:rPr>
      <w:rFonts w:ascii="Times New Roman" w:eastAsia="Times New Roman" w:hAnsi="Times New Roman" w:cs="Times New Roman"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A7D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tandard">
    <w:name w:val="Standard"/>
    <w:rsid w:val="0024756D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table" w:styleId="Svijetlareetkatablice">
    <w:name w:val="Grid Table Light"/>
    <w:basedOn w:val="Obinatablica"/>
    <w:uiPriority w:val="40"/>
    <w:rsid w:val="0024756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slov3Char">
    <w:name w:val="Naslov 3 Char"/>
    <w:basedOn w:val="Zadanifontodlomka"/>
    <w:link w:val="Naslov3"/>
    <w:uiPriority w:val="9"/>
    <w:semiHidden/>
    <w:rsid w:val="0060771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proreda">
    <w:name w:val="No Spacing"/>
    <w:uiPriority w:val="1"/>
    <w:qFormat/>
    <w:rsid w:val="00191E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25</Pages>
  <Words>9914</Words>
  <Characters>56516</Characters>
  <Application>Microsoft Office Word</Application>
  <DocSecurity>0</DocSecurity>
  <Lines>470</Lines>
  <Paragraphs>132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Zdravko Mandić</cp:lastModifiedBy>
  <cp:revision>8</cp:revision>
  <cp:lastPrinted>2018-09-10T08:32:00Z</cp:lastPrinted>
  <dcterms:created xsi:type="dcterms:W3CDTF">2025-03-14T10:31:00Z</dcterms:created>
  <dcterms:modified xsi:type="dcterms:W3CDTF">2025-04-08T11:17:00Z</dcterms:modified>
</cp:coreProperties>
</file>