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B1" w:rsidRPr="00291115" w:rsidRDefault="00C76D80" w:rsidP="00C05113">
      <w:pPr>
        <w:pStyle w:val="Uvuenotijeloteksta"/>
        <w:ind w:firstLine="425"/>
        <w:rPr>
          <w:lang w:val="hr-HR"/>
        </w:rPr>
      </w:pPr>
      <w:bookmarkStart w:id="0" w:name="_GoBack"/>
      <w:bookmarkEnd w:id="0"/>
      <w:r w:rsidRPr="00291115">
        <w:rPr>
          <w:lang w:val="hr-HR"/>
        </w:rPr>
        <w:t xml:space="preserve">Na temelju odredbi članka 110. Zakona o proračunu ("Narodne novine", broj 87/08, 136/12 i 15/15 ), članka  84. Pravilnika o proračunskom računovodstvu i računskom planu ( „ Narodne novine „ broj 124/14, 115/15, 87/16, 3/18, 126/19. ) </w:t>
      </w:r>
      <w:r w:rsidR="00C73EB9" w:rsidRPr="00291115">
        <w:rPr>
          <w:lang w:val="hr-HR"/>
        </w:rPr>
        <w:t xml:space="preserve">i </w:t>
      </w:r>
      <w:r w:rsidR="00C55368" w:rsidRPr="00291115">
        <w:rPr>
          <w:lang w:val="hr-HR"/>
        </w:rPr>
        <w:t>članka 3</w:t>
      </w:r>
      <w:r w:rsidR="004C52AE" w:rsidRPr="00291115">
        <w:rPr>
          <w:lang w:val="hr-HR"/>
        </w:rPr>
        <w:t>0</w:t>
      </w:r>
      <w:r w:rsidR="00C55368" w:rsidRPr="00291115">
        <w:rPr>
          <w:lang w:val="hr-HR"/>
        </w:rPr>
        <w:t xml:space="preserve">. Statuta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(«Službeni glasnik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» br. </w:t>
      </w:r>
      <w:r w:rsidR="004C52AE" w:rsidRPr="00291115">
        <w:rPr>
          <w:lang w:val="hr-HR"/>
        </w:rPr>
        <w:t>2</w:t>
      </w:r>
      <w:r w:rsidR="00C55368" w:rsidRPr="00291115">
        <w:rPr>
          <w:lang w:val="hr-HR"/>
        </w:rPr>
        <w:t>/</w:t>
      </w:r>
      <w:r w:rsidR="004C52AE" w:rsidRPr="00291115">
        <w:rPr>
          <w:lang w:val="hr-HR"/>
        </w:rPr>
        <w:t>2018</w:t>
      </w:r>
      <w:r w:rsidR="00297AD6">
        <w:rPr>
          <w:lang w:val="hr-HR"/>
        </w:rPr>
        <w:t xml:space="preserve"> i 3/2020</w:t>
      </w:r>
      <w:r w:rsidR="00C55368" w:rsidRPr="00291115">
        <w:rPr>
          <w:lang w:val="hr-HR"/>
        </w:rPr>
        <w:t xml:space="preserve">), Općinsko vijeće Općine </w:t>
      </w:r>
      <w:r w:rsidR="004C52AE" w:rsidRPr="00291115">
        <w:rPr>
          <w:lang w:val="hr-HR"/>
        </w:rPr>
        <w:t>Brestovac</w:t>
      </w:r>
      <w:r w:rsidR="00C55368" w:rsidRPr="00291115">
        <w:rPr>
          <w:lang w:val="hr-HR"/>
        </w:rPr>
        <w:t xml:space="preserve"> na svojoj </w:t>
      </w:r>
      <w:r w:rsidRPr="00291115">
        <w:rPr>
          <w:lang w:val="hr-HR"/>
        </w:rPr>
        <w:t xml:space="preserve"> </w:t>
      </w:r>
      <w:r w:rsidR="00C55368" w:rsidRPr="00291115">
        <w:rPr>
          <w:lang w:val="hr-HR"/>
        </w:rPr>
        <w:t xml:space="preserve"> sjednici održanoj </w:t>
      </w:r>
      <w:r w:rsidRPr="00291115">
        <w:rPr>
          <w:lang w:val="hr-HR"/>
        </w:rPr>
        <w:t xml:space="preserve">          </w:t>
      </w:r>
      <w:r w:rsidR="00C55368" w:rsidRPr="00291115">
        <w:rPr>
          <w:lang w:val="hr-HR"/>
        </w:rPr>
        <w:t>20</w:t>
      </w:r>
      <w:r w:rsidRPr="00291115">
        <w:rPr>
          <w:lang w:val="hr-HR"/>
        </w:rPr>
        <w:t>2</w:t>
      </w:r>
      <w:r w:rsidR="00297AD6">
        <w:rPr>
          <w:lang w:val="hr-HR"/>
        </w:rPr>
        <w:t>1</w:t>
      </w:r>
      <w:r w:rsidR="00C55368" w:rsidRPr="00291115">
        <w:rPr>
          <w:lang w:val="hr-HR"/>
        </w:rPr>
        <w:t>. godine donijelo je</w:t>
      </w:r>
    </w:p>
    <w:p w:rsidR="00DB4704" w:rsidRPr="00291115" w:rsidRDefault="00DB4704" w:rsidP="00C05113">
      <w:pPr>
        <w:pStyle w:val="Uvuenotijeloteksta"/>
        <w:ind w:firstLine="425"/>
      </w:pPr>
    </w:p>
    <w:p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>O D L U K U</w:t>
      </w:r>
    </w:p>
    <w:p w:rsidR="00AE3465" w:rsidRPr="00291115" w:rsidRDefault="00AE3465" w:rsidP="00C05113">
      <w:pPr>
        <w:jc w:val="center"/>
        <w:rPr>
          <w:b/>
          <w:bCs/>
        </w:rPr>
      </w:pPr>
      <w:r w:rsidRPr="00291115">
        <w:rPr>
          <w:b/>
          <w:bCs/>
        </w:rPr>
        <w:t xml:space="preserve">o raspodjeli rezultata </w:t>
      </w:r>
      <w:r w:rsidR="00C76D80" w:rsidRPr="00291115">
        <w:rPr>
          <w:b/>
          <w:bCs/>
        </w:rPr>
        <w:t>za</w:t>
      </w:r>
      <w:r w:rsidRPr="00291115">
        <w:rPr>
          <w:b/>
          <w:bCs/>
        </w:rPr>
        <w:t xml:space="preserve"> 20</w:t>
      </w:r>
      <w:r w:rsidR="00297AD6">
        <w:rPr>
          <w:b/>
          <w:bCs/>
        </w:rPr>
        <w:t>20</w:t>
      </w:r>
      <w:r w:rsidRPr="00291115">
        <w:rPr>
          <w:b/>
          <w:bCs/>
        </w:rPr>
        <w:t>.</w:t>
      </w:r>
      <w:r w:rsidR="00C05113" w:rsidRPr="00291115">
        <w:rPr>
          <w:b/>
          <w:bCs/>
        </w:rPr>
        <w:t xml:space="preserve"> godin</w:t>
      </w:r>
      <w:r w:rsidR="00C76D80" w:rsidRPr="00291115">
        <w:rPr>
          <w:b/>
          <w:bCs/>
        </w:rPr>
        <w:t>u</w:t>
      </w:r>
    </w:p>
    <w:p w:rsidR="00AE3465" w:rsidRPr="00291115" w:rsidRDefault="00AE3465" w:rsidP="00C05113">
      <w:pPr>
        <w:jc w:val="center"/>
        <w:rPr>
          <w:b/>
          <w:bCs/>
        </w:rPr>
      </w:pPr>
    </w:p>
    <w:p w:rsidR="00AE3465" w:rsidRPr="009438AA" w:rsidRDefault="00AE3465" w:rsidP="00C05113">
      <w:pPr>
        <w:jc w:val="center"/>
      </w:pPr>
      <w:r w:rsidRPr="009438AA">
        <w:t>Članak 1.</w:t>
      </w:r>
    </w:p>
    <w:p w:rsidR="00C76D80" w:rsidRPr="00291115" w:rsidRDefault="00C76D80" w:rsidP="00943A86">
      <w:pPr>
        <w:pStyle w:val="Bezproreda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Stanje na osnovnim računima podskupine 922 koja su iskazana u financijskim izvještajima za proračunsku godinu 20</w:t>
      </w:r>
      <w:r w:rsidR="00297AD6">
        <w:rPr>
          <w:rFonts w:ascii="Times New Roman" w:hAnsi="Times New Roman"/>
          <w:sz w:val="24"/>
          <w:szCs w:val="24"/>
        </w:rPr>
        <w:t>20</w:t>
      </w:r>
      <w:r w:rsidRPr="00291115">
        <w:rPr>
          <w:rFonts w:ascii="Times New Roman" w:hAnsi="Times New Roman"/>
          <w:sz w:val="24"/>
          <w:szCs w:val="24"/>
        </w:rPr>
        <w:t>. s danom 31. prosinca 20</w:t>
      </w:r>
      <w:r w:rsidR="00297AD6">
        <w:rPr>
          <w:rFonts w:ascii="Times New Roman" w:hAnsi="Times New Roman"/>
          <w:sz w:val="24"/>
          <w:szCs w:val="24"/>
        </w:rPr>
        <w:t>20</w:t>
      </w:r>
      <w:r w:rsidRPr="00291115">
        <w:rPr>
          <w:rFonts w:ascii="Times New Roman" w:hAnsi="Times New Roman"/>
          <w:sz w:val="24"/>
          <w:szCs w:val="24"/>
        </w:rPr>
        <w:t>. godine, utvrđena su kako slijedi:</w:t>
      </w:r>
    </w:p>
    <w:p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666"/>
        <w:gridCol w:w="3032"/>
      </w:tblGrid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Broj računa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Naziv računa</w:t>
            </w:r>
          </w:p>
        </w:tc>
        <w:tc>
          <w:tcPr>
            <w:tcW w:w="3032" w:type="dxa"/>
          </w:tcPr>
          <w:p w:rsidR="00C76D80" w:rsidRPr="00943A86" w:rsidRDefault="00C76D80" w:rsidP="00D25B5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Stanje na 31.12.20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20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92211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prihoda poslovanja</w:t>
            </w:r>
          </w:p>
        </w:tc>
        <w:tc>
          <w:tcPr>
            <w:tcW w:w="3032" w:type="dxa"/>
          </w:tcPr>
          <w:p w:rsidR="00C76D80" w:rsidRPr="00943A86" w:rsidRDefault="00C76D80" w:rsidP="00D25B5C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1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5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324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345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92213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Višak primitaka od financijske imovine</w:t>
            </w:r>
          </w:p>
        </w:tc>
        <w:tc>
          <w:tcPr>
            <w:tcW w:w="3032" w:type="dxa"/>
          </w:tcPr>
          <w:p w:rsidR="00C76D80" w:rsidRPr="00943A86" w:rsidRDefault="00C76D80" w:rsidP="00054E51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3.203,</w:t>
            </w:r>
            <w:r w:rsidR="00054E51" w:rsidRPr="00943A86">
              <w:rPr>
                <w:rFonts w:ascii="Times New Roman" w:hAnsi="Times New Roman"/>
                <w:sz w:val="24"/>
                <w:szCs w:val="24"/>
              </w:rPr>
              <w:t>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92222</w:t>
            </w:r>
          </w:p>
        </w:tc>
        <w:tc>
          <w:tcPr>
            <w:tcW w:w="4666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3032" w:type="dxa"/>
          </w:tcPr>
          <w:p w:rsidR="00C76D80" w:rsidRPr="00943A86" w:rsidRDefault="00C76D80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-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12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936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="00D25B5C" w:rsidRPr="00943A86">
              <w:rPr>
                <w:rFonts w:ascii="Times New Roman" w:hAnsi="Times New Roman"/>
                <w:sz w:val="24"/>
                <w:szCs w:val="24"/>
              </w:rPr>
              <w:t>797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="00904FD3" w:rsidRPr="00943A8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C76D80" w:rsidRPr="00943A86" w:rsidTr="00904FD3">
        <w:tc>
          <w:tcPr>
            <w:tcW w:w="1364" w:type="dxa"/>
          </w:tcPr>
          <w:p w:rsidR="00C76D80" w:rsidRPr="00943A86" w:rsidRDefault="00C76D80" w:rsidP="006F4DC4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4666" w:type="dxa"/>
          </w:tcPr>
          <w:p w:rsidR="00C76D80" w:rsidRPr="00943A86" w:rsidRDefault="00C76D80" w:rsidP="00C76D80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Rezultat poslovanja – višak prihoda za prijenos u slijedeće razdoblje</w:t>
            </w:r>
          </w:p>
        </w:tc>
        <w:tc>
          <w:tcPr>
            <w:tcW w:w="3032" w:type="dxa"/>
          </w:tcPr>
          <w:p w:rsidR="00C76D80" w:rsidRPr="00943A86" w:rsidRDefault="00904FD3" w:rsidP="00904FD3">
            <w:pPr>
              <w:pStyle w:val="Bezprored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A86">
              <w:rPr>
                <w:rFonts w:ascii="Times New Roman" w:hAnsi="Times New Roman"/>
                <w:sz w:val="24"/>
                <w:szCs w:val="24"/>
              </w:rPr>
              <w:t>2.390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.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751</w:t>
            </w:r>
            <w:r w:rsidR="00C76D80" w:rsidRPr="00943A86">
              <w:rPr>
                <w:rFonts w:ascii="Times New Roman" w:hAnsi="Times New Roman"/>
                <w:sz w:val="24"/>
                <w:szCs w:val="24"/>
              </w:rPr>
              <w:t>,</w:t>
            </w:r>
            <w:r w:rsidRPr="00943A8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C76D80" w:rsidRPr="00291115" w:rsidRDefault="00C76D80" w:rsidP="00C76D80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FE7A6D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FE7A6D" w:rsidRPr="009438AA">
        <w:rPr>
          <w:rFonts w:ascii="Times New Roman" w:hAnsi="Times New Roman"/>
          <w:sz w:val="24"/>
          <w:szCs w:val="24"/>
        </w:rPr>
        <w:t>Članak 2.</w:t>
      </w:r>
    </w:p>
    <w:p w:rsidR="00AC7A82" w:rsidRDefault="00C76D80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91115">
        <w:rPr>
          <w:rFonts w:ascii="Times New Roman" w:hAnsi="Times New Roman"/>
          <w:sz w:val="24"/>
          <w:szCs w:val="24"/>
        </w:rPr>
        <w:t>Viškom prihoda poslovanja i viškom primitaka od financijske imovine</w:t>
      </w:r>
      <w:r w:rsidR="00A02F87">
        <w:rPr>
          <w:rFonts w:ascii="Times New Roman" w:hAnsi="Times New Roman"/>
          <w:sz w:val="24"/>
          <w:szCs w:val="24"/>
        </w:rPr>
        <w:t xml:space="preserve"> u cijelosti se</w:t>
      </w:r>
      <w:r w:rsidRPr="00291115">
        <w:rPr>
          <w:rFonts w:ascii="Times New Roman" w:hAnsi="Times New Roman"/>
          <w:sz w:val="24"/>
          <w:szCs w:val="24"/>
        </w:rPr>
        <w:t xml:space="preserve"> pokriva  manjak prihoda od nefinancijske imovine u iznosu od </w:t>
      </w:r>
      <w:r w:rsidR="00904FD3">
        <w:rPr>
          <w:rFonts w:ascii="Times New Roman" w:hAnsi="Times New Roman"/>
          <w:sz w:val="24"/>
          <w:szCs w:val="24"/>
        </w:rPr>
        <w:t>12</w:t>
      </w:r>
      <w:r w:rsidRPr="00291115">
        <w:rPr>
          <w:rFonts w:ascii="Times New Roman" w:hAnsi="Times New Roman"/>
          <w:sz w:val="24"/>
          <w:szCs w:val="24"/>
        </w:rPr>
        <w:t>.</w:t>
      </w:r>
      <w:r w:rsidR="00904FD3">
        <w:rPr>
          <w:rFonts w:ascii="Times New Roman" w:hAnsi="Times New Roman"/>
          <w:sz w:val="24"/>
          <w:szCs w:val="24"/>
        </w:rPr>
        <w:t>936</w:t>
      </w:r>
      <w:r w:rsidR="00F34701" w:rsidRPr="00291115">
        <w:rPr>
          <w:rFonts w:ascii="Times New Roman" w:hAnsi="Times New Roman"/>
          <w:sz w:val="24"/>
          <w:szCs w:val="24"/>
        </w:rPr>
        <w:t>.</w:t>
      </w:r>
      <w:r w:rsidR="00904FD3">
        <w:rPr>
          <w:rFonts w:ascii="Times New Roman" w:hAnsi="Times New Roman"/>
          <w:sz w:val="24"/>
          <w:szCs w:val="24"/>
        </w:rPr>
        <w:t>797</w:t>
      </w:r>
      <w:r w:rsidR="00F34701" w:rsidRPr="00291115">
        <w:rPr>
          <w:rFonts w:ascii="Times New Roman" w:hAnsi="Times New Roman"/>
          <w:sz w:val="24"/>
          <w:szCs w:val="24"/>
        </w:rPr>
        <w:t>,</w:t>
      </w:r>
      <w:r w:rsidR="00904FD3">
        <w:rPr>
          <w:rFonts w:ascii="Times New Roman" w:hAnsi="Times New Roman"/>
          <w:sz w:val="24"/>
          <w:szCs w:val="24"/>
        </w:rPr>
        <w:t>06</w:t>
      </w:r>
      <w:r w:rsidRPr="00291115">
        <w:rPr>
          <w:rFonts w:ascii="Times New Roman" w:hAnsi="Times New Roman"/>
          <w:sz w:val="24"/>
          <w:szCs w:val="24"/>
        </w:rPr>
        <w:t xml:space="preserve"> kun</w:t>
      </w:r>
      <w:r w:rsidR="00F34701" w:rsidRPr="00291115">
        <w:rPr>
          <w:rFonts w:ascii="Times New Roman" w:hAnsi="Times New Roman"/>
          <w:sz w:val="24"/>
          <w:szCs w:val="24"/>
        </w:rPr>
        <w:t>a</w:t>
      </w:r>
      <w:r w:rsidR="00A02F87">
        <w:rPr>
          <w:rFonts w:ascii="Times New Roman" w:hAnsi="Times New Roman"/>
          <w:sz w:val="24"/>
          <w:szCs w:val="24"/>
        </w:rPr>
        <w:t xml:space="preserve"> te</w:t>
      </w:r>
      <w:r w:rsidR="00A02F87" w:rsidRP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je konačni rezultat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>poslovanja višak prihoda</w:t>
      </w:r>
      <w:r w:rsidR="00A02F87">
        <w:rPr>
          <w:rFonts w:ascii="Times New Roman" w:hAnsi="Times New Roman"/>
          <w:sz w:val="24"/>
          <w:szCs w:val="24"/>
        </w:rPr>
        <w:t xml:space="preserve"> </w:t>
      </w:r>
      <w:r w:rsidR="00A02F87" w:rsidRPr="00AC7A82">
        <w:rPr>
          <w:rFonts w:ascii="Times New Roman" w:hAnsi="Times New Roman"/>
          <w:sz w:val="24"/>
          <w:szCs w:val="24"/>
        </w:rPr>
        <w:t xml:space="preserve">u iznosu od </w:t>
      </w:r>
      <w:r w:rsidR="00A02F87" w:rsidRPr="00A02F87">
        <w:rPr>
          <w:rFonts w:ascii="Times New Roman" w:hAnsi="Times New Roman"/>
          <w:sz w:val="24"/>
          <w:szCs w:val="24"/>
        </w:rPr>
        <w:t xml:space="preserve">2.390.751,42 </w:t>
      </w:r>
      <w:r w:rsidR="00A02F87" w:rsidRPr="00AC7A82">
        <w:rPr>
          <w:rFonts w:ascii="Times New Roman" w:hAnsi="Times New Roman"/>
          <w:sz w:val="24"/>
          <w:szCs w:val="24"/>
        </w:rPr>
        <w:t>kn.</w:t>
      </w:r>
    </w:p>
    <w:p w:rsidR="009438AA" w:rsidRDefault="009438AA" w:rsidP="00C76D8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38AA" w:rsidRPr="009438AA" w:rsidRDefault="009438AA" w:rsidP="009438A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438AA">
        <w:rPr>
          <w:rFonts w:ascii="Times New Roman" w:hAnsi="Times New Roman"/>
          <w:sz w:val="24"/>
          <w:szCs w:val="24"/>
        </w:rPr>
        <w:t>Članak 3.</w:t>
      </w:r>
    </w:p>
    <w:p w:rsidR="00A02F87" w:rsidRP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Od prenesenog višk</w:t>
      </w:r>
      <w:r>
        <w:rPr>
          <w:rFonts w:ascii="Times New Roman" w:hAnsi="Times New Roman"/>
          <w:sz w:val="24"/>
          <w:szCs w:val="24"/>
        </w:rPr>
        <w:t>a prihoda poslovanja iznos od 111</w:t>
      </w:r>
      <w:r w:rsidRPr="00A02F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551</w:t>
      </w:r>
      <w:r w:rsidRPr="00A02F8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14</w:t>
      </w:r>
      <w:r w:rsidRPr="00A02F87">
        <w:rPr>
          <w:rFonts w:ascii="Times New Roman" w:hAnsi="Times New Roman"/>
          <w:sz w:val="24"/>
          <w:szCs w:val="24"/>
        </w:rPr>
        <w:t xml:space="preserve"> kn prenosi se u 202</w:t>
      </w:r>
      <w:r>
        <w:rPr>
          <w:rFonts w:ascii="Times New Roman" w:hAnsi="Times New Roman"/>
          <w:sz w:val="24"/>
          <w:szCs w:val="24"/>
        </w:rPr>
        <w:t>1</w:t>
      </w:r>
      <w:r w:rsidRPr="00A02F87">
        <w:rPr>
          <w:rFonts w:ascii="Times New Roman" w:hAnsi="Times New Roman"/>
          <w:sz w:val="24"/>
          <w:szCs w:val="24"/>
        </w:rPr>
        <w:t>. godinu i sukladno zakonskim propisima koristit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F87">
        <w:rPr>
          <w:rFonts w:ascii="Times New Roman" w:hAnsi="Times New Roman"/>
          <w:sz w:val="24"/>
          <w:szCs w:val="24"/>
        </w:rPr>
        <w:t>će se za namjene za koje su sredstva prikupljena, a odnose se na</w:t>
      </w:r>
    </w:p>
    <w:p w:rsidR="00A02F87" w:rsidRP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-</w:t>
      </w:r>
      <w:r w:rsidRPr="00A02F87">
        <w:rPr>
          <w:rFonts w:ascii="Times New Roman" w:hAnsi="Times New Roman"/>
          <w:sz w:val="24"/>
          <w:szCs w:val="24"/>
        </w:rPr>
        <w:tab/>
        <w:t>Tekućih pomoći od HZZ – javni radovi u iznosu od 30.465,74 kn</w:t>
      </w:r>
    </w:p>
    <w:p w:rsidR="00A02F87" w:rsidRDefault="00A02F87" w:rsidP="00A02F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02F87">
        <w:rPr>
          <w:rFonts w:ascii="Times New Roman" w:hAnsi="Times New Roman"/>
          <w:sz w:val="24"/>
          <w:szCs w:val="24"/>
        </w:rPr>
        <w:t>-</w:t>
      </w:r>
      <w:r w:rsidRPr="00A02F87">
        <w:rPr>
          <w:rFonts w:ascii="Times New Roman" w:hAnsi="Times New Roman"/>
          <w:sz w:val="24"/>
          <w:szCs w:val="24"/>
        </w:rPr>
        <w:tab/>
        <w:t>Ministarstvo financija-elementarna nepogoda u iznosu od 81.085,40 kn</w:t>
      </w:r>
    </w:p>
    <w:p w:rsidR="009438AA" w:rsidRDefault="009438AA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43A86" w:rsidRDefault="00943A86" w:rsidP="00943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43A86">
        <w:rPr>
          <w:rFonts w:ascii="Times New Roman" w:hAnsi="Times New Roman"/>
          <w:sz w:val="24"/>
          <w:szCs w:val="24"/>
        </w:rPr>
        <w:t xml:space="preserve">                                                                     Članak </w:t>
      </w:r>
      <w:r>
        <w:rPr>
          <w:rFonts w:ascii="Times New Roman" w:hAnsi="Times New Roman"/>
          <w:sz w:val="24"/>
          <w:szCs w:val="24"/>
        </w:rPr>
        <w:t>4</w:t>
      </w:r>
      <w:r w:rsidRPr="00943A86">
        <w:rPr>
          <w:rFonts w:ascii="Times New Roman" w:hAnsi="Times New Roman"/>
          <w:sz w:val="24"/>
          <w:szCs w:val="24"/>
        </w:rPr>
        <w:t>.</w:t>
      </w:r>
    </w:p>
    <w:p w:rsidR="00FE7A6D" w:rsidRPr="00291115" w:rsidRDefault="00943A86" w:rsidP="00FE7A6D">
      <w:pPr>
        <w:spacing w:after="200" w:line="276" w:lineRule="auto"/>
        <w:contextualSpacing/>
      </w:pPr>
      <w:r w:rsidRPr="00943A86">
        <w:rPr>
          <w:rFonts w:eastAsia="Calibri"/>
          <w:lang w:eastAsia="en-US"/>
        </w:rPr>
        <w:t xml:space="preserve">Utvrđeni višak, odnosno neutrošena sredstva u </w:t>
      </w:r>
      <w:r w:rsidR="00A02F87">
        <w:rPr>
          <w:rFonts w:eastAsia="Calibri"/>
          <w:lang w:eastAsia="en-US"/>
        </w:rPr>
        <w:t>ukupnom iznosu</w:t>
      </w:r>
      <w:r w:rsidRPr="00943A86">
        <w:rPr>
          <w:rFonts w:eastAsia="Calibri"/>
          <w:lang w:eastAsia="en-US"/>
        </w:rPr>
        <w:t xml:space="preserve"> od 2.3</w:t>
      </w:r>
      <w:r>
        <w:rPr>
          <w:rFonts w:eastAsia="Calibri"/>
          <w:lang w:eastAsia="en-US"/>
        </w:rPr>
        <w:t>90</w:t>
      </w:r>
      <w:r w:rsidRPr="00943A8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751</w:t>
      </w:r>
      <w:r w:rsidRPr="00943A86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>42</w:t>
      </w:r>
      <w:r w:rsidRPr="00943A86">
        <w:rPr>
          <w:rFonts w:eastAsia="Calibri"/>
          <w:lang w:eastAsia="en-US"/>
        </w:rPr>
        <w:t xml:space="preserve"> kun</w:t>
      </w:r>
      <w:r>
        <w:rPr>
          <w:rFonts w:eastAsia="Calibri"/>
          <w:lang w:eastAsia="en-US"/>
        </w:rPr>
        <w:t>e</w:t>
      </w:r>
      <w:r w:rsidRPr="00943A86">
        <w:rPr>
          <w:rFonts w:eastAsia="Calibri"/>
          <w:lang w:eastAsia="en-US"/>
        </w:rPr>
        <w:t xml:space="preserve"> prenose se u proračunsku godinu 20</w:t>
      </w:r>
      <w:r>
        <w:rPr>
          <w:rFonts w:eastAsia="Calibri"/>
          <w:lang w:eastAsia="en-US"/>
        </w:rPr>
        <w:t>21</w:t>
      </w:r>
      <w:r w:rsidRPr="00943A86">
        <w:rPr>
          <w:rFonts w:eastAsia="Calibri"/>
          <w:lang w:eastAsia="en-US"/>
        </w:rPr>
        <w:t xml:space="preserve">. i uključiti će se u prve Izmjene i dopune Proračuna Općine </w:t>
      </w:r>
      <w:r>
        <w:rPr>
          <w:rFonts w:eastAsia="Calibri"/>
          <w:lang w:eastAsia="en-US"/>
        </w:rPr>
        <w:t>Brestovac</w:t>
      </w:r>
      <w:r w:rsidRPr="00943A86">
        <w:rPr>
          <w:rFonts w:eastAsia="Calibri"/>
          <w:lang w:eastAsia="en-US"/>
        </w:rPr>
        <w:t xml:space="preserve"> za 20</w:t>
      </w:r>
      <w:r>
        <w:rPr>
          <w:rFonts w:eastAsia="Calibri"/>
          <w:lang w:eastAsia="en-US"/>
        </w:rPr>
        <w:t>21</w:t>
      </w:r>
      <w:r w:rsidRPr="00943A86">
        <w:rPr>
          <w:rFonts w:eastAsia="Calibri"/>
          <w:lang w:eastAsia="en-US"/>
        </w:rPr>
        <w:t>. godinu</w:t>
      </w:r>
      <w:r w:rsidR="00FE7A6D" w:rsidRPr="00291115">
        <w:rPr>
          <w:rFonts w:eastAsia="Calibri"/>
          <w:b/>
          <w:lang w:eastAsia="en-US"/>
        </w:rPr>
        <w:t xml:space="preserve">                 </w:t>
      </w:r>
    </w:p>
    <w:p w:rsidR="00FE7A6D" w:rsidRPr="00943A86" w:rsidRDefault="00FE7A6D" w:rsidP="00FE7A6D">
      <w:pPr>
        <w:spacing w:after="200" w:line="276" w:lineRule="auto"/>
        <w:contextualSpacing/>
        <w:jc w:val="center"/>
      </w:pPr>
      <w:r w:rsidRPr="00943A86">
        <w:t xml:space="preserve">Članak </w:t>
      </w:r>
      <w:r w:rsidR="00943A86">
        <w:t>5</w:t>
      </w:r>
      <w:r w:rsidRPr="00943A86">
        <w:t>.</w:t>
      </w:r>
    </w:p>
    <w:p w:rsidR="00AE3465" w:rsidRPr="00291115" w:rsidRDefault="000F6941" w:rsidP="00C05113">
      <w:pPr>
        <w:jc w:val="both"/>
      </w:pPr>
      <w:r w:rsidRPr="00291115">
        <w:t>Ova Odluka stupa na snagu danom donošenja, a objavit će se u „Službenom glasniku Općine Brestovac“.</w:t>
      </w:r>
    </w:p>
    <w:p w:rsidR="00DB4704" w:rsidRPr="00291115" w:rsidRDefault="00DB4704" w:rsidP="00C05113">
      <w:pPr>
        <w:jc w:val="both"/>
        <w:rPr>
          <w:i/>
          <w:iCs/>
        </w:rPr>
      </w:pPr>
    </w:p>
    <w:p w:rsidR="00C55368" w:rsidRPr="00943A86" w:rsidRDefault="00C55368" w:rsidP="00C05113">
      <w:pPr>
        <w:autoSpaceDE w:val="0"/>
        <w:autoSpaceDN w:val="0"/>
        <w:adjustRightInd w:val="0"/>
        <w:ind w:right="-1237"/>
        <w:jc w:val="center"/>
        <w:rPr>
          <w:bCs/>
        </w:rPr>
      </w:pPr>
      <w:r w:rsidRPr="00943A86">
        <w:rPr>
          <w:bCs/>
        </w:rPr>
        <w:t xml:space="preserve">O P Ć I N S K O     V I J E Ć E     O P Ć I N E     </w:t>
      </w:r>
      <w:r w:rsidR="00DB4704" w:rsidRPr="00943A86">
        <w:rPr>
          <w:bCs/>
        </w:rPr>
        <w:t>B R E S T O V A C</w:t>
      </w:r>
    </w:p>
    <w:p w:rsidR="00DB4704" w:rsidRPr="00291115" w:rsidRDefault="00DB4704" w:rsidP="00C05113">
      <w:pPr>
        <w:autoSpaceDE w:val="0"/>
        <w:autoSpaceDN w:val="0"/>
        <w:adjustRightInd w:val="0"/>
        <w:ind w:right="-1237"/>
        <w:jc w:val="both"/>
      </w:pPr>
    </w:p>
    <w:p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KLASA:</w:t>
      </w:r>
    </w:p>
    <w:p w:rsidR="00C55368" w:rsidRPr="00291115" w:rsidRDefault="00C55368" w:rsidP="00C05113">
      <w:pPr>
        <w:autoSpaceDE w:val="0"/>
        <w:autoSpaceDN w:val="0"/>
        <w:adjustRightInd w:val="0"/>
        <w:ind w:right="-1237"/>
        <w:jc w:val="both"/>
      </w:pPr>
      <w:r w:rsidRPr="00291115">
        <w:t>URBROJ:</w:t>
      </w:r>
      <w:r w:rsidR="000D6D4D" w:rsidRPr="00291115">
        <w:t>2177-02/01-</w:t>
      </w:r>
      <w:r w:rsidR="0037779E" w:rsidRPr="00291115">
        <w:t>2</w:t>
      </w:r>
      <w:r w:rsidR="00943A86">
        <w:t>1</w:t>
      </w:r>
      <w:r w:rsidR="000D6D4D" w:rsidRPr="00291115">
        <w:t>-1</w:t>
      </w:r>
      <w:r w:rsidRPr="00291115">
        <w:t xml:space="preserve"> </w:t>
      </w:r>
    </w:p>
    <w:p w:rsidR="00C55368" w:rsidRPr="00291115" w:rsidRDefault="00DB4704" w:rsidP="00C05113">
      <w:pPr>
        <w:autoSpaceDE w:val="0"/>
        <w:autoSpaceDN w:val="0"/>
        <w:adjustRightInd w:val="0"/>
        <w:ind w:right="-1237"/>
        <w:jc w:val="both"/>
      </w:pPr>
      <w:r w:rsidRPr="00291115">
        <w:t>Brestovac</w:t>
      </w:r>
      <w:r w:rsidR="00C55368" w:rsidRPr="00291115">
        <w:t xml:space="preserve">, </w:t>
      </w:r>
      <w:r w:rsidR="0037779E" w:rsidRPr="00291115">
        <w:t xml:space="preserve">   </w:t>
      </w:r>
      <w:r w:rsidR="00C55368" w:rsidRPr="00291115">
        <w:t xml:space="preserve"> </w:t>
      </w:r>
      <w:r w:rsidR="0037779E" w:rsidRPr="00291115">
        <w:t xml:space="preserve">          </w:t>
      </w:r>
      <w:r w:rsidR="00C55368" w:rsidRPr="00291115">
        <w:t>20</w:t>
      </w:r>
      <w:r w:rsidR="0037779E" w:rsidRPr="00291115">
        <w:t>2</w:t>
      </w:r>
      <w:r w:rsidR="00943A86">
        <w:t>1</w:t>
      </w:r>
      <w:r w:rsidR="00C55368" w:rsidRPr="00291115">
        <w:t>. godine</w:t>
      </w:r>
    </w:p>
    <w:p w:rsidR="00C55368" w:rsidRPr="00943A86" w:rsidRDefault="00C55368" w:rsidP="00C05113">
      <w:pPr>
        <w:autoSpaceDE w:val="0"/>
        <w:autoSpaceDN w:val="0"/>
        <w:adjustRightInd w:val="0"/>
        <w:ind w:right="-1237"/>
        <w:jc w:val="both"/>
        <w:rPr>
          <w:bCs/>
        </w:rPr>
      </w:pPr>
      <w:r w:rsidRPr="00291115">
        <w:rPr>
          <w:b/>
          <w:bCs/>
        </w:rPr>
        <w:t xml:space="preserve">                                                                 </w:t>
      </w:r>
      <w:r w:rsidR="00943A86">
        <w:rPr>
          <w:b/>
          <w:bCs/>
        </w:rPr>
        <w:t xml:space="preserve">                     </w:t>
      </w:r>
      <w:r w:rsidRPr="00291115">
        <w:rPr>
          <w:b/>
          <w:bCs/>
        </w:rPr>
        <w:t xml:space="preserve">    </w:t>
      </w:r>
      <w:r w:rsidRPr="00943A86">
        <w:rPr>
          <w:bCs/>
        </w:rPr>
        <w:t>PREDSJEDNIK</w:t>
      </w:r>
    </w:p>
    <w:p w:rsidR="00AE3465" w:rsidRPr="00291115" w:rsidRDefault="00C55368" w:rsidP="00C05113">
      <w:pPr>
        <w:ind w:right="-1237"/>
        <w:jc w:val="both"/>
      </w:pPr>
      <w:r w:rsidRPr="00291115">
        <w:t xml:space="preserve">                                                              </w:t>
      </w:r>
      <w:r w:rsidR="00DB4704" w:rsidRPr="00291115">
        <w:t xml:space="preserve">       </w:t>
      </w:r>
      <w:r w:rsidRPr="00291115">
        <w:t xml:space="preserve">    </w:t>
      </w:r>
      <w:r w:rsidR="00943A86">
        <w:t xml:space="preserve">                  </w:t>
      </w:r>
      <w:r w:rsidRPr="00291115">
        <w:t xml:space="preserve"> </w:t>
      </w:r>
      <w:r w:rsidR="00DB4704" w:rsidRPr="00291115">
        <w:t>Tomo Vrhovac</w:t>
      </w:r>
    </w:p>
    <w:sectPr w:rsidR="00AE3465" w:rsidRPr="0029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7BD6"/>
    <w:multiLevelType w:val="hybridMultilevel"/>
    <w:tmpl w:val="3084A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9"/>
    <w:rsid w:val="0003062E"/>
    <w:rsid w:val="00054E51"/>
    <w:rsid w:val="000557B1"/>
    <w:rsid w:val="000C0211"/>
    <w:rsid w:val="000D6D4D"/>
    <w:rsid w:val="000F243D"/>
    <w:rsid w:val="000F6941"/>
    <w:rsid w:val="00124447"/>
    <w:rsid w:val="00151618"/>
    <w:rsid w:val="001973C4"/>
    <w:rsid w:val="001C16E0"/>
    <w:rsid w:val="00242418"/>
    <w:rsid w:val="00247DD1"/>
    <w:rsid w:val="00291115"/>
    <w:rsid w:val="00297AD6"/>
    <w:rsid w:val="002C2959"/>
    <w:rsid w:val="002C6981"/>
    <w:rsid w:val="002E5E1E"/>
    <w:rsid w:val="003660B6"/>
    <w:rsid w:val="0037779E"/>
    <w:rsid w:val="00380589"/>
    <w:rsid w:val="003C6547"/>
    <w:rsid w:val="003E3F8B"/>
    <w:rsid w:val="003E6DD5"/>
    <w:rsid w:val="003F0A71"/>
    <w:rsid w:val="004572E1"/>
    <w:rsid w:val="004729EE"/>
    <w:rsid w:val="004C52AE"/>
    <w:rsid w:val="00585670"/>
    <w:rsid w:val="00625998"/>
    <w:rsid w:val="006B3DC6"/>
    <w:rsid w:val="006C051B"/>
    <w:rsid w:val="006E247A"/>
    <w:rsid w:val="0070478D"/>
    <w:rsid w:val="00714AA0"/>
    <w:rsid w:val="007E3E99"/>
    <w:rsid w:val="0088787A"/>
    <w:rsid w:val="008F79D9"/>
    <w:rsid w:val="00904FD3"/>
    <w:rsid w:val="009438AA"/>
    <w:rsid w:val="00943A86"/>
    <w:rsid w:val="00977699"/>
    <w:rsid w:val="00981888"/>
    <w:rsid w:val="009F65D2"/>
    <w:rsid w:val="00A02F87"/>
    <w:rsid w:val="00A5072D"/>
    <w:rsid w:val="00A52769"/>
    <w:rsid w:val="00A659FC"/>
    <w:rsid w:val="00AA629A"/>
    <w:rsid w:val="00AC7A82"/>
    <w:rsid w:val="00AE0879"/>
    <w:rsid w:val="00AE3465"/>
    <w:rsid w:val="00B07247"/>
    <w:rsid w:val="00C03FFF"/>
    <w:rsid w:val="00C05113"/>
    <w:rsid w:val="00C12AA0"/>
    <w:rsid w:val="00C439E5"/>
    <w:rsid w:val="00C55368"/>
    <w:rsid w:val="00C73EB9"/>
    <w:rsid w:val="00C76D80"/>
    <w:rsid w:val="00CE4F59"/>
    <w:rsid w:val="00D03BAE"/>
    <w:rsid w:val="00D25B5C"/>
    <w:rsid w:val="00D622E2"/>
    <w:rsid w:val="00DB4704"/>
    <w:rsid w:val="00F34701"/>
    <w:rsid w:val="00F37DE8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280C1-B81B-4879-AE67-209883C5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A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</w:style>
  <w:style w:type="paragraph" w:styleId="Uvuenotijeloteksta">
    <w:name w:val="Body Text Indent"/>
    <w:basedOn w:val="Normal"/>
    <w:pPr>
      <w:ind w:firstLine="708"/>
      <w:jc w:val="both"/>
    </w:pPr>
    <w:rPr>
      <w:lang w:val="en-AU"/>
    </w:rPr>
  </w:style>
  <w:style w:type="paragraph" w:styleId="Odlomakpopisa">
    <w:name w:val="List Paragraph"/>
    <w:basedOn w:val="Normal"/>
    <w:uiPriority w:val="34"/>
    <w:qFormat/>
    <w:rsid w:val="00FE7A6D"/>
    <w:pPr>
      <w:ind w:left="720"/>
      <w:contextualSpacing/>
    </w:pPr>
  </w:style>
  <w:style w:type="paragraph" w:styleId="Bezproreda">
    <w:name w:val="No Spacing"/>
    <w:uiPriority w:val="1"/>
    <w:qFormat/>
    <w:rsid w:val="00C76D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</dc:creator>
  <cp:lastModifiedBy>Korisnik</cp:lastModifiedBy>
  <cp:revision>2</cp:revision>
  <cp:lastPrinted>2012-03-22T08:33:00Z</cp:lastPrinted>
  <dcterms:created xsi:type="dcterms:W3CDTF">2021-03-11T08:59:00Z</dcterms:created>
  <dcterms:modified xsi:type="dcterms:W3CDTF">2021-03-11T08:59:00Z</dcterms:modified>
</cp:coreProperties>
</file>