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-245"/>
        <w:tblW w:w="14170" w:type="dxa"/>
        <w:tblLook w:val="04A0" w:firstRow="1" w:lastRow="0" w:firstColumn="1" w:lastColumn="0" w:noHBand="0" w:noVBand="1"/>
      </w:tblPr>
      <w:tblGrid>
        <w:gridCol w:w="1690"/>
        <w:gridCol w:w="1869"/>
        <w:gridCol w:w="2136"/>
        <w:gridCol w:w="8475"/>
      </w:tblGrid>
      <w:tr w:rsidR="0044256C" w:rsidRPr="00912964" w:rsidTr="0044256C">
        <w:tc>
          <w:tcPr>
            <w:tcW w:w="1980" w:type="dxa"/>
          </w:tcPr>
          <w:p w:rsidR="0044256C" w:rsidRPr="00912964" w:rsidRDefault="0044256C" w:rsidP="00450951">
            <w:pPr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oBack"/>
            <w:bookmarkEnd w:id="0"/>
          </w:p>
          <w:p w:rsidR="0044256C" w:rsidRPr="00912964" w:rsidRDefault="0044256C" w:rsidP="00450951">
            <w:pPr>
              <w:jc w:val="both"/>
              <w:rPr>
                <w:rFonts w:ascii="Times New Roman" w:hAnsi="Times New Roman" w:cs="Times New Roman"/>
                <w:b/>
                <w:bCs/>
                <w:iCs/>
                <w:noProof w:val="0"/>
              </w:rPr>
            </w:pPr>
            <w:r w:rsidRPr="00912964">
              <w:rPr>
                <w:rFonts w:ascii="Times New Roman" w:hAnsi="Times New Roman" w:cs="Times New Roman"/>
                <w:b/>
                <w:bCs/>
                <w:iCs/>
                <w:noProof w:val="0"/>
              </w:rPr>
              <w:t>Strateški cilj 1. Obnavljanje, očuvanje i razvoj ruralnog okoliša s ciljem održivog razvoja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>Prioriteti:</w:t>
            </w: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 xml:space="preserve">Mjere: </w:t>
            </w:r>
          </w:p>
        </w:tc>
        <w:tc>
          <w:tcPr>
            <w:tcW w:w="5811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>Baza projekata: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509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LiberationSansNarrow" w:hAnsi="Times New Roman" w:cs="Times New Roman"/>
                <w:noProof w:val="0"/>
              </w:rPr>
            </w:pPr>
            <w:r w:rsidRPr="00912964">
              <w:rPr>
                <w:rFonts w:ascii="Times New Roman" w:eastAsia="LiberationSansNarrow" w:hAnsi="Times New Roman" w:cs="Times New Roman"/>
                <w:noProof w:val="0"/>
              </w:rPr>
              <w:t>Prioritet 1.1. Održivi razvoj konvencionalne i ekološke poljoprivredne proizvodnje</w:t>
            </w:r>
          </w:p>
          <w:p w:rsidR="0044256C" w:rsidRPr="00912964" w:rsidRDefault="0044256C" w:rsidP="00212122">
            <w:pPr>
              <w:pStyle w:val="Odlomakpopisa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Rekonstrukcija, modernizacija i povećanje konkurentnosti poljoprivrednih gospodarstava</w:t>
            </w:r>
          </w:p>
        </w:tc>
        <w:tc>
          <w:tcPr>
            <w:tcW w:w="5811" w:type="dxa"/>
          </w:tcPr>
          <w:p w:rsidR="00AF58BE" w:rsidRPr="00912964" w:rsidRDefault="00AF58BE" w:rsidP="00AF58B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  </w:t>
            </w:r>
          </w:p>
          <w:p w:rsidR="00B82A3E" w:rsidRPr="00912964" w:rsidRDefault="00AF58BE" w:rsidP="00B82A3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Kupnja opreme za primarnu poljoprivrednu proizvodnju</w:t>
            </w:r>
          </w:p>
          <w:p w:rsidR="00E024B6" w:rsidRPr="00912964" w:rsidRDefault="00E024B6" w:rsidP="00B82A3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Podizanje nasada u poljoprivredi</w:t>
            </w:r>
          </w:p>
          <w:p w:rsidR="00E024B6" w:rsidRPr="00912964" w:rsidRDefault="00E024B6" w:rsidP="00B82A3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Projekti navodnjavanja </w:t>
            </w:r>
          </w:p>
          <w:p w:rsidR="00E024B6" w:rsidRPr="00912964" w:rsidRDefault="00E024B6" w:rsidP="00B82A3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i obnova ribnjaka</w:t>
            </w:r>
          </w:p>
          <w:p w:rsidR="00676E62" w:rsidRPr="00912964" w:rsidRDefault="00676E62" w:rsidP="00B82A3E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i opremanje staja za stoku</w:t>
            </w:r>
          </w:p>
          <w:p w:rsidR="00AF58BE" w:rsidRPr="00912964" w:rsidRDefault="00AF58BE" w:rsidP="00AF58BE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58BE" w:rsidRPr="00912964" w:rsidRDefault="00AF58BE" w:rsidP="007A478F">
            <w:pPr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pStyle w:val="Odlomakpopisa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Poticanje izgradnje preradbenih i skladišnih kapaciteta za poljoprivredne proizvođače</w:t>
            </w:r>
          </w:p>
        </w:tc>
        <w:tc>
          <w:tcPr>
            <w:tcW w:w="5811" w:type="dxa"/>
          </w:tcPr>
          <w:p w:rsidR="0044256C" w:rsidRPr="00912964" w:rsidRDefault="00E024B6" w:rsidP="00E024B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Izgradnja centralnog skladišta i hladnjače </w:t>
            </w:r>
          </w:p>
          <w:p w:rsidR="00E024B6" w:rsidRPr="00912964" w:rsidRDefault="00E024B6" w:rsidP="00E024B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sušare i silosa</w:t>
            </w:r>
          </w:p>
          <w:p w:rsidR="00E024B6" w:rsidRPr="00912964" w:rsidRDefault="00E024B6" w:rsidP="00E024B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/ obnova mlina</w:t>
            </w:r>
          </w:p>
          <w:p w:rsidR="00E024B6" w:rsidRPr="00912964" w:rsidRDefault="00E024B6" w:rsidP="00E024B6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Podizanje razine obrazovanja i primjene znanja u poljoprivredi </w:t>
            </w:r>
          </w:p>
        </w:tc>
        <w:tc>
          <w:tcPr>
            <w:tcW w:w="5811" w:type="dxa"/>
          </w:tcPr>
          <w:p w:rsidR="00AF58BE" w:rsidRPr="00912964" w:rsidRDefault="00AF58BE" w:rsidP="00AF58B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EBCL i ECDL program za poljoprivrednike</w:t>
            </w:r>
          </w:p>
          <w:p w:rsidR="0044256C" w:rsidRPr="00912964" w:rsidRDefault="00676E62" w:rsidP="00B82A3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Edukacijski program „pametne poljoprivrede“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Potpora umrežavanju i povezivanju različitih dionika u poljoprivredi i turizmu</w:t>
            </w:r>
          </w:p>
        </w:tc>
        <w:tc>
          <w:tcPr>
            <w:tcW w:w="5811" w:type="dxa"/>
          </w:tcPr>
          <w:p w:rsidR="00AF58BE" w:rsidRPr="00912964" w:rsidRDefault="00AF58BE" w:rsidP="00AF58B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Erasmus programi u turizmu i poljoprivredi</w:t>
            </w:r>
          </w:p>
          <w:p w:rsidR="00AF58BE" w:rsidRPr="00912964" w:rsidRDefault="00E024B6" w:rsidP="00AF58B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Osnivanje i razvoj kapaciteta </w:t>
            </w:r>
            <w:proofErr w:type="spellStart"/>
            <w:r w:rsidRPr="00912964">
              <w:rPr>
                <w:rFonts w:ascii="Times New Roman" w:hAnsi="Times New Roman" w:cs="Times New Roman"/>
              </w:rPr>
              <w:t>klastera</w:t>
            </w:r>
            <w:proofErr w:type="spellEnd"/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509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LiberationSansNarrow" w:hAnsi="Times New Roman" w:cs="Times New Roman"/>
                <w:noProof w:val="0"/>
              </w:rPr>
            </w:pPr>
            <w:r w:rsidRPr="00912964">
              <w:rPr>
                <w:rFonts w:ascii="Times New Roman" w:eastAsia="LiberationSansNarrow" w:hAnsi="Times New Roman" w:cs="Times New Roman"/>
                <w:noProof w:val="0"/>
              </w:rPr>
              <w:t xml:space="preserve">Prioritet 1.2. Razvoj prepoznatljivih oblika selektivnog turizma 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lastRenderedPageBreak/>
              <w:t xml:space="preserve">Razvoj turističkih proizvoda i usluga ruralnog, ekološkog, lovnog, sportskog, </w:t>
            </w:r>
            <w:r w:rsidRPr="00912964">
              <w:rPr>
                <w:rFonts w:ascii="Times New Roman" w:hAnsi="Times New Roman" w:cs="Times New Roman"/>
              </w:rPr>
              <w:lastRenderedPageBreak/>
              <w:t>kulturnog i ostalih oblika turizma</w:t>
            </w:r>
          </w:p>
        </w:tc>
        <w:tc>
          <w:tcPr>
            <w:tcW w:w="5811" w:type="dxa"/>
          </w:tcPr>
          <w:p w:rsidR="00676E62" w:rsidRPr="00912964" w:rsidRDefault="00972866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lastRenderedPageBreak/>
              <w:t>Ur</w:t>
            </w:r>
            <w:r w:rsidR="00450313" w:rsidRPr="00912964">
              <w:rPr>
                <w:rFonts w:ascii="Times New Roman" w:hAnsi="Times New Roman" w:cs="Times New Roman"/>
              </w:rPr>
              <w:t xml:space="preserve">eđenje lovišta </w:t>
            </w:r>
          </w:p>
          <w:p w:rsidR="00972866" w:rsidRPr="00912964" w:rsidRDefault="00450313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sportskih terena</w:t>
            </w:r>
          </w:p>
          <w:p w:rsidR="00972866" w:rsidRPr="00912964" w:rsidRDefault="00972866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Uređenje i opremanje centra za posjetitelje/muzeja brestovačkih običaja i kulture</w:t>
            </w:r>
          </w:p>
          <w:p w:rsidR="00A224E0" w:rsidRPr="00912964" w:rsidRDefault="00972866" w:rsidP="00450313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12964">
              <w:rPr>
                <w:rFonts w:ascii="Times New Roman" w:hAnsi="Times New Roman" w:cs="Times New Roman"/>
              </w:rPr>
              <w:t>Brandiranje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</w:t>
            </w:r>
            <w:r w:rsidR="00A224E0" w:rsidRPr="00912964">
              <w:rPr>
                <w:rFonts w:ascii="Times New Roman" w:hAnsi="Times New Roman" w:cs="Times New Roman"/>
              </w:rPr>
              <w:t>općine Brestovac</w:t>
            </w:r>
          </w:p>
          <w:p w:rsidR="00783E64" w:rsidRPr="00912964" w:rsidRDefault="00783E64" w:rsidP="00783E64">
            <w:pPr>
              <w:pStyle w:val="Bezproreda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         -uređenje sadržaja kod ribnjaka u Brestovcu (izletište)</w:t>
            </w:r>
          </w:p>
          <w:p w:rsidR="00783E64" w:rsidRPr="00912964" w:rsidRDefault="00783E64" w:rsidP="00783E64">
            <w:pPr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Edukacija i osposobljavanje dionika u sektoru turizma</w:t>
            </w:r>
          </w:p>
        </w:tc>
        <w:tc>
          <w:tcPr>
            <w:tcW w:w="5811" w:type="dxa"/>
          </w:tcPr>
          <w:p w:rsidR="00AF58BE" w:rsidRPr="00912964" w:rsidRDefault="00AF58BE" w:rsidP="00AF58B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Eno-</w:t>
            </w:r>
            <w:proofErr w:type="spellStart"/>
            <w:r w:rsidRPr="00912964">
              <w:rPr>
                <w:rFonts w:ascii="Times New Roman" w:hAnsi="Times New Roman" w:cs="Times New Roman"/>
              </w:rPr>
              <w:t>gastro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tečajevi </w:t>
            </w:r>
          </w:p>
          <w:p w:rsidR="0044256C" w:rsidRPr="00912964" w:rsidRDefault="00AF58BE" w:rsidP="007B764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Programi edukacije za turističke vodiče</w:t>
            </w:r>
          </w:p>
          <w:p w:rsidR="007B764D" w:rsidRPr="00912964" w:rsidRDefault="007B764D" w:rsidP="007B764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Tečaj održive uporabe pesticida</w:t>
            </w:r>
          </w:p>
          <w:p w:rsidR="007B764D" w:rsidRPr="00912964" w:rsidRDefault="007B764D" w:rsidP="007B764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Tečaj ekološke poljoprivrede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Primjena Internetske tehnologije u turizmu</w:t>
            </w:r>
          </w:p>
        </w:tc>
        <w:tc>
          <w:tcPr>
            <w:tcW w:w="5811" w:type="dxa"/>
          </w:tcPr>
          <w:p w:rsidR="00AF58BE" w:rsidRPr="00912964" w:rsidRDefault="00AF58BE" w:rsidP="00AF58B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Internet marketing akademija za zapošljavanje u turizmu</w:t>
            </w:r>
          </w:p>
          <w:p w:rsidR="00AF58BE" w:rsidRPr="00912964" w:rsidRDefault="00AF58BE" w:rsidP="00AF58B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Izrada GPS mapa i mobilne aplikacije općine Brestovac</w:t>
            </w:r>
          </w:p>
          <w:p w:rsidR="0044256C" w:rsidRPr="00912964" w:rsidRDefault="00D8622B" w:rsidP="00676E62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Izrada web stranice općine kao turističke destinacije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Izgradnja, obnova i opremanje turističke infrastrukture   i smještajnih kapaciteta</w:t>
            </w:r>
          </w:p>
        </w:tc>
        <w:tc>
          <w:tcPr>
            <w:tcW w:w="5811" w:type="dxa"/>
          </w:tcPr>
          <w:p w:rsidR="0044256C" w:rsidRPr="00912964" w:rsidRDefault="0096770D" w:rsidP="0096770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Obnova turističkih kapaciteta Novo Zvečevo</w:t>
            </w:r>
          </w:p>
          <w:p w:rsidR="0096770D" w:rsidRPr="00912964" w:rsidRDefault="0096770D" w:rsidP="0096770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smještajnih kapaciteta u naselju Brestovac i okolici</w:t>
            </w:r>
          </w:p>
          <w:p w:rsidR="0096770D" w:rsidRPr="00912964" w:rsidRDefault="0096770D" w:rsidP="0096770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Izgradnja muzeja domovinskog rata </w:t>
            </w:r>
            <w:r w:rsidR="00D8622B" w:rsidRPr="00912964">
              <w:rPr>
                <w:rFonts w:ascii="Times New Roman" w:hAnsi="Times New Roman" w:cs="Times New Roman"/>
              </w:rPr>
              <w:t>Kamenska</w:t>
            </w:r>
          </w:p>
          <w:p w:rsidR="0096770D" w:rsidRPr="00912964" w:rsidRDefault="00D8622B" w:rsidP="0096770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hostela za mlade</w:t>
            </w:r>
          </w:p>
          <w:p w:rsidR="00E024B6" w:rsidRPr="00912964" w:rsidRDefault="00E024B6" w:rsidP="0096770D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Osnivanje eko-vrta sa zaštićenim i autohtonim biljkama i životinjama </w:t>
            </w:r>
          </w:p>
        </w:tc>
      </w:tr>
      <w:tr w:rsidR="0044256C" w:rsidRPr="00912964" w:rsidTr="0044256C">
        <w:trPr>
          <w:trHeight w:val="1074"/>
        </w:trPr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7A47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LiberationSansNarrow" w:hAnsi="Times New Roman" w:cs="Times New Roman"/>
                <w:noProof w:val="0"/>
              </w:rPr>
            </w:pPr>
            <w:r w:rsidRPr="00912964">
              <w:rPr>
                <w:rFonts w:ascii="Times New Roman" w:eastAsia="LiberationSansNarrow" w:hAnsi="Times New Roman" w:cs="Times New Roman"/>
                <w:noProof w:val="0"/>
              </w:rPr>
              <w:t>Prioritet 1.3. Poboljšanje energetskog sustava, korištenje obnovljivih izvora energije i promicanje energetske učinkovitosti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Poticanje energetske učinkovitosti objekata u javnom i privatnom sektoru</w:t>
            </w:r>
          </w:p>
        </w:tc>
        <w:tc>
          <w:tcPr>
            <w:tcW w:w="5811" w:type="dxa"/>
          </w:tcPr>
          <w:p w:rsidR="00D8622B" w:rsidRPr="00912964" w:rsidRDefault="00D8622B" w:rsidP="00D8622B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Energetska obnova obiteljskih kuća i javnih zgrada u općini 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Smanjene emisije stakleničkih plinova i obnovljivi izvori energije</w:t>
            </w:r>
          </w:p>
        </w:tc>
        <w:tc>
          <w:tcPr>
            <w:tcW w:w="5811" w:type="dxa"/>
          </w:tcPr>
          <w:p w:rsidR="00D8622B" w:rsidRPr="00912964" w:rsidRDefault="00D8622B" w:rsidP="00D8622B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solarnih i hidro elektrana</w:t>
            </w:r>
          </w:p>
          <w:p w:rsidR="0044256C" w:rsidRPr="00912964" w:rsidRDefault="00D8622B" w:rsidP="00D8622B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Izgradnja </w:t>
            </w:r>
            <w:proofErr w:type="spellStart"/>
            <w:r w:rsidRPr="00912964">
              <w:rPr>
                <w:rFonts w:ascii="Times New Roman" w:hAnsi="Times New Roman" w:cs="Times New Roman"/>
              </w:rPr>
              <w:t>vjetroelektrane</w:t>
            </w:r>
            <w:proofErr w:type="spellEnd"/>
          </w:p>
          <w:p w:rsidR="00D8622B" w:rsidRPr="00912964" w:rsidRDefault="00D8622B" w:rsidP="00D8622B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320D98">
            <w:pPr>
              <w:autoSpaceDE w:val="0"/>
              <w:autoSpaceDN w:val="0"/>
              <w:adjustRightInd w:val="0"/>
              <w:jc w:val="both"/>
              <w:rPr>
                <w:rFonts w:ascii="Times New Roman" w:eastAsia="LiberationSansNarrow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Prioritet 1.4. </w:t>
            </w:r>
            <w:r w:rsidRPr="00912964">
              <w:rPr>
                <w:rFonts w:ascii="Times New Roman" w:eastAsia="LiberationSansNarrow" w:hAnsi="Times New Roman" w:cs="Times New Roman"/>
              </w:rPr>
              <w:t xml:space="preserve"> Vrednovanje i zaštita prirodnih vrijednosti, resursa i okoliša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320D98">
            <w:pPr>
              <w:autoSpaceDE w:val="0"/>
              <w:autoSpaceDN w:val="0"/>
              <w:adjustRightInd w:val="0"/>
              <w:contextualSpacing/>
              <w:rPr>
                <w:rFonts w:ascii="Times New Roman" w:eastAsia="LiberationSansNarrow" w:hAnsi="Times New Roman" w:cs="Times New Roman"/>
                <w:noProof w:val="0"/>
              </w:rPr>
            </w:pPr>
            <w:r w:rsidRPr="00912964">
              <w:rPr>
                <w:rFonts w:ascii="Times New Roman" w:hAnsi="Times New Roman" w:cs="Times New Roman"/>
              </w:rPr>
              <w:t>Osiguranje zaštite od djelovanja elementarnih nepogoda</w:t>
            </w:r>
          </w:p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44256C" w:rsidRPr="00912964" w:rsidRDefault="007B764D" w:rsidP="007B764D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nasipa uz rijeku Orljavu</w:t>
            </w:r>
          </w:p>
          <w:p w:rsidR="007B764D" w:rsidRPr="00912964" w:rsidRDefault="007B764D" w:rsidP="007B764D">
            <w:pPr>
              <w:pStyle w:val="Odlomakpopis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akumulacije Kamenska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Očuvanje krajobraza, ekoloških sustava, stanišnih tipova, divljih svojti i zavičajnih udomaćenih svojti</w:t>
            </w:r>
          </w:p>
        </w:tc>
        <w:tc>
          <w:tcPr>
            <w:tcW w:w="5811" w:type="dxa"/>
          </w:tcPr>
          <w:p w:rsidR="0044256C" w:rsidRPr="00912964" w:rsidRDefault="00676E62" w:rsidP="00E024B6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Uređenje poučne staze Natura 2000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Uređenje i promocija arheoloških nalazišta</w:t>
            </w:r>
          </w:p>
        </w:tc>
        <w:tc>
          <w:tcPr>
            <w:tcW w:w="5811" w:type="dxa"/>
          </w:tcPr>
          <w:p w:rsidR="00E024B6" w:rsidRPr="00912964" w:rsidRDefault="00E024B6" w:rsidP="00E024B6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tematske staze i centra za posjetitelje Rudina</w:t>
            </w:r>
          </w:p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Kontrola zagađenja i procjena rizika</w:t>
            </w:r>
          </w:p>
        </w:tc>
        <w:tc>
          <w:tcPr>
            <w:tcW w:w="5811" w:type="dxa"/>
          </w:tcPr>
          <w:p w:rsidR="0044256C" w:rsidRPr="00912964" w:rsidRDefault="00E024B6" w:rsidP="00E024B6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Ugradnja pročišćivača na rijeci Orljavi</w:t>
            </w:r>
          </w:p>
          <w:p w:rsidR="00E024B6" w:rsidRPr="00912964" w:rsidRDefault="00E024B6" w:rsidP="00E024B6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Ispitivanje kvalitete tla na području općine</w:t>
            </w:r>
          </w:p>
          <w:p w:rsidR="00E024B6" w:rsidRPr="00912964" w:rsidRDefault="00E024B6" w:rsidP="00676E62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Ispitivanje kvalitete vode na području općine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7A478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Razminiranje ratom zahvaćenih površina</w:t>
            </w:r>
          </w:p>
        </w:tc>
        <w:tc>
          <w:tcPr>
            <w:tcW w:w="5811" w:type="dxa"/>
          </w:tcPr>
          <w:p w:rsidR="0044256C" w:rsidRPr="00912964" w:rsidRDefault="00E024B6" w:rsidP="00E024B6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Projekt označavanja minski sumnjivih područja i čišćenje od mina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  <w:b/>
              </w:rPr>
            </w:pPr>
          </w:p>
          <w:p w:rsidR="0044256C" w:rsidRPr="00912964" w:rsidRDefault="0044256C" w:rsidP="00923F7F">
            <w:pPr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  <w:b/>
              </w:rPr>
              <w:t>Strateški cilj 2.</w:t>
            </w:r>
            <w:r w:rsidRPr="00912964">
              <w:rPr>
                <w:rFonts w:ascii="Times New Roman" w:hAnsi="Times New Roman" w:cs="Times New Roman"/>
              </w:rPr>
              <w:t xml:space="preserve"> </w:t>
            </w:r>
            <w:r w:rsidRPr="00912964">
              <w:rPr>
                <w:rFonts w:ascii="Times New Roman" w:hAnsi="Times New Roman" w:cs="Times New Roman"/>
                <w:b/>
                <w:bCs/>
                <w:iCs/>
                <w:noProof w:val="0"/>
              </w:rPr>
              <w:t xml:space="preserve"> Unaprjeđenje uvjeta življenja stanovništva Općine Brestovac, uključujući socijalnu i društvenu infrastrukturu</w:t>
            </w: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>Prioriteti</w:t>
            </w: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 xml:space="preserve">Mjere: </w:t>
            </w:r>
          </w:p>
        </w:tc>
        <w:tc>
          <w:tcPr>
            <w:tcW w:w="5811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>Baza projekata: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923F7F">
            <w:pPr>
              <w:autoSpaceDE w:val="0"/>
              <w:autoSpaceDN w:val="0"/>
              <w:adjustRightInd w:val="0"/>
              <w:jc w:val="both"/>
              <w:rPr>
                <w:rFonts w:ascii="Times New Roman" w:eastAsia="LiberationSansNarrow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Prioritet 2.1. </w:t>
            </w:r>
            <w:r w:rsidRPr="00912964">
              <w:rPr>
                <w:rFonts w:ascii="Times New Roman" w:eastAsia="LiberationSansNarrow" w:hAnsi="Times New Roman" w:cs="Times New Roman"/>
              </w:rPr>
              <w:t>Razvoj obrazovanja na svim razinama i promoviranje društva znanja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Provedba edukacijskih programa za stanovnike općine</w:t>
            </w:r>
          </w:p>
        </w:tc>
        <w:tc>
          <w:tcPr>
            <w:tcW w:w="5811" w:type="dxa"/>
          </w:tcPr>
          <w:p w:rsidR="0044256C" w:rsidRPr="00912964" w:rsidRDefault="00B82A3E" w:rsidP="00A224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Radionice i seminari o zdravlju za građane</w:t>
            </w:r>
          </w:p>
          <w:p w:rsidR="00B82A3E" w:rsidRPr="00912964" w:rsidRDefault="00B82A3E" w:rsidP="00A224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Ljetna škola za mlade </w:t>
            </w:r>
          </w:p>
          <w:p w:rsidR="00B82A3E" w:rsidRPr="00912964" w:rsidRDefault="00B82A3E" w:rsidP="00B82A3E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Organizacija manifestacija u obrazovanju, kulturi i sportu</w:t>
            </w:r>
          </w:p>
        </w:tc>
        <w:tc>
          <w:tcPr>
            <w:tcW w:w="5811" w:type="dxa"/>
          </w:tcPr>
          <w:p w:rsidR="0044256C" w:rsidRPr="00912964" w:rsidRDefault="00A224E0" w:rsidP="00A224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Organizacija </w:t>
            </w:r>
            <w:proofErr w:type="spellStart"/>
            <w:r w:rsidRPr="00912964">
              <w:rPr>
                <w:rFonts w:ascii="Times New Roman" w:hAnsi="Times New Roman" w:cs="Times New Roman"/>
              </w:rPr>
              <w:t>m</w:t>
            </w:r>
            <w:r w:rsidR="00B82A3E" w:rsidRPr="00912964">
              <w:rPr>
                <w:rFonts w:ascii="Times New Roman" w:hAnsi="Times New Roman" w:cs="Times New Roman"/>
              </w:rPr>
              <w:t>emorijalng</w:t>
            </w:r>
            <w:proofErr w:type="spellEnd"/>
            <w:r w:rsidR="00912964">
              <w:rPr>
                <w:rFonts w:ascii="Times New Roman" w:hAnsi="Times New Roman" w:cs="Times New Roman"/>
              </w:rPr>
              <w:t xml:space="preserve"> sportskog turnira </w:t>
            </w:r>
          </w:p>
          <w:p w:rsidR="00A224E0" w:rsidRPr="00912964" w:rsidRDefault="00A224E0" w:rsidP="00A224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Organizacija ljetnog kazališta na otvorenom</w:t>
            </w:r>
          </w:p>
          <w:p w:rsidR="00A224E0" w:rsidRPr="00912964" w:rsidRDefault="00A224E0" w:rsidP="00A224E0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eastAsia="Times New Roman" w:hAnsi="Times New Roman" w:cs="Times New Roman"/>
                <w:bCs/>
                <w:lang w:eastAsia="hr-HR"/>
              </w:rPr>
              <w:t>Smotra folklora "Dođi diko večeras na sijelo"</w:t>
            </w:r>
          </w:p>
          <w:p w:rsidR="00A224E0" w:rsidRPr="00912964" w:rsidRDefault="00B82A3E" w:rsidP="00B82A3E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12964">
              <w:rPr>
                <w:rStyle w:val="Istaknuto"/>
                <w:rFonts w:ascii="Times New Roman" w:hAnsi="Times New Roman" w:cs="Times New Roman"/>
                <w:i w:val="0"/>
              </w:rPr>
              <w:t>Susreti Brestovaca</w:t>
            </w:r>
            <w:r w:rsidRPr="00912964">
              <w:rPr>
                <w:rStyle w:val="st"/>
                <w:rFonts w:ascii="Times New Roman" w:hAnsi="Times New Roman" w:cs="Times New Roman"/>
                <w:i/>
              </w:rPr>
              <w:t xml:space="preserve"> </w:t>
            </w:r>
            <w:r w:rsidRPr="00912964">
              <w:rPr>
                <w:rStyle w:val="st"/>
                <w:rFonts w:ascii="Times New Roman" w:hAnsi="Times New Roman" w:cs="Times New Roman"/>
              </w:rPr>
              <w:t>Hrvatske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Osnivanje obrazovnih i potpornih ustanova za razvoj društva</w:t>
            </w:r>
          </w:p>
        </w:tc>
        <w:tc>
          <w:tcPr>
            <w:tcW w:w="5811" w:type="dxa"/>
          </w:tcPr>
          <w:p w:rsidR="00676E62" w:rsidRPr="00912964" w:rsidRDefault="00676E62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Glazbena škola za mlade folkloraše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92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923F7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Prioritet 2.2.    Razvoj društvene infrastrukture </w:t>
            </w:r>
          </w:p>
        </w:tc>
        <w:tc>
          <w:tcPr>
            <w:tcW w:w="3686" w:type="dxa"/>
          </w:tcPr>
          <w:p w:rsidR="0044256C" w:rsidRPr="00912964" w:rsidRDefault="0044256C" w:rsidP="003B255F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Izgradnja, obnova i unaprjeđenje predškolskih, školskih, sportskih i ostalih društvenih objekata</w:t>
            </w:r>
          </w:p>
        </w:tc>
        <w:tc>
          <w:tcPr>
            <w:tcW w:w="5811" w:type="dxa"/>
          </w:tcPr>
          <w:p w:rsidR="0044256C" w:rsidRPr="00912964" w:rsidRDefault="00676E62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Obnova</w:t>
            </w:r>
            <w:r w:rsidR="00F70500" w:rsidRPr="00912964">
              <w:rPr>
                <w:rFonts w:ascii="Times New Roman" w:hAnsi="Times New Roman" w:cs="Times New Roman"/>
              </w:rPr>
              <w:t xml:space="preserve"> školske zgrade u naseljima</w:t>
            </w:r>
          </w:p>
          <w:p w:rsidR="00676E62" w:rsidRPr="00912964" w:rsidRDefault="00676E62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vrtića u naselju Brestovac</w:t>
            </w:r>
          </w:p>
          <w:p w:rsidR="00F70500" w:rsidRPr="00912964" w:rsidRDefault="00F70500" w:rsidP="00F70500">
            <w:pPr>
              <w:pStyle w:val="Bezprored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Obnova i sanacija mjesnih domova: Busnovi,Dolac,Nurkovac,Skenderovci,VilićSelo,Boričevci,Pavlovci,Orljavac,Perenci</w:t>
            </w:r>
          </w:p>
          <w:p w:rsidR="00783E64" w:rsidRPr="00912964" w:rsidRDefault="00783E64" w:rsidP="00783E64">
            <w:pPr>
              <w:pStyle w:val="Bezproreda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        -sanacija/izgradnja vatrogasnog doma (DVD Brestovac) </w:t>
            </w:r>
          </w:p>
          <w:p w:rsidR="00783E64" w:rsidRDefault="00783E64" w:rsidP="00783E64">
            <w:pPr>
              <w:pStyle w:val="Bezproreda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        -uređenje stare škole (kurija </w:t>
            </w:r>
            <w:proofErr w:type="spellStart"/>
            <w:r w:rsidRPr="00912964">
              <w:rPr>
                <w:rFonts w:ascii="Times New Roman" w:hAnsi="Times New Roman" w:cs="Times New Roman"/>
              </w:rPr>
              <w:t>B.Trenka</w:t>
            </w:r>
            <w:proofErr w:type="spellEnd"/>
            <w:r w:rsidRPr="00912964">
              <w:rPr>
                <w:rFonts w:ascii="Times New Roman" w:hAnsi="Times New Roman" w:cs="Times New Roman"/>
              </w:rPr>
              <w:t>)</w:t>
            </w:r>
          </w:p>
          <w:p w:rsidR="00912964" w:rsidRPr="00912964" w:rsidRDefault="00912964" w:rsidP="00783E64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 uređenje stare škole u </w:t>
            </w:r>
            <w:proofErr w:type="spellStart"/>
            <w:r>
              <w:rPr>
                <w:rFonts w:ascii="Times New Roman" w:hAnsi="Times New Roman" w:cs="Times New Roman"/>
              </w:rPr>
              <w:t>Orljavcu</w:t>
            </w:r>
            <w:proofErr w:type="spellEnd"/>
          </w:p>
          <w:p w:rsidR="00F70500" w:rsidRPr="00912964" w:rsidRDefault="00F70500" w:rsidP="00F70500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92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92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923F7F">
            <w:p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12964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Povećanje raznovrsnosti usluga zdravstvene zaštite i oblika socijalne skrbi u lokalnoj  zajednici</w:t>
            </w:r>
          </w:p>
          <w:p w:rsidR="0044256C" w:rsidRPr="00912964" w:rsidRDefault="0044256C" w:rsidP="0092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44256C" w:rsidRPr="00912964" w:rsidRDefault="00676E62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12964">
              <w:rPr>
                <w:rFonts w:ascii="Times New Roman" w:eastAsia="Times New Roman" w:hAnsi="Times New Roman" w:cs="Times New Roman"/>
                <w:lang w:eastAsia="hr-HR"/>
              </w:rPr>
              <w:t xml:space="preserve">Osnivanje doma za stare i nemoćne osobe u </w:t>
            </w:r>
            <w:proofErr w:type="spellStart"/>
            <w:r w:rsidRPr="00912964">
              <w:rPr>
                <w:rFonts w:ascii="Times New Roman" w:eastAsia="Times New Roman" w:hAnsi="Times New Roman" w:cs="Times New Roman"/>
                <w:lang w:eastAsia="hr-HR"/>
              </w:rPr>
              <w:t>Orljavcu</w:t>
            </w:r>
            <w:proofErr w:type="spellEnd"/>
          </w:p>
          <w:p w:rsidR="00676E62" w:rsidRPr="00912964" w:rsidRDefault="00676E62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12964">
              <w:rPr>
                <w:rFonts w:ascii="Times New Roman" w:eastAsia="Times New Roman" w:hAnsi="Times New Roman" w:cs="Times New Roman"/>
                <w:lang w:eastAsia="hr-HR"/>
              </w:rPr>
              <w:t>Otvaranje specijalizirane ambulante u naselju Brestovac</w:t>
            </w:r>
          </w:p>
          <w:p w:rsidR="00676E62" w:rsidRPr="00912964" w:rsidRDefault="00912964" w:rsidP="00676E62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Otvaranje privatnih domova za starije i nemoćne osobe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085A59">
            <w:p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12964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Uspostavljanje okvira za kvalitetnije umrežavanje organizacija civilnog društva  u skladu sa potrebama članova lokalne zajednice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44256C" w:rsidRPr="00912964" w:rsidRDefault="00B82A3E" w:rsidP="00F5798D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12964">
              <w:rPr>
                <w:rFonts w:ascii="Times New Roman" w:eastAsia="Times New Roman" w:hAnsi="Times New Roman" w:cs="Times New Roman"/>
                <w:lang w:eastAsia="hr-HR"/>
              </w:rPr>
              <w:t>Financiranje rada udruga umirovljenika</w:t>
            </w:r>
          </w:p>
          <w:p w:rsidR="00B82A3E" w:rsidRPr="00912964" w:rsidRDefault="00B82A3E" w:rsidP="00F70500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085A59">
            <w:pPr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12964">
              <w:rPr>
                <w:rFonts w:ascii="Times New Roman" w:hAnsi="Times New Roman" w:cs="Times New Roman"/>
              </w:rPr>
              <w:t>Razvoj i unaprjeđenje programa skrbi  o starijim, nemoćnima,</w:t>
            </w:r>
            <w:r w:rsidR="00B82A3E" w:rsidRPr="00912964">
              <w:rPr>
                <w:rFonts w:ascii="Times New Roman" w:hAnsi="Times New Roman" w:cs="Times New Roman"/>
              </w:rPr>
              <w:t xml:space="preserve"> </w:t>
            </w:r>
            <w:r w:rsidRPr="00912964">
              <w:rPr>
                <w:rFonts w:ascii="Times New Roman" w:hAnsi="Times New Roman" w:cs="Times New Roman"/>
              </w:rPr>
              <w:t>mladima, te drugim ranjivim i potrebitim skupinama</w:t>
            </w:r>
            <w:r w:rsidRPr="00912964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 xml:space="preserve"> 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44256C" w:rsidRPr="00912964" w:rsidRDefault="00B82A3E" w:rsidP="00B82A3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Provedba programa „Pomoć u kući“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Unapređenje i razvoj kulturne baštine</w:t>
            </w:r>
          </w:p>
        </w:tc>
        <w:tc>
          <w:tcPr>
            <w:tcW w:w="5811" w:type="dxa"/>
          </w:tcPr>
          <w:p w:rsidR="0044256C" w:rsidRPr="00912964" w:rsidRDefault="0044256C" w:rsidP="00212122">
            <w:pPr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4425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noProof w:val="0"/>
              </w:rPr>
            </w:pPr>
            <w:r w:rsidRPr="00912964">
              <w:rPr>
                <w:rFonts w:ascii="Times New Roman" w:hAnsi="Times New Roman" w:cs="Times New Roman"/>
                <w:b/>
                <w:bCs/>
                <w:iCs/>
                <w:noProof w:val="0"/>
              </w:rPr>
              <w:lastRenderedPageBreak/>
              <w:t>Strateški cilj 3. Razvoj konkurentnog gospodarstva i infrastrukture potrebne za razvoj poduzetništva</w:t>
            </w:r>
          </w:p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>Prioriteti</w:t>
            </w:r>
          </w:p>
        </w:tc>
        <w:tc>
          <w:tcPr>
            <w:tcW w:w="3686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 xml:space="preserve">Mjere: </w:t>
            </w:r>
          </w:p>
        </w:tc>
        <w:tc>
          <w:tcPr>
            <w:tcW w:w="5811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  <w:b/>
              </w:rPr>
            </w:pPr>
            <w:r w:rsidRPr="00912964">
              <w:rPr>
                <w:rFonts w:ascii="Times New Roman" w:hAnsi="Times New Roman" w:cs="Times New Roman"/>
                <w:b/>
              </w:rPr>
              <w:t>Baza projekata: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693" w:type="dxa"/>
          </w:tcPr>
          <w:p w:rsidR="0044256C" w:rsidRPr="00912964" w:rsidRDefault="0044256C" w:rsidP="0044256C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12964">
              <w:rPr>
                <w:rFonts w:ascii="Times New Roman" w:hAnsi="Times New Roman" w:cs="Times New Roman"/>
              </w:rPr>
              <w:t xml:space="preserve">Prioritet 3.1. </w:t>
            </w:r>
            <w:r w:rsidRPr="00912964">
              <w:rPr>
                <w:rFonts w:ascii="Times New Roman" w:eastAsia="LiberationSansNarrow" w:hAnsi="Times New Roman" w:cs="Times New Roman"/>
              </w:rPr>
              <w:t xml:space="preserve"> Jačanje poduzetničke infrastrukture za privlačenje ulaganja</w:t>
            </w:r>
            <w:r w:rsidRPr="0091296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44256C" w:rsidRPr="00912964" w:rsidRDefault="0044256C" w:rsidP="004425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44256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LiberationSansNarrow" w:hAnsi="Times New Roman" w:cs="Times New Roman"/>
                <w:noProof w:val="0"/>
              </w:rPr>
            </w:pPr>
            <w:r w:rsidRPr="00912964">
              <w:rPr>
                <w:rFonts w:ascii="Times New Roman" w:eastAsia="LiberationSansNarrow" w:hAnsi="Times New Roman" w:cs="Times New Roman"/>
                <w:noProof w:val="0"/>
              </w:rPr>
              <w:t>Razvoj integralnog sustava gospodarenja otpadom</w:t>
            </w:r>
          </w:p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44256C" w:rsidRPr="00912964" w:rsidRDefault="00676E62" w:rsidP="00676E62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ekološki prihvatljivog odlagališta za otpad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44256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LiberationSansNarrow" w:hAnsi="Times New Roman" w:cs="Times New Roman"/>
                <w:noProof w:val="0"/>
              </w:rPr>
            </w:pPr>
            <w:r w:rsidRPr="00912964">
              <w:rPr>
                <w:rFonts w:ascii="Times New Roman" w:eastAsia="LiberationSansNarrow" w:hAnsi="Times New Roman" w:cs="Times New Roman"/>
                <w:noProof w:val="0"/>
              </w:rPr>
              <w:t xml:space="preserve">Poboljšanje sustava </w:t>
            </w:r>
            <w:r w:rsidRPr="00912964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vodovodne, kanalizacijskom mreže, sustava pročišćavanja i navodnjavanja</w:t>
            </w:r>
          </w:p>
          <w:p w:rsidR="0044256C" w:rsidRPr="00912964" w:rsidRDefault="0044256C" w:rsidP="004425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450313" w:rsidRPr="00912964" w:rsidRDefault="00450313" w:rsidP="0045031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SansNarrow" w:hAnsi="Times New Roman" w:cs="Times New Roman"/>
              </w:rPr>
            </w:pPr>
            <w:r w:rsidRPr="00912964">
              <w:rPr>
                <w:rFonts w:ascii="Times New Roman" w:eastAsia="LiberationSansNarrow" w:hAnsi="Times New Roman" w:cs="Times New Roman"/>
              </w:rPr>
              <w:t xml:space="preserve">Vodovodna mreža u naselju Nurkovac </w:t>
            </w:r>
          </w:p>
          <w:p w:rsidR="00450313" w:rsidRPr="00912964" w:rsidRDefault="00450313" w:rsidP="0045031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SansNarrow" w:hAnsi="Times New Roman" w:cs="Times New Roman"/>
              </w:rPr>
            </w:pPr>
            <w:r w:rsidRPr="00912964">
              <w:rPr>
                <w:rFonts w:ascii="Times New Roman" w:eastAsia="LiberationSansNarrow" w:hAnsi="Times New Roman" w:cs="Times New Roman"/>
              </w:rPr>
              <w:t xml:space="preserve">Sustavi odvodnje i pročišćavanja otpadnih voda u naseljima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Ivandol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,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Busnovi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, D .i G.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Gučani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Zakorenje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 i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Daranovci</w:t>
            </w:r>
            <w:proofErr w:type="spellEnd"/>
          </w:p>
          <w:p w:rsidR="006D3921" w:rsidRPr="00912964" w:rsidRDefault="00450313" w:rsidP="006D3921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SansNarrow" w:hAnsi="Times New Roman" w:cs="Times New Roman"/>
              </w:rPr>
            </w:pPr>
            <w:r w:rsidRPr="00912964">
              <w:rPr>
                <w:rFonts w:ascii="Times New Roman" w:eastAsia="LiberationSansNarrow" w:hAnsi="Times New Roman" w:cs="Times New Roman"/>
              </w:rPr>
              <w:t xml:space="preserve">Sustavi odvodnje i pročišćavanja otpadnih voda u naseljima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Jaguplije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,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Skenderovci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, Vilić Selo,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Boričevci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,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Deževci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,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Pasikovci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,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Kujnik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 i </w:t>
            </w: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Orljavac</w:t>
            </w:r>
            <w:proofErr w:type="spellEnd"/>
          </w:p>
          <w:p w:rsidR="001737CA" w:rsidRPr="00912964" w:rsidRDefault="001737CA" w:rsidP="00450313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SansNarrow" w:hAnsi="Times New Roman" w:cs="Times New Roman"/>
              </w:rPr>
            </w:pPr>
            <w:r w:rsidRPr="00912964">
              <w:rPr>
                <w:rFonts w:ascii="Times New Roman" w:eastAsia="LiberationSansNarrow" w:hAnsi="Times New Roman" w:cs="Times New Roman"/>
              </w:rPr>
              <w:t>Projekt</w:t>
            </w:r>
            <w:r w:rsidR="006D3921" w:rsidRPr="00912964">
              <w:rPr>
                <w:rFonts w:ascii="Times New Roman" w:eastAsia="LiberationSansNarrow" w:hAnsi="Times New Roman" w:cs="Times New Roman"/>
              </w:rPr>
              <w:t>i</w:t>
            </w:r>
            <w:r w:rsidRPr="00912964">
              <w:rPr>
                <w:rFonts w:ascii="Times New Roman" w:eastAsia="LiberationSansNarrow" w:hAnsi="Times New Roman" w:cs="Times New Roman"/>
              </w:rPr>
              <w:t xml:space="preserve"> navodnjavanja 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44256C">
            <w:pPr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Poboljšanje sustava opskrbe plinom i električnom strujom</w:t>
            </w:r>
          </w:p>
        </w:tc>
        <w:tc>
          <w:tcPr>
            <w:tcW w:w="5811" w:type="dxa"/>
          </w:tcPr>
          <w:p w:rsidR="0044256C" w:rsidRPr="00912964" w:rsidRDefault="001737CA" w:rsidP="001737CA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SansNarrow" w:hAnsi="Times New Roman" w:cs="Times New Roman"/>
              </w:rPr>
            </w:pPr>
            <w:r w:rsidRPr="00912964">
              <w:rPr>
                <w:rFonts w:ascii="Times New Roman" w:eastAsia="LiberationSansNarrow" w:hAnsi="Times New Roman" w:cs="Times New Roman"/>
              </w:rPr>
              <w:t>Rekons</w:t>
            </w:r>
            <w:r w:rsidR="00450313" w:rsidRPr="00912964">
              <w:rPr>
                <w:rFonts w:ascii="Times New Roman" w:eastAsia="LiberationSansNarrow" w:hAnsi="Times New Roman" w:cs="Times New Roman"/>
              </w:rPr>
              <w:t>trukcija električne mreže</w:t>
            </w:r>
          </w:p>
          <w:p w:rsidR="001737CA" w:rsidRPr="00912964" w:rsidRDefault="00450313" w:rsidP="001737CA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SansNarrow" w:hAnsi="Times New Roman" w:cs="Times New Roman"/>
              </w:rPr>
            </w:pPr>
            <w:proofErr w:type="spellStart"/>
            <w:r w:rsidRPr="00912964">
              <w:rPr>
                <w:rFonts w:ascii="Times New Roman" w:eastAsia="LiberationSansNarrow" w:hAnsi="Times New Roman" w:cs="Times New Roman"/>
              </w:rPr>
              <w:t>Plinifikacija</w:t>
            </w:r>
            <w:proofErr w:type="spellEnd"/>
            <w:r w:rsidRPr="00912964">
              <w:rPr>
                <w:rFonts w:ascii="Times New Roman" w:eastAsia="LiberationSansNarrow" w:hAnsi="Times New Roman" w:cs="Times New Roman"/>
              </w:rPr>
              <w:t xml:space="preserve"> naselja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44256C">
            <w:pPr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Uvođenje novih tehnologija u proizvodnu i uslužnu djelatnost</w:t>
            </w:r>
          </w:p>
        </w:tc>
        <w:tc>
          <w:tcPr>
            <w:tcW w:w="5811" w:type="dxa"/>
          </w:tcPr>
          <w:p w:rsidR="0044256C" w:rsidRPr="00912964" w:rsidRDefault="00F70500" w:rsidP="00B82A3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Razvoj Internetske mreže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44256C">
            <w:pPr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Podizanje kvalitete uređenosti javnih površina </w:t>
            </w:r>
          </w:p>
        </w:tc>
        <w:tc>
          <w:tcPr>
            <w:tcW w:w="5811" w:type="dxa"/>
          </w:tcPr>
          <w:p w:rsidR="00B82A3E" w:rsidRPr="00912964" w:rsidRDefault="00450313" w:rsidP="00B82A3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Uređenje parka</w:t>
            </w:r>
          </w:p>
          <w:p w:rsidR="00B82A3E" w:rsidRPr="00912964" w:rsidRDefault="00F70500" w:rsidP="00F70500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Izgradnja javne rasvjete u naseljima </w:t>
            </w:r>
            <w:proofErr w:type="spellStart"/>
            <w:r w:rsidRPr="00912964">
              <w:rPr>
                <w:rFonts w:ascii="Times New Roman" w:hAnsi="Times New Roman" w:cs="Times New Roman"/>
              </w:rPr>
              <w:t>Pasikovci,Kujnik,Crljenci,Podsreće,Koprivna,Rasna</w:t>
            </w:r>
            <w:proofErr w:type="spellEnd"/>
          </w:p>
          <w:p w:rsidR="00F70500" w:rsidRPr="00912964" w:rsidRDefault="00F70500" w:rsidP="00F70500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-uređenje pristupne ceste i parkirališta na groblju </w:t>
            </w:r>
            <w:proofErr w:type="spellStart"/>
            <w:r w:rsidRPr="00912964">
              <w:rPr>
                <w:rFonts w:ascii="Times New Roman" w:hAnsi="Times New Roman" w:cs="Times New Roman"/>
              </w:rPr>
              <w:t>Pavlovci</w:t>
            </w:r>
            <w:proofErr w:type="spellEnd"/>
          </w:p>
          <w:p w:rsidR="00F70500" w:rsidRPr="00912964" w:rsidRDefault="00F70500" w:rsidP="00F70500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-uređenje pristupne ceste i parkirališta na groblju </w:t>
            </w:r>
            <w:proofErr w:type="spellStart"/>
            <w:r w:rsidRPr="00912964">
              <w:rPr>
                <w:rFonts w:ascii="Times New Roman" w:hAnsi="Times New Roman" w:cs="Times New Roman"/>
              </w:rPr>
              <w:t>Zakorenje</w:t>
            </w:r>
            <w:proofErr w:type="spellEnd"/>
          </w:p>
          <w:p w:rsidR="00F70500" w:rsidRPr="00912964" w:rsidRDefault="00F70500" w:rsidP="00F70500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lastRenderedPageBreak/>
              <w:t xml:space="preserve">-uređenje pristupne ceste i parkirališta na groblju Donji </w:t>
            </w:r>
            <w:proofErr w:type="spellStart"/>
            <w:r w:rsidRPr="00912964">
              <w:rPr>
                <w:rFonts w:ascii="Times New Roman" w:hAnsi="Times New Roman" w:cs="Times New Roman"/>
              </w:rPr>
              <w:t>Gučani</w:t>
            </w:r>
            <w:proofErr w:type="spellEnd"/>
          </w:p>
          <w:p w:rsidR="00F70500" w:rsidRPr="00912964" w:rsidRDefault="00F70500" w:rsidP="00F70500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-uređenje pristupne ceste do groblja </w:t>
            </w:r>
            <w:proofErr w:type="spellStart"/>
            <w:r w:rsidRPr="00912964">
              <w:rPr>
                <w:rFonts w:ascii="Times New Roman" w:hAnsi="Times New Roman" w:cs="Times New Roman"/>
              </w:rPr>
              <w:t>Ivandol</w:t>
            </w:r>
            <w:proofErr w:type="spellEnd"/>
          </w:p>
          <w:p w:rsidR="00F70500" w:rsidRPr="00912964" w:rsidRDefault="00F70500" w:rsidP="00F70500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-uređenje pristupne ceste i parkirališta na groblju </w:t>
            </w:r>
            <w:proofErr w:type="spellStart"/>
            <w:r w:rsidRPr="00912964">
              <w:rPr>
                <w:rFonts w:ascii="Times New Roman" w:hAnsi="Times New Roman" w:cs="Times New Roman"/>
              </w:rPr>
              <w:t>Orljavac</w:t>
            </w:r>
            <w:proofErr w:type="spellEnd"/>
          </w:p>
          <w:p w:rsidR="00F70500" w:rsidRPr="00912964" w:rsidRDefault="00F70500" w:rsidP="00F70500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-uređenje pristupnih cesta do manjih i izoliranih groblja</w:t>
            </w:r>
          </w:p>
          <w:p w:rsidR="00783E64" w:rsidRPr="00912964" w:rsidRDefault="00783E64" w:rsidP="00783E64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  uređenje okoliša mjesnog doma u </w:t>
            </w:r>
            <w:proofErr w:type="spellStart"/>
            <w:r w:rsidRPr="00912964">
              <w:rPr>
                <w:rFonts w:ascii="Times New Roman" w:hAnsi="Times New Roman" w:cs="Times New Roman"/>
              </w:rPr>
              <w:t>St.Brestovcu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12964">
              <w:rPr>
                <w:rFonts w:ascii="Times New Roman" w:hAnsi="Times New Roman" w:cs="Times New Roman"/>
              </w:rPr>
              <w:t>parkiralište,dječje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igralište)</w:t>
            </w:r>
          </w:p>
          <w:p w:rsidR="006A6BFD" w:rsidRPr="00912964" w:rsidRDefault="006A6BFD" w:rsidP="00783E64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Uređenje i izgradnja igrališta</w:t>
            </w:r>
          </w:p>
          <w:p w:rsidR="00783E64" w:rsidRPr="00912964" w:rsidRDefault="006A6BFD" w:rsidP="00F70500">
            <w:pPr>
              <w:pStyle w:val="Bezproreda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Uređenje objekta na igralištu NK Mladost </w:t>
            </w:r>
            <w:proofErr w:type="spellStart"/>
            <w:r w:rsidRPr="00912964">
              <w:rPr>
                <w:rFonts w:ascii="Times New Roman" w:hAnsi="Times New Roman" w:cs="Times New Roman"/>
              </w:rPr>
              <w:t>Pavlovci</w:t>
            </w:r>
            <w:proofErr w:type="spellEnd"/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44256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LiberationSansNarrow" w:hAnsi="Times New Roman" w:cs="Times New Roman"/>
                <w:noProof w:val="0"/>
              </w:rPr>
            </w:pPr>
            <w:r w:rsidRPr="00912964">
              <w:rPr>
                <w:rFonts w:ascii="Times New Roman" w:eastAsia="LiberationSansNarrow" w:hAnsi="Times New Roman" w:cs="Times New Roman"/>
                <w:noProof w:val="0"/>
              </w:rPr>
              <w:t>Unaprjeđenje prometne povezanosti i jačanje prometne sigurnosti stanovnika općine</w:t>
            </w:r>
          </w:p>
        </w:tc>
        <w:tc>
          <w:tcPr>
            <w:tcW w:w="5811" w:type="dxa"/>
          </w:tcPr>
          <w:p w:rsidR="00B82A3E" w:rsidRPr="00912964" w:rsidRDefault="00B82A3E" w:rsidP="00B82A3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Povezivanje tunelom prema autocesti Zagreb-Lipovac</w:t>
            </w:r>
          </w:p>
          <w:p w:rsidR="00B82A3E" w:rsidRPr="00912964" w:rsidRDefault="00BC6409" w:rsidP="00B82A3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Asfaltiranje cesta</w:t>
            </w:r>
          </w:p>
          <w:p w:rsidR="00783E64" w:rsidRPr="00912964" w:rsidRDefault="00783E64" w:rsidP="00783E64">
            <w:pPr>
              <w:pStyle w:val="Bezproreda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       -kružni tok (križanje D38 i D51</w:t>
            </w:r>
          </w:p>
          <w:p w:rsidR="00BC6409" w:rsidRPr="00912964" w:rsidRDefault="00BC6409" w:rsidP="00BC6409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Obnova/ izgradnja mostova</w:t>
            </w:r>
          </w:p>
          <w:p w:rsidR="00BC6409" w:rsidRPr="00912964" w:rsidRDefault="00BC6409" w:rsidP="00BC6409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Modernizacija nerazvrstane ceste </w:t>
            </w:r>
            <w:proofErr w:type="spellStart"/>
            <w:r w:rsidRPr="00912964">
              <w:rPr>
                <w:rFonts w:ascii="Times New Roman" w:hAnsi="Times New Roman" w:cs="Times New Roman"/>
              </w:rPr>
              <w:t>Orljavac-Podsreće</w:t>
            </w:r>
            <w:proofErr w:type="spellEnd"/>
          </w:p>
          <w:p w:rsidR="00BC6409" w:rsidRPr="00912964" w:rsidRDefault="00BC6409" w:rsidP="00BC6409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Modernizacija nerazvrstane ceste </w:t>
            </w:r>
            <w:proofErr w:type="spellStart"/>
            <w:r w:rsidRPr="00912964">
              <w:rPr>
                <w:rFonts w:ascii="Times New Roman" w:hAnsi="Times New Roman" w:cs="Times New Roman"/>
              </w:rPr>
              <w:t>VilićSelo-Žigerovci</w:t>
            </w:r>
            <w:proofErr w:type="spellEnd"/>
          </w:p>
          <w:p w:rsidR="00BC6409" w:rsidRPr="00912964" w:rsidRDefault="00BC6409" w:rsidP="00BC6409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Obnova cestovnog mosta na rijeci Orljavi na nerazvrstanoj cesti </w:t>
            </w:r>
            <w:proofErr w:type="spellStart"/>
            <w:r w:rsidRPr="00912964">
              <w:rPr>
                <w:rFonts w:ascii="Times New Roman" w:hAnsi="Times New Roman" w:cs="Times New Roman"/>
              </w:rPr>
              <w:t>Orljavac-Podsreće</w:t>
            </w:r>
            <w:proofErr w:type="spellEnd"/>
          </w:p>
          <w:p w:rsidR="00BC6409" w:rsidRPr="00912964" w:rsidRDefault="00BC6409" w:rsidP="00BC6409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Modernizacija ulica u </w:t>
            </w:r>
            <w:proofErr w:type="spellStart"/>
            <w:r w:rsidRPr="00912964">
              <w:rPr>
                <w:rFonts w:ascii="Times New Roman" w:hAnsi="Times New Roman" w:cs="Times New Roman"/>
              </w:rPr>
              <w:t>naseljima:Nurkovac,Brestovac,Dolac,Novo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64">
              <w:rPr>
                <w:rFonts w:ascii="Times New Roman" w:hAnsi="Times New Roman" w:cs="Times New Roman"/>
              </w:rPr>
              <w:t>Zvečevo,Crljenci,Podsreće</w:t>
            </w:r>
            <w:proofErr w:type="spellEnd"/>
          </w:p>
          <w:p w:rsidR="00BC6409" w:rsidRPr="00912964" w:rsidRDefault="00BC6409" w:rsidP="00BC6409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Uređenje poljskih puteva u svim naseljima</w:t>
            </w:r>
          </w:p>
          <w:p w:rsidR="00F70500" w:rsidRPr="00912964" w:rsidRDefault="00F70500" w:rsidP="00F70500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Izgradnja nogostupa u naseljima na državnim cestama D38 i D51 </w:t>
            </w:r>
            <w:proofErr w:type="spellStart"/>
            <w:r w:rsidRPr="00912964">
              <w:rPr>
                <w:rFonts w:ascii="Times New Roman" w:hAnsi="Times New Roman" w:cs="Times New Roman"/>
              </w:rPr>
              <w:t>Ivandol,Busnovi,D.i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2964">
              <w:rPr>
                <w:rFonts w:ascii="Times New Roman" w:hAnsi="Times New Roman" w:cs="Times New Roman"/>
              </w:rPr>
              <w:t>G.Gučani,Zakorenje,Nurkovac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964">
              <w:rPr>
                <w:rFonts w:ascii="Times New Roman" w:hAnsi="Times New Roman" w:cs="Times New Roman"/>
              </w:rPr>
              <w:t>Završje,Skenderovci,VilićSelo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2964">
              <w:rPr>
                <w:rFonts w:ascii="Times New Roman" w:hAnsi="Times New Roman" w:cs="Times New Roman"/>
              </w:rPr>
              <w:t>Boričevci,Deževci,Pasikovci,Kujnik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912964">
              <w:rPr>
                <w:rFonts w:ascii="Times New Roman" w:hAnsi="Times New Roman" w:cs="Times New Roman"/>
              </w:rPr>
              <w:t>Orljavac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</w:t>
            </w:r>
          </w:p>
          <w:p w:rsidR="00783E64" w:rsidRPr="00912964" w:rsidRDefault="00783E64" w:rsidP="00783E64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nogostupa,</w:t>
            </w:r>
          </w:p>
          <w:p w:rsidR="00783E64" w:rsidRPr="00912964" w:rsidRDefault="00783E64" w:rsidP="00783E64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autobusnih ugibališta</w:t>
            </w:r>
          </w:p>
          <w:p w:rsidR="006A6BFD" w:rsidRPr="00912964" w:rsidRDefault="006A6BFD" w:rsidP="00783E64">
            <w:pPr>
              <w:pStyle w:val="Bezproreda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izgradnja pristupnih cesta</w:t>
            </w:r>
          </w:p>
          <w:p w:rsidR="00783E64" w:rsidRPr="00912964" w:rsidRDefault="00783E64" w:rsidP="00783E64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B82A3E" w:rsidRPr="00912964" w:rsidRDefault="00B82A3E" w:rsidP="00BC64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44256C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Poticanje i jačanje malih i srednjih poduzeća (MSP)</w:t>
            </w:r>
          </w:p>
          <w:p w:rsidR="0044256C" w:rsidRPr="00912964" w:rsidRDefault="0044256C" w:rsidP="0044256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LiberationSansNarrow" w:hAnsi="Times New Roman" w:cs="Times New Roman"/>
                <w:noProof w:val="0"/>
              </w:rPr>
            </w:pPr>
          </w:p>
        </w:tc>
        <w:tc>
          <w:tcPr>
            <w:tcW w:w="5811" w:type="dxa"/>
          </w:tcPr>
          <w:p w:rsidR="0044256C" w:rsidRPr="00912964" w:rsidRDefault="00BC6409" w:rsidP="00676E62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SansNarrow" w:hAnsi="Times New Roman" w:cs="Times New Roman"/>
              </w:rPr>
            </w:pPr>
            <w:r w:rsidRPr="00912964">
              <w:rPr>
                <w:rFonts w:ascii="Times New Roman" w:eastAsia="LiberationSansNarrow" w:hAnsi="Times New Roman" w:cs="Times New Roman"/>
              </w:rPr>
              <w:t>Izgradnja poduzetničke zone</w:t>
            </w:r>
          </w:p>
          <w:p w:rsidR="00B82A3E" w:rsidRPr="00912964" w:rsidRDefault="00B82A3E" w:rsidP="00B82A3E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Razvoj poduzetničkog inkubatora za start-</w:t>
            </w:r>
            <w:proofErr w:type="spellStart"/>
            <w:r w:rsidRPr="00912964">
              <w:rPr>
                <w:rFonts w:ascii="Times New Roman" w:hAnsi="Times New Roman" w:cs="Times New Roman"/>
              </w:rPr>
              <w:t>up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poduzeća</w:t>
            </w:r>
          </w:p>
          <w:p w:rsidR="00B82A3E" w:rsidRPr="00912964" w:rsidRDefault="00B82A3E" w:rsidP="00B82A3E">
            <w:pPr>
              <w:autoSpaceDE w:val="0"/>
              <w:autoSpaceDN w:val="0"/>
              <w:adjustRightInd w:val="0"/>
              <w:jc w:val="both"/>
              <w:rPr>
                <w:rFonts w:ascii="Times New Roman" w:eastAsia="LiberationSansNarrow" w:hAnsi="Times New Roman" w:cs="Times New Roman"/>
              </w:rPr>
            </w:pPr>
          </w:p>
        </w:tc>
      </w:tr>
      <w:tr w:rsidR="0044256C" w:rsidRPr="00912964" w:rsidTr="0044256C">
        <w:trPr>
          <w:trHeight w:val="70"/>
        </w:trPr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FB1A1D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Prioritet 3.2. </w:t>
            </w:r>
            <w:r w:rsidRPr="00912964">
              <w:rPr>
                <w:rFonts w:ascii="Times New Roman" w:eastAsia="LiberationSansNarrow" w:hAnsi="Times New Roman" w:cs="Times New Roman"/>
              </w:rPr>
              <w:t xml:space="preserve"> </w:t>
            </w:r>
            <w:r w:rsidRPr="00912964">
              <w:rPr>
                <w:rFonts w:ascii="Times New Roman" w:hAnsi="Times New Roman" w:cs="Times New Roman"/>
              </w:rPr>
              <w:t>Stvaranje poduzetničke klime za inovacije i razvoj u poduzetništvu</w:t>
            </w:r>
          </w:p>
        </w:tc>
        <w:tc>
          <w:tcPr>
            <w:tcW w:w="3686" w:type="dxa"/>
          </w:tcPr>
          <w:p w:rsidR="0044256C" w:rsidRPr="00912964" w:rsidRDefault="0044256C" w:rsidP="00FB1A1D">
            <w:pPr>
              <w:contextualSpacing/>
              <w:rPr>
                <w:rFonts w:ascii="Times New Roman" w:eastAsia="Times New Roman" w:hAnsi="Times New Roman" w:cs="Times New Roman"/>
                <w:noProof w:val="0"/>
                <w:lang w:eastAsia="hr-HR"/>
              </w:rPr>
            </w:pPr>
            <w:r w:rsidRPr="00912964">
              <w:rPr>
                <w:rFonts w:ascii="Times New Roman" w:eastAsia="Times New Roman" w:hAnsi="Times New Roman" w:cs="Times New Roman"/>
                <w:noProof w:val="0"/>
                <w:lang w:eastAsia="hr-HR"/>
              </w:rPr>
              <w:t>Unapređenje procedura i modele za rad tijela Općine te efikasnije planiranje na višegodišnjoj razini</w:t>
            </w:r>
          </w:p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44256C" w:rsidRPr="00912964" w:rsidRDefault="00F5798D" w:rsidP="00F5798D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2964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Osnivanje ureda za nezaposlene osobe</w:t>
            </w:r>
          </w:p>
          <w:p w:rsidR="00F5798D" w:rsidRPr="00912964" w:rsidRDefault="00F5798D" w:rsidP="00F5798D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2964">
              <w:rPr>
                <w:rFonts w:ascii="Times New Roman" w:eastAsia="Times New Roman" w:hAnsi="Times New Roman" w:cs="Times New Roman"/>
                <w:lang w:eastAsia="hr-HR"/>
              </w:rPr>
              <w:t xml:space="preserve">Osnivanje turističkog ureda općine 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212122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Uređenje prostorno planske dokumentacije</w:t>
            </w:r>
          </w:p>
        </w:tc>
        <w:tc>
          <w:tcPr>
            <w:tcW w:w="5811" w:type="dxa"/>
          </w:tcPr>
          <w:p w:rsidR="0044256C" w:rsidRPr="00912964" w:rsidRDefault="00BC6409" w:rsidP="00B82A3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Priprema idejnih i glavnih projekata za gradnju i adaptacije objekata</w:t>
            </w:r>
          </w:p>
          <w:p w:rsidR="00BC6409" w:rsidRDefault="00BC6409" w:rsidP="00B82A3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Parcelacija čestica </w:t>
            </w:r>
          </w:p>
          <w:p w:rsidR="00356D5B" w:rsidRPr="00912964" w:rsidRDefault="00356D5B" w:rsidP="00B82A3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Katastarske izmjere i preoblikovanja zemljišnih knjiga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B42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B42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2F3EC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LiberationSansNarrow" w:hAnsi="Times New Roman" w:cs="Times New Roman"/>
                <w:noProof w:val="0"/>
              </w:rPr>
            </w:pPr>
            <w:r w:rsidRPr="00912964">
              <w:rPr>
                <w:rFonts w:ascii="Times New Roman" w:hAnsi="Times New Roman" w:cs="Times New Roman"/>
              </w:rPr>
              <w:t>Razvoj i provođenje programa, edukacija i treninga za razvoj primjenjivih poduzetničkih vještina za zapošljavanje</w:t>
            </w:r>
          </w:p>
          <w:p w:rsidR="0044256C" w:rsidRPr="00912964" w:rsidRDefault="0044256C" w:rsidP="00B42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B82A3E" w:rsidRPr="00912964" w:rsidRDefault="00BC6409" w:rsidP="00B82A3E">
            <w:pPr>
              <w:pStyle w:val="Odlomakpopis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Edukacije, treninzi i tribine za ciljne skupine</w:t>
            </w:r>
          </w:p>
        </w:tc>
      </w:tr>
      <w:tr w:rsidR="0044256C" w:rsidRPr="00912964" w:rsidTr="0044256C">
        <w:tc>
          <w:tcPr>
            <w:tcW w:w="1980" w:type="dxa"/>
          </w:tcPr>
          <w:p w:rsidR="0044256C" w:rsidRPr="00912964" w:rsidRDefault="0044256C" w:rsidP="00B42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256C" w:rsidRPr="00912964" w:rsidRDefault="0044256C" w:rsidP="00B42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4256C" w:rsidRPr="00912964" w:rsidRDefault="0044256C" w:rsidP="00B42DB1">
            <w:pPr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>Povezivanje potpornih institucija i dionika u sektoru poduzetništva</w:t>
            </w:r>
          </w:p>
        </w:tc>
        <w:tc>
          <w:tcPr>
            <w:tcW w:w="5811" w:type="dxa"/>
          </w:tcPr>
          <w:p w:rsidR="0044256C" w:rsidRPr="00912964" w:rsidRDefault="001737CA" w:rsidP="001737CA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12964">
              <w:rPr>
                <w:rFonts w:ascii="Times New Roman" w:hAnsi="Times New Roman" w:cs="Times New Roman"/>
              </w:rPr>
              <w:t xml:space="preserve">Organizacija </w:t>
            </w:r>
            <w:proofErr w:type="spellStart"/>
            <w:r w:rsidRPr="00912964">
              <w:rPr>
                <w:rFonts w:ascii="Times New Roman" w:hAnsi="Times New Roman" w:cs="Times New Roman"/>
              </w:rPr>
              <w:t>klastera</w:t>
            </w:r>
            <w:proofErr w:type="spellEnd"/>
            <w:r w:rsidRPr="00912964">
              <w:rPr>
                <w:rFonts w:ascii="Times New Roman" w:hAnsi="Times New Roman" w:cs="Times New Roman"/>
              </w:rPr>
              <w:t xml:space="preserve"> poduzetnika s područja općine</w:t>
            </w:r>
          </w:p>
        </w:tc>
      </w:tr>
    </w:tbl>
    <w:p w:rsidR="007540DE" w:rsidRPr="00912964" w:rsidRDefault="00BD304A" w:rsidP="002F3EC1">
      <w:pPr>
        <w:rPr>
          <w:rFonts w:ascii="Times New Roman" w:hAnsi="Times New Roman" w:cs="Times New Roman"/>
        </w:rPr>
      </w:pPr>
    </w:p>
    <w:sectPr w:rsidR="007540DE" w:rsidRPr="00912964" w:rsidSect="006434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Sans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6E2B"/>
    <w:multiLevelType w:val="multilevel"/>
    <w:tmpl w:val="5DF4BD7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329B2"/>
    <w:multiLevelType w:val="hybridMultilevel"/>
    <w:tmpl w:val="A29A7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92A92"/>
    <w:multiLevelType w:val="hybridMultilevel"/>
    <w:tmpl w:val="8BD0309E"/>
    <w:lvl w:ilvl="0" w:tplc="7868ADE4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CB9"/>
    <w:multiLevelType w:val="hybridMultilevel"/>
    <w:tmpl w:val="05AE5DD4"/>
    <w:lvl w:ilvl="0" w:tplc="2904E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F5B27"/>
    <w:multiLevelType w:val="hybridMultilevel"/>
    <w:tmpl w:val="61EE43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25D56"/>
    <w:multiLevelType w:val="hybridMultilevel"/>
    <w:tmpl w:val="FE4A2286"/>
    <w:lvl w:ilvl="0" w:tplc="4E545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F2CDB"/>
    <w:multiLevelType w:val="hybridMultilevel"/>
    <w:tmpl w:val="1922909E"/>
    <w:lvl w:ilvl="0" w:tplc="4E545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43767"/>
    <w:multiLevelType w:val="hybridMultilevel"/>
    <w:tmpl w:val="8766F990"/>
    <w:lvl w:ilvl="0" w:tplc="2904E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87A09"/>
    <w:multiLevelType w:val="hybridMultilevel"/>
    <w:tmpl w:val="0F384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71281"/>
    <w:multiLevelType w:val="hybridMultilevel"/>
    <w:tmpl w:val="3FEA79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973AB"/>
    <w:multiLevelType w:val="multilevel"/>
    <w:tmpl w:val="55668E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ED7D29"/>
    <w:multiLevelType w:val="hybridMultilevel"/>
    <w:tmpl w:val="CF848E74"/>
    <w:lvl w:ilvl="0" w:tplc="4E545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A414A"/>
    <w:multiLevelType w:val="multilevel"/>
    <w:tmpl w:val="CBA04C5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E8"/>
    <w:rsid w:val="000247D0"/>
    <w:rsid w:val="00080855"/>
    <w:rsid w:val="00085A59"/>
    <w:rsid w:val="000B09E5"/>
    <w:rsid w:val="0013268E"/>
    <w:rsid w:val="001508E7"/>
    <w:rsid w:val="001737CA"/>
    <w:rsid w:val="00207260"/>
    <w:rsid w:val="002F3EC1"/>
    <w:rsid w:val="00320D98"/>
    <w:rsid w:val="00356D5B"/>
    <w:rsid w:val="003B255F"/>
    <w:rsid w:val="00423D74"/>
    <w:rsid w:val="0044256C"/>
    <w:rsid w:val="00450313"/>
    <w:rsid w:val="00450951"/>
    <w:rsid w:val="004B445F"/>
    <w:rsid w:val="005A08D8"/>
    <w:rsid w:val="00643461"/>
    <w:rsid w:val="00676E62"/>
    <w:rsid w:val="006A6BFD"/>
    <w:rsid w:val="006D3921"/>
    <w:rsid w:val="007307FE"/>
    <w:rsid w:val="00783E64"/>
    <w:rsid w:val="007A478F"/>
    <w:rsid w:val="007B764D"/>
    <w:rsid w:val="00912964"/>
    <w:rsid w:val="00923F7F"/>
    <w:rsid w:val="0096770D"/>
    <w:rsid w:val="00972866"/>
    <w:rsid w:val="00A224E0"/>
    <w:rsid w:val="00AF58BE"/>
    <w:rsid w:val="00B16A5D"/>
    <w:rsid w:val="00B431E8"/>
    <w:rsid w:val="00B82A3E"/>
    <w:rsid w:val="00B83151"/>
    <w:rsid w:val="00BC6409"/>
    <w:rsid w:val="00BD304A"/>
    <w:rsid w:val="00C16153"/>
    <w:rsid w:val="00C70D15"/>
    <w:rsid w:val="00CE2A60"/>
    <w:rsid w:val="00D147C0"/>
    <w:rsid w:val="00D8622B"/>
    <w:rsid w:val="00D9325E"/>
    <w:rsid w:val="00E024B6"/>
    <w:rsid w:val="00F5798D"/>
    <w:rsid w:val="00F70500"/>
    <w:rsid w:val="00FB1A1D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CBFD9-CB16-478D-947A-3AF463E3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643461"/>
    <w:pPr>
      <w:spacing w:after="200" w:line="276" w:lineRule="auto"/>
      <w:ind w:left="720"/>
      <w:contextualSpacing/>
    </w:pPr>
    <w:rPr>
      <w:noProof w:val="0"/>
    </w:rPr>
  </w:style>
  <w:style w:type="character" w:customStyle="1" w:styleId="OdlomakpopisaChar">
    <w:name w:val="Odlomak popisa Char"/>
    <w:link w:val="Odlomakpopisa"/>
    <w:uiPriority w:val="34"/>
    <w:locked/>
    <w:rsid w:val="00B83151"/>
  </w:style>
  <w:style w:type="character" w:customStyle="1" w:styleId="st">
    <w:name w:val="st"/>
    <w:basedOn w:val="Zadanifontodlomka"/>
    <w:rsid w:val="00B82A3E"/>
  </w:style>
  <w:style w:type="character" w:styleId="Istaknuto">
    <w:name w:val="Emphasis"/>
    <w:basedOn w:val="Zadanifontodlomka"/>
    <w:uiPriority w:val="20"/>
    <w:qFormat/>
    <w:rsid w:val="00B82A3E"/>
    <w:rPr>
      <w:i/>
      <w:iCs/>
    </w:rPr>
  </w:style>
  <w:style w:type="paragraph" w:styleId="Bezproreda">
    <w:name w:val="No Spacing"/>
    <w:uiPriority w:val="1"/>
    <w:qFormat/>
    <w:rsid w:val="006D3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88D0-E9E1-492C-B96B-339DE5FA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bandrlic</dc:creator>
  <cp:keywords/>
  <dc:description/>
  <cp:lastModifiedBy>Korisnik</cp:lastModifiedBy>
  <cp:revision>2</cp:revision>
  <dcterms:created xsi:type="dcterms:W3CDTF">2016-09-13T06:50:00Z</dcterms:created>
  <dcterms:modified xsi:type="dcterms:W3CDTF">2016-09-13T06:50:00Z</dcterms:modified>
</cp:coreProperties>
</file>