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before="104"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Na temelju članka 109.zakona o proračunu (Narodne novine broj 87/08 do 136/12) Pravilnika o polugodišnjem i 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>godišnjem izvještaju o izvršenju proračuna (Narodne novine broj 24/13) i članka 3</w:t>
      </w:r>
      <w:r w:rsidR="00370A74">
        <w:rPr>
          <w:rFonts w:ascii="Times New Roman" w:hAnsi="Times New Roman"/>
          <w:color w:val="000000"/>
          <w:sz w:val="20"/>
          <w:szCs w:val="20"/>
        </w:rPr>
        <w:t>0</w:t>
      </w:r>
      <w:r w:rsidRPr="001975BB">
        <w:rPr>
          <w:rFonts w:ascii="Times New Roman" w:hAnsi="Times New Roman"/>
          <w:color w:val="000000"/>
          <w:sz w:val="20"/>
          <w:szCs w:val="20"/>
        </w:rPr>
        <w:t xml:space="preserve">. Statuta Općine Brestovac </w:t>
      </w:r>
    </w:p>
    <w:p w:rsidR="004B7C6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(Službeni glasnik Općine Brestovac broj </w:t>
      </w:r>
      <w:r w:rsidR="00370A74">
        <w:rPr>
          <w:rFonts w:ascii="Times New Roman" w:hAnsi="Times New Roman"/>
          <w:color w:val="000000"/>
          <w:sz w:val="20"/>
          <w:szCs w:val="20"/>
        </w:rPr>
        <w:t>2</w:t>
      </w:r>
      <w:r w:rsidRPr="001975BB">
        <w:rPr>
          <w:rFonts w:ascii="Times New Roman" w:hAnsi="Times New Roman"/>
          <w:color w:val="000000"/>
          <w:sz w:val="20"/>
          <w:szCs w:val="20"/>
        </w:rPr>
        <w:t>/201</w:t>
      </w:r>
      <w:r w:rsidR="00370A74">
        <w:rPr>
          <w:rFonts w:ascii="Times New Roman" w:hAnsi="Times New Roman"/>
          <w:color w:val="000000"/>
          <w:sz w:val="20"/>
          <w:szCs w:val="20"/>
        </w:rPr>
        <w:t>8</w:t>
      </w:r>
      <w:r w:rsidRPr="001975BB">
        <w:rPr>
          <w:rFonts w:ascii="Times New Roman" w:hAnsi="Times New Roman"/>
          <w:color w:val="000000"/>
          <w:sz w:val="20"/>
          <w:szCs w:val="20"/>
        </w:rPr>
        <w:t xml:space="preserve">) Općinsko vijeće Općine Brestovac na </w:t>
      </w:r>
      <w:r w:rsidR="004B7C6B">
        <w:rPr>
          <w:rFonts w:ascii="Times New Roman" w:hAnsi="Times New Roman"/>
          <w:color w:val="000000"/>
          <w:sz w:val="20"/>
          <w:szCs w:val="20"/>
        </w:rPr>
        <w:t>10.</w:t>
      </w:r>
      <w:r w:rsidR="00370A7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975BB">
        <w:rPr>
          <w:rFonts w:ascii="Times New Roman" w:hAnsi="Times New Roman"/>
          <w:color w:val="000000"/>
          <w:sz w:val="20"/>
          <w:szCs w:val="20"/>
        </w:rPr>
        <w:t xml:space="preserve">sjednici od </w:t>
      </w:r>
      <w:r w:rsidR="004B7C6B">
        <w:rPr>
          <w:rFonts w:ascii="Times New Roman" w:hAnsi="Times New Roman"/>
          <w:color w:val="000000"/>
          <w:sz w:val="20"/>
          <w:szCs w:val="20"/>
        </w:rPr>
        <w:t>30.08.</w:t>
      </w:r>
      <w:r w:rsidR="00370A74">
        <w:rPr>
          <w:rFonts w:ascii="Times New Roman" w:hAnsi="Times New Roman"/>
          <w:color w:val="000000"/>
          <w:sz w:val="20"/>
          <w:szCs w:val="20"/>
        </w:rPr>
        <w:t xml:space="preserve"> 2018</w:t>
      </w:r>
      <w:r w:rsidRPr="001975BB">
        <w:rPr>
          <w:rFonts w:ascii="Times New Roman" w:hAnsi="Times New Roman"/>
          <w:color w:val="000000"/>
          <w:sz w:val="20"/>
          <w:szCs w:val="20"/>
        </w:rPr>
        <w:t xml:space="preserve">.godine 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>donijelo je</w:t>
      </w:r>
    </w:p>
    <w:p w:rsidR="000073EA" w:rsidRPr="001975BB" w:rsidRDefault="000073EA">
      <w:pPr>
        <w:widowControl w:val="0"/>
        <w:tabs>
          <w:tab w:val="center" w:pos="5014"/>
        </w:tabs>
        <w:autoSpaceDE w:val="0"/>
        <w:autoSpaceDN w:val="0"/>
        <w:adjustRightInd w:val="0"/>
        <w:spacing w:before="133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  <w:sz w:val="24"/>
          <w:szCs w:val="24"/>
        </w:rPr>
        <w:t>POLUGODIŠNJ</w:t>
      </w:r>
      <w:r w:rsidR="00370A74">
        <w:rPr>
          <w:rFonts w:ascii="Times New Roman" w:hAnsi="Times New Roman"/>
          <w:b/>
          <w:bCs/>
          <w:color w:val="000000"/>
          <w:sz w:val="24"/>
          <w:szCs w:val="24"/>
        </w:rPr>
        <w:t>I IZVJEŠTAJ O</w:t>
      </w:r>
      <w:r w:rsidRPr="001975BB">
        <w:rPr>
          <w:rFonts w:ascii="Times New Roman" w:hAnsi="Times New Roman"/>
          <w:b/>
          <w:bCs/>
          <w:color w:val="000000"/>
          <w:sz w:val="24"/>
          <w:szCs w:val="24"/>
        </w:rPr>
        <w:t xml:space="preserve"> IZVRŠENJU PRORAČUNA</w:t>
      </w:r>
    </w:p>
    <w:p w:rsidR="000073EA" w:rsidRPr="001975BB" w:rsidRDefault="000073EA">
      <w:pPr>
        <w:widowControl w:val="0"/>
        <w:tabs>
          <w:tab w:val="center" w:pos="50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  <w:sz w:val="24"/>
          <w:szCs w:val="24"/>
        </w:rPr>
        <w:t xml:space="preserve"> OPĆINE BRESTOVAC ZA 201</w:t>
      </w:r>
      <w:r w:rsidR="00370A74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1975BB">
        <w:rPr>
          <w:rFonts w:ascii="Times New Roman" w:hAnsi="Times New Roman"/>
          <w:b/>
          <w:bCs/>
          <w:color w:val="000000"/>
          <w:sz w:val="24"/>
          <w:szCs w:val="24"/>
        </w:rPr>
        <w:t>. GODINU</w:t>
      </w:r>
    </w:p>
    <w:p w:rsidR="000073EA" w:rsidRPr="001975BB" w:rsidRDefault="000073EA">
      <w:pPr>
        <w:widowControl w:val="0"/>
        <w:tabs>
          <w:tab w:val="center" w:pos="501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</w:rPr>
        <w:t>I. OPĆI DIO</w:t>
      </w:r>
    </w:p>
    <w:p w:rsidR="001975BB" w:rsidRDefault="001975BB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sz w:val="24"/>
          <w:szCs w:val="24"/>
        </w:rPr>
      </w:pPr>
    </w:p>
    <w:p w:rsidR="000073EA" w:rsidRPr="001975BB" w:rsidRDefault="000073EA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b/>
          <w:bCs/>
          <w:color w:val="000000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</w:rPr>
        <w:t>Članak 1.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Proračun Općine Brestovac (Službeni glasnik Općine Brestovac broj </w:t>
      </w:r>
      <w:r w:rsidR="00370A74">
        <w:rPr>
          <w:rFonts w:ascii="Times New Roman" w:hAnsi="Times New Roman"/>
          <w:color w:val="000000"/>
          <w:sz w:val="20"/>
          <w:szCs w:val="20"/>
        </w:rPr>
        <w:t>8</w:t>
      </w:r>
      <w:r w:rsidRPr="001975BB">
        <w:rPr>
          <w:rFonts w:ascii="Times New Roman" w:hAnsi="Times New Roman"/>
          <w:color w:val="000000"/>
          <w:sz w:val="20"/>
          <w:szCs w:val="20"/>
        </w:rPr>
        <w:t>/201</w:t>
      </w:r>
      <w:r w:rsidR="00370A74">
        <w:rPr>
          <w:rFonts w:ascii="Times New Roman" w:hAnsi="Times New Roman"/>
          <w:color w:val="000000"/>
          <w:sz w:val="20"/>
          <w:szCs w:val="20"/>
        </w:rPr>
        <w:t>7</w:t>
      </w:r>
      <w:r w:rsidRPr="001975BB">
        <w:rPr>
          <w:rFonts w:ascii="Times New Roman" w:hAnsi="Times New Roman"/>
          <w:color w:val="000000"/>
          <w:sz w:val="20"/>
          <w:szCs w:val="20"/>
        </w:rPr>
        <w:t xml:space="preserve">) izvršen je za prvo polugodište 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>201</w:t>
      </w:r>
      <w:r w:rsidR="00370A74">
        <w:rPr>
          <w:rFonts w:ascii="Times New Roman" w:hAnsi="Times New Roman"/>
          <w:color w:val="000000"/>
          <w:sz w:val="20"/>
          <w:szCs w:val="20"/>
        </w:rPr>
        <w:t>8</w:t>
      </w:r>
      <w:r w:rsidRPr="001975BB">
        <w:rPr>
          <w:rFonts w:ascii="Times New Roman" w:hAnsi="Times New Roman"/>
          <w:color w:val="000000"/>
          <w:sz w:val="20"/>
          <w:szCs w:val="20"/>
        </w:rPr>
        <w:t>.godine kako slijedi:</w:t>
      </w:r>
    </w:p>
    <w:p w:rsidR="000073EA" w:rsidRPr="001975BB" w:rsidRDefault="000073EA">
      <w:pPr>
        <w:widowControl w:val="0"/>
        <w:tabs>
          <w:tab w:val="left" w:pos="90"/>
          <w:tab w:val="center" w:pos="7372"/>
          <w:tab w:val="center" w:pos="9157"/>
        </w:tabs>
        <w:autoSpaceDE w:val="0"/>
        <w:autoSpaceDN w:val="0"/>
        <w:adjustRightInd w:val="0"/>
        <w:spacing w:before="154" w:after="0" w:line="240" w:lineRule="auto"/>
        <w:rPr>
          <w:rFonts w:ascii="Times New Roman" w:hAnsi="Times New Roman"/>
          <w:color w:val="000000"/>
          <w:sz w:val="29"/>
          <w:szCs w:val="29"/>
        </w:rPr>
      </w:pPr>
      <w:r w:rsidRPr="001975BB">
        <w:rPr>
          <w:rFonts w:ascii="Times New Roman" w:hAnsi="Times New Roman"/>
          <w:b/>
          <w:bCs/>
          <w:color w:val="000000"/>
          <w:sz w:val="24"/>
          <w:szCs w:val="24"/>
        </w:rPr>
        <w:t>A. RAČUNA PRIHODA I RASHODA</w:t>
      </w:r>
      <w:r w:rsidRPr="001975BB">
        <w:rPr>
          <w:rFonts w:ascii="Times New Roman" w:hAnsi="Times New Roman"/>
          <w:sz w:val="24"/>
          <w:szCs w:val="24"/>
        </w:rPr>
        <w:tab/>
      </w:r>
      <w:r w:rsidR="00AB0C05">
        <w:rPr>
          <w:rFonts w:ascii="Times New Roman" w:hAnsi="Times New Roman"/>
          <w:sz w:val="24"/>
          <w:szCs w:val="24"/>
        </w:rPr>
        <w:t xml:space="preserve">   </w:t>
      </w:r>
      <w:r w:rsidRPr="001975BB">
        <w:rPr>
          <w:rFonts w:ascii="Times New Roman" w:hAnsi="Times New Roman"/>
          <w:color w:val="000000"/>
          <w:sz w:val="18"/>
          <w:szCs w:val="18"/>
        </w:rPr>
        <w:t>Plan proračuna 201</w:t>
      </w:r>
      <w:r w:rsidR="00370A74">
        <w:rPr>
          <w:rFonts w:ascii="Times New Roman" w:hAnsi="Times New Roman"/>
          <w:color w:val="000000"/>
          <w:sz w:val="18"/>
          <w:szCs w:val="18"/>
        </w:rPr>
        <w:t>8</w:t>
      </w:r>
      <w:r w:rsidRPr="001975BB">
        <w:rPr>
          <w:rFonts w:ascii="Times New Roman" w:hAnsi="Times New Roman"/>
          <w:color w:val="000000"/>
          <w:sz w:val="18"/>
          <w:szCs w:val="18"/>
        </w:rPr>
        <w:t>.</w:t>
      </w:r>
      <w:r w:rsidRPr="001975BB">
        <w:rPr>
          <w:rFonts w:ascii="Times New Roman" w:hAnsi="Times New Roman"/>
          <w:sz w:val="24"/>
          <w:szCs w:val="24"/>
        </w:rPr>
        <w:tab/>
      </w:r>
      <w:r w:rsidR="00486F43">
        <w:rPr>
          <w:rFonts w:ascii="Times New Roman" w:hAnsi="Times New Roman"/>
          <w:sz w:val="24"/>
          <w:szCs w:val="24"/>
        </w:rPr>
        <w:t xml:space="preserve">     </w:t>
      </w:r>
      <w:r w:rsidRPr="001975BB">
        <w:rPr>
          <w:rFonts w:ascii="Times New Roman" w:hAnsi="Times New Roman"/>
          <w:color w:val="000000"/>
          <w:sz w:val="18"/>
          <w:szCs w:val="18"/>
        </w:rPr>
        <w:t xml:space="preserve">Ostvarenje  sa </w:t>
      </w:r>
    </w:p>
    <w:p w:rsidR="000073EA" w:rsidRPr="001975BB" w:rsidRDefault="000073EA">
      <w:pPr>
        <w:widowControl w:val="0"/>
        <w:tabs>
          <w:tab w:val="center" w:pos="91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="00370A74"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  <w:r w:rsidRPr="001975BB">
        <w:rPr>
          <w:rFonts w:ascii="Times New Roman" w:hAnsi="Times New Roman"/>
          <w:color w:val="000000"/>
          <w:sz w:val="18"/>
          <w:szCs w:val="18"/>
        </w:rPr>
        <w:t>0.06.201</w:t>
      </w:r>
      <w:r w:rsidR="00370A74">
        <w:rPr>
          <w:rFonts w:ascii="Times New Roman" w:hAnsi="Times New Roman"/>
          <w:color w:val="000000"/>
          <w:sz w:val="18"/>
          <w:szCs w:val="18"/>
        </w:rPr>
        <w:t>8</w:t>
      </w:r>
      <w:r w:rsidRPr="001975BB">
        <w:rPr>
          <w:rFonts w:ascii="Times New Roman" w:hAnsi="Times New Roman"/>
          <w:color w:val="000000"/>
          <w:sz w:val="18"/>
          <w:szCs w:val="18"/>
        </w:rPr>
        <w:t>.</w:t>
      </w:r>
    </w:p>
    <w:p w:rsidR="000073EA" w:rsidRPr="001975BB" w:rsidRDefault="000073EA">
      <w:pPr>
        <w:widowControl w:val="0"/>
        <w:tabs>
          <w:tab w:val="left" w:pos="90"/>
          <w:tab w:val="right" w:pos="8321"/>
          <w:tab w:val="right" w:pos="10078"/>
        </w:tabs>
        <w:autoSpaceDE w:val="0"/>
        <w:autoSpaceDN w:val="0"/>
        <w:adjustRightInd w:val="0"/>
        <w:spacing w:before="113" w:after="0" w:line="240" w:lineRule="auto"/>
        <w:rPr>
          <w:rFonts w:ascii="Times New Roman" w:hAnsi="Times New Roman"/>
          <w:color w:val="000000"/>
          <w:sz w:val="29"/>
          <w:szCs w:val="29"/>
        </w:rPr>
      </w:pPr>
      <w:r w:rsidRPr="001975BB">
        <w:rPr>
          <w:rFonts w:ascii="Times New Roman" w:hAnsi="Times New Roman"/>
          <w:color w:val="000000"/>
        </w:rPr>
        <w:t>Prihodi poslovanja</w:t>
      </w: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color w:val="000000"/>
          <w:sz w:val="18"/>
          <w:szCs w:val="18"/>
        </w:rPr>
        <w:t>10.4</w:t>
      </w:r>
      <w:r w:rsidR="00370A74">
        <w:rPr>
          <w:rFonts w:ascii="Times New Roman" w:hAnsi="Times New Roman"/>
          <w:color w:val="000000"/>
          <w:sz w:val="18"/>
          <w:szCs w:val="18"/>
        </w:rPr>
        <w:t>9</w:t>
      </w:r>
      <w:r w:rsidRPr="001975BB">
        <w:rPr>
          <w:rFonts w:ascii="Times New Roman" w:hAnsi="Times New Roman"/>
          <w:color w:val="000000"/>
          <w:sz w:val="18"/>
          <w:szCs w:val="18"/>
        </w:rPr>
        <w:t>0.000,00 kn</w:t>
      </w:r>
      <w:r w:rsidRPr="001975BB">
        <w:rPr>
          <w:rFonts w:ascii="Times New Roman" w:hAnsi="Times New Roman"/>
          <w:sz w:val="24"/>
          <w:szCs w:val="24"/>
        </w:rPr>
        <w:tab/>
      </w:r>
      <w:r w:rsidR="00370A74">
        <w:rPr>
          <w:rFonts w:ascii="Times New Roman" w:hAnsi="Times New Roman"/>
          <w:color w:val="000000"/>
          <w:sz w:val="18"/>
          <w:szCs w:val="18"/>
        </w:rPr>
        <w:t>4.127.721</w:t>
      </w:r>
      <w:r w:rsidRPr="001975BB">
        <w:rPr>
          <w:rFonts w:ascii="Times New Roman" w:hAnsi="Times New Roman"/>
          <w:color w:val="000000"/>
          <w:sz w:val="18"/>
          <w:szCs w:val="18"/>
        </w:rPr>
        <w:t>,</w:t>
      </w:r>
      <w:r w:rsidR="00370A74">
        <w:rPr>
          <w:rFonts w:ascii="Times New Roman" w:hAnsi="Times New Roman"/>
          <w:color w:val="000000"/>
          <w:sz w:val="18"/>
          <w:szCs w:val="18"/>
        </w:rPr>
        <w:t>78</w:t>
      </w:r>
      <w:r w:rsidRPr="001975BB">
        <w:rPr>
          <w:rFonts w:ascii="Times New Roman" w:hAnsi="Times New Roman"/>
          <w:color w:val="000000"/>
          <w:sz w:val="18"/>
          <w:szCs w:val="18"/>
        </w:rPr>
        <w:t xml:space="preserve"> kn</w:t>
      </w:r>
    </w:p>
    <w:p w:rsidR="000073EA" w:rsidRPr="001975BB" w:rsidRDefault="000073EA">
      <w:pPr>
        <w:widowControl w:val="0"/>
        <w:tabs>
          <w:tab w:val="left" w:pos="90"/>
          <w:tab w:val="right" w:pos="8321"/>
          <w:tab w:val="right" w:pos="10078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color w:val="000000"/>
          <w:sz w:val="29"/>
          <w:szCs w:val="29"/>
        </w:rPr>
      </w:pPr>
      <w:r w:rsidRPr="001975BB">
        <w:rPr>
          <w:rFonts w:ascii="Times New Roman" w:hAnsi="Times New Roman"/>
          <w:color w:val="000000"/>
        </w:rPr>
        <w:t>Prihodi od prodaje nefinancijske imovine</w:t>
      </w:r>
      <w:r w:rsidRPr="001975BB">
        <w:rPr>
          <w:rFonts w:ascii="Times New Roman" w:hAnsi="Times New Roman"/>
          <w:sz w:val="24"/>
          <w:szCs w:val="24"/>
        </w:rPr>
        <w:tab/>
      </w:r>
      <w:r w:rsidR="00370A74">
        <w:rPr>
          <w:rFonts w:ascii="Times New Roman" w:hAnsi="Times New Roman"/>
          <w:color w:val="000000"/>
          <w:sz w:val="18"/>
          <w:szCs w:val="18"/>
        </w:rPr>
        <w:t>180.</w:t>
      </w:r>
      <w:r w:rsidRPr="001975BB">
        <w:rPr>
          <w:rFonts w:ascii="Times New Roman" w:hAnsi="Times New Roman"/>
          <w:color w:val="000000"/>
          <w:sz w:val="18"/>
          <w:szCs w:val="18"/>
        </w:rPr>
        <w:t>000,00 kn</w:t>
      </w:r>
      <w:r w:rsidRPr="001975BB">
        <w:rPr>
          <w:rFonts w:ascii="Times New Roman" w:hAnsi="Times New Roman"/>
          <w:sz w:val="24"/>
          <w:szCs w:val="24"/>
        </w:rPr>
        <w:tab/>
      </w:r>
      <w:r w:rsidR="00370A74">
        <w:rPr>
          <w:rFonts w:ascii="Times New Roman" w:hAnsi="Times New Roman"/>
          <w:color w:val="000000"/>
          <w:sz w:val="18"/>
          <w:szCs w:val="18"/>
        </w:rPr>
        <w:t>44</w:t>
      </w:r>
      <w:r w:rsidRPr="001975BB">
        <w:rPr>
          <w:rFonts w:ascii="Times New Roman" w:hAnsi="Times New Roman"/>
          <w:color w:val="000000"/>
          <w:sz w:val="18"/>
          <w:szCs w:val="18"/>
        </w:rPr>
        <w:t>.</w:t>
      </w:r>
      <w:r w:rsidR="00370A74">
        <w:rPr>
          <w:rFonts w:ascii="Times New Roman" w:hAnsi="Times New Roman"/>
          <w:color w:val="000000"/>
          <w:sz w:val="18"/>
          <w:szCs w:val="18"/>
        </w:rPr>
        <w:t>787</w:t>
      </w:r>
      <w:r w:rsidRPr="001975BB">
        <w:rPr>
          <w:rFonts w:ascii="Times New Roman" w:hAnsi="Times New Roman"/>
          <w:color w:val="000000"/>
          <w:sz w:val="18"/>
          <w:szCs w:val="18"/>
        </w:rPr>
        <w:t>,</w:t>
      </w:r>
      <w:r w:rsidR="00370A74">
        <w:rPr>
          <w:rFonts w:ascii="Times New Roman" w:hAnsi="Times New Roman"/>
          <w:color w:val="000000"/>
          <w:sz w:val="18"/>
          <w:szCs w:val="18"/>
        </w:rPr>
        <w:t>93</w:t>
      </w:r>
      <w:r w:rsidRPr="001975BB">
        <w:rPr>
          <w:rFonts w:ascii="Times New Roman" w:hAnsi="Times New Roman"/>
          <w:color w:val="000000"/>
          <w:sz w:val="18"/>
          <w:szCs w:val="18"/>
        </w:rPr>
        <w:t xml:space="preserve"> kn</w:t>
      </w:r>
    </w:p>
    <w:p w:rsidR="000073EA" w:rsidRPr="001975BB" w:rsidRDefault="000073EA">
      <w:pPr>
        <w:widowControl w:val="0"/>
        <w:tabs>
          <w:tab w:val="right" w:pos="6507"/>
          <w:tab w:val="right" w:pos="8321"/>
          <w:tab w:val="right" w:pos="10078"/>
        </w:tabs>
        <w:autoSpaceDE w:val="0"/>
        <w:autoSpaceDN w:val="0"/>
        <w:adjustRightInd w:val="0"/>
        <w:spacing w:before="157" w:after="0" w:line="240" w:lineRule="auto"/>
        <w:rPr>
          <w:rFonts w:ascii="Times New Roman" w:hAnsi="Times New Roman"/>
          <w:b/>
          <w:bCs/>
          <w:color w:val="000000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  <w:sz w:val="18"/>
          <w:szCs w:val="18"/>
        </w:rPr>
        <w:t>UKUPNO PRIHODA</w:t>
      </w: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>10.</w:t>
      </w:r>
      <w:r w:rsidR="00370A74">
        <w:rPr>
          <w:rFonts w:ascii="Times New Roman" w:hAnsi="Times New Roman"/>
          <w:b/>
          <w:bCs/>
          <w:color w:val="000000"/>
          <w:sz w:val="16"/>
          <w:szCs w:val="16"/>
        </w:rPr>
        <w:t>670</w:t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>.000,00 kn</w:t>
      </w:r>
      <w:r w:rsidRPr="001975BB">
        <w:rPr>
          <w:rFonts w:ascii="Times New Roman" w:hAnsi="Times New Roman"/>
          <w:sz w:val="24"/>
          <w:szCs w:val="24"/>
        </w:rPr>
        <w:tab/>
      </w:r>
      <w:r w:rsidR="00370A74">
        <w:rPr>
          <w:rFonts w:ascii="Times New Roman" w:hAnsi="Times New Roman"/>
          <w:b/>
          <w:bCs/>
          <w:color w:val="000000"/>
          <w:sz w:val="16"/>
          <w:szCs w:val="16"/>
        </w:rPr>
        <w:t>4</w:t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>.</w:t>
      </w:r>
      <w:r w:rsidR="00370A74">
        <w:rPr>
          <w:rFonts w:ascii="Times New Roman" w:hAnsi="Times New Roman"/>
          <w:b/>
          <w:bCs/>
          <w:color w:val="000000"/>
          <w:sz w:val="16"/>
          <w:szCs w:val="16"/>
        </w:rPr>
        <w:t>172</w:t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>.</w:t>
      </w:r>
      <w:r w:rsidR="00370A74">
        <w:rPr>
          <w:rFonts w:ascii="Times New Roman" w:hAnsi="Times New Roman"/>
          <w:b/>
          <w:bCs/>
          <w:color w:val="000000"/>
          <w:sz w:val="16"/>
          <w:szCs w:val="16"/>
        </w:rPr>
        <w:t>509</w:t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>,</w:t>
      </w:r>
      <w:r w:rsidR="00370A74">
        <w:rPr>
          <w:rFonts w:ascii="Times New Roman" w:hAnsi="Times New Roman"/>
          <w:b/>
          <w:bCs/>
          <w:color w:val="000000"/>
          <w:sz w:val="16"/>
          <w:szCs w:val="16"/>
        </w:rPr>
        <w:t>71</w:t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 xml:space="preserve"> kn</w:t>
      </w:r>
    </w:p>
    <w:p w:rsidR="000073EA" w:rsidRPr="001975BB" w:rsidRDefault="000073EA">
      <w:pPr>
        <w:widowControl w:val="0"/>
        <w:tabs>
          <w:tab w:val="left" w:pos="90"/>
          <w:tab w:val="right" w:pos="8321"/>
          <w:tab w:val="right" w:pos="10078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color w:val="000000"/>
          <w:sz w:val="29"/>
          <w:szCs w:val="29"/>
        </w:rPr>
      </w:pPr>
      <w:r w:rsidRPr="001975BB">
        <w:rPr>
          <w:rFonts w:ascii="Times New Roman" w:hAnsi="Times New Roman"/>
          <w:color w:val="000000"/>
        </w:rPr>
        <w:t>Rashodi poslovanja</w:t>
      </w:r>
      <w:r w:rsidRPr="001975BB">
        <w:rPr>
          <w:rFonts w:ascii="Times New Roman" w:hAnsi="Times New Roman"/>
          <w:sz w:val="24"/>
          <w:szCs w:val="24"/>
        </w:rPr>
        <w:tab/>
      </w:r>
      <w:r w:rsidR="00370A74">
        <w:rPr>
          <w:rFonts w:ascii="Times New Roman" w:hAnsi="Times New Roman"/>
          <w:color w:val="000000"/>
          <w:sz w:val="18"/>
          <w:szCs w:val="18"/>
        </w:rPr>
        <w:t>5.130</w:t>
      </w:r>
      <w:r w:rsidRPr="001975BB">
        <w:rPr>
          <w:rFonts w:ascii="Times New Roman" w:hAnsi="Times New Roman"/>
          <w:color w:val="000000"/>
          <w:sz w:val="18"/>
          <w:szCs w:val="18"/>
        </w:rPr>
        <w:t>.000,00 kn</w:t>
      </w:r>
      <w:r w:rsidRPr="001975BB">
        <w:rPr>
          <w:rFonts w:ascii="Times New Roman" w:hAnsi="Times New Roman"/>
          <w:sz w:val="24"/>
          <w:szCs w:val="24"/>
        </w:rPr>
        <w:tab/>
      </w:r>
      <w:r w:rsidR="00370A74">
        <w:rPr>
          <w:rFonts w:ascii="Times New Roman" w:hAnsi="Times New Roman"/>
          <w:color w:val="000000"/>
          <w:sz w:val="18"/>
          <w:szCs w:val="18"/>
        </w:rPr>
        <w:t>2</w:t>
      </w:r>
      <w:r w:rsidRPr="001975BB">
        <w:rPr>
          <w:rFonts w:ascii="Times New Roman" w:hAnsi="Times New Roman"/>
          <w:color w:val="000000"/>
          <w:sz w:val="18"/>
          <w:szCs w:val="18"/>
        </w:rPr>
        <w:t>.</w:t>
      </w:r>
      <w:r w:rsidR="00370A74">
        <w:rPr>
          <w:rFonts w:ascii="Times New Roman" w:hAnsi="Times New Roman"/>
          <w:color w:val="000000"/>
          <w:sz w:val="18"/>
          <w:szCs w:val="18"/>
        </w:rPr>
        <w:t>226</w:t>
      </w:r>
      <w:r w:rsidRPr="001975BB">
        <w:rPr>
          <w:rFonts w:ascii="Times New Roman" w:hAnsi="Times New Roman"/>
          <w:color w:val="000000"/>
          <w:sz w:val="18"/>
          <w:szCs w:val="18"/>
        </w:rPr>
        <w:t>.</w:t>
      </w:r>
      <w:r w:rsidR="00370A74">
        <w:rPr>
          <w:rFonts w:ascii="Times New Roman" w:hAnsi="Times New Roman"/>
          <w:color w:val="000000"/>
          <w:sz w:val="18"/>
          <w:szCs w:val="18"/>
        </w:rPr>
        <w:t>757</w:t>
      </w:r>
      <w:r w:rsidRPr="001975BB">
        <w:rPr>
          <w:rFonts w:ascii="Times New Roman" w:hAnsi="Times New Roman"/>
          <w:color w:val="000000"/>
          <w:sz w:val="18"/>
          <w:szCs w:val="18"/>
        </w:rPr>
        <w:t>,</w:t>
      </w:r>
      <w:r w:rsidR="00370A74">
        <w:rPr>
          <w:rFonts w:ascii="Times New Roman" w:hAnsi="Times New Roman"/>
          <w:color w:val="000000"/>
          <w:sz w:val="18"/>
          <w:szCs w:val="18"/>
        </w:rPr>
        <w:t>40</w:t>
      </w:r>
      <w:r w:rsidRPr="001975BB">
        <w:rPr>
          <w:rFonts w:ascii="Times New Roman" w:hAnsi="Times New Roman"/>
          <w:color w:val="000000"/>
          <w:sz w:val="18"/>
          <w:szCs w:val="18"/>
        </w:rPr>
        <w:t xml:space="preserve"> kn</w:t>
      </w:r>
    </w:p>
    <w:p w:rsidR="000073EA" w:rsidRPr="001975BB" w:rsidRDefault="000073EA">
      <w:pPr>
        <w:widowControl w:val="0"/>
        <w:tabs>
          <w:tab w:val="left" w:pos="90"/>
          <w:tab w:val="right" w:pos="8321"/>
          <w:tab w:val="right" w:pos="10078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/>
          <w:color w:val="000000"/>
          <w:sz w:val="29"/>
          <w:szCs w:val="29"/>
        </w:rPr>
      </w:pPr>
      <w:r w:rsidRPr="001975BB">
        <w:rPr>
          <w:rFonts w:ascii="Times New Roman" w:hAnsi="Times New Roman"/>
          <w:color w:val="000000"/>
        </w:rPr>
        <w:t>Rashodi za nabavu nefinancijske imovine</w:t>
      </w:r>
      <w:r w:rsidRPr="001975BB">
        <w:rPr>
          <w:rFonts w:ascii="Times New Roman" w:hAnsi="Times New Roman"/>
          <w:sz w:val="24"/>
          <w:szCs w:val="24"/>
        </w:rPr>
        <w:tab/>
      </w:r>
      <w:r w:rsidR="00370A74">
        <w:rPr>
          <w:rFonts w:ascii="Times New Roman" w:hAnsi="Times New Roman"/>
          <w:color w:val="000000"/>
          <w:sz w:val="18"/>
          <w:szCs w:val="18"/>
        </w:rPr>
        <w:t>5.540</w:t>
      </w:r>
      <w:r w:rsidRPr="001975BB">
        <w:rPr>
          <w:rFonts w:ascii="Times New Roman" w:hAnsi="Times New Roman"/>
          <w:color w:val="000000"/>
          <w:sz w:val="18"/>
          <w:szCs w:val="18"/>
        </w:rPr>
        <w:t>.000,00 kn</w:t>
      </w:r>
      <w:r w:rsidRPr="001975BB">
        <w:rPr>
          <w:rFonts w:ascii="Times New Roman" w:hAnsi="Times New Roman"/>
          <w:sz w:val="24"/>
          <w:szCs w:val="24"/>
        </w:rPr>
        <w:tab/>
      </w:r>
      <w:r w:rsidR="00370A74">
        <w:rPr>
          <w:rFonts w:ascii="Times New Roman" w:hAnsi="Times New Roman"/>
          <w:color w:val="000000"/>
          <w:sz w:val="18"/>
          <w:szCs w:val="18"/>
        </w:rPr>
        <w:t>951</w:t>
      </w:r>
      <w:r w:rsidRPr="001975BB">
        <w:rPr>
          <w:rFonts w:ascii="Times New Roman" w:hAnsi="Times New Roman"/>
          <w:color w:val="000000"/>
          <w:sz w:val="18"/>
          <w:szCs w:val="18"/>
        </w:rPr>
        <w:t>.</w:t>
      </w:r>
      <w:r w:rsidR="00370A74">
        <w:rPr>
          <w:rFonts w:ascii="Times New Roman" w:hAnsi="Times New Roman"/>
          <w:color w:val="000000"/>
          <w:sz w:val="18"/>
          <w:szCs w:val="18"/>
        </w:rPr>
        <w:t>656</w:t>
      </w:r>
      <w:r w:rsidRPr="001975BB">
        <w:rPr>
          <w:rFonts w:ascii="Times New Roman" w:hAnsi="Times New Roman"/>
          <w:color w:val="000000"/>
          <w:sz w:val="18"/>
          <w:szCs w:val="18"/>
        </w:rPr>
        <w:t>,</w:t>
      </w:r>
      <w:r w:rsidR="00370A74">
        <w:rPr>
          <w:rFonts w:ascii="Times New Roman" w:hAnsi="Times New Roman"/>
          <w:color w:val="000000"/>
          <w:sz w:val="18"/>
          <w:szCs w:val="18"/>
        </w:rPr>
        <w:t>80</w:t>
      </w:r>
      <w:r w:rsidRPr="001975BB">
        <w:rPr>
          <w:rFonts w:ascii="Times New Roman" w:hAnsi="Times New Roman"/>
          <w:color w:val="000000"/>
          <w:sz w:val="18"/>
          <w:szCs w:val="18"/>
        </w:rPr>
        <w:t xml:space="preserve"> kn</w:t>
      </w:r>
    </w:p>
    <w:p w:rsidR="000073EA" w:rsidRPr="001975BB" w:rsidRDefault="000073EA">
      <w:pPr>
        <w:widowControl w:val="0"/>
        <w:tabs>
          <w:tab w:val="right" w:pos="6507"/>
          <w:tab w:val="right" w:pos="8321"/>
          <w:tab w:val="right" w:pos="10078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/>
          <w:b/>
          <w:bCs/>
          <w:color w:val="000000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  <w:sz w:val="18"/>
          <w:szCs w:val="18"/>
        </w:rPr>
        <w:t>UKUPNO RASHODA</w:t>
      </w: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>10.</w:t>
      </w:r>
      <w:r w:rsidR="00370A74">
        <w:rPr>
          <w:rFonts w:ascii="Times New Roman" w:hAnsi="Times New Roman"/>
          <w:b/>
          <w:bCs/>
          <w:color w:val="000000"/>
          <w:sz w:val="16"/>
          <w:szCs w:val="16"/>
        </w:rPr>
        <w:t>670</w:t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>.000,00 kn</w:t>
      </w:r>
      <w:r w:rsidRPr="001975BB">
        <w:rPr>
          <w:rFonts w:ascii="Times New Roman" w:hAnsi="Times New Roman"/>
          <w:sz w:val="24"/>
          <w:szCs w:val="24"/>
        </w:rPr>
        <w:tab/>
      </w:r>
      <w:r w:rsidR="00370A74">
        <w:rPr>
          <w:rFonts w:ascii="Times New Roman" w:hAnsi="Times New Roman"/>
          <w:b/>
          <w:bCs/>
          <w:color w:val="000000"/>
          <w:sz w:val="16"/>
          <w:szCs w:val="16"/>
        </w:rPr>
        <w:t>3</w:t>
      </w:r>
      <w:r w:rsidR="00AB0C05">
        <w:rPr>
          <w:rFonts w:ascii="Times New Roman" w:hAnsi="Times New Roman"/>
          <w:b/>
          <w:bCs/>
          <w:color w:val="000000"/>
          <w:sz w:val="16"/>
          <w:szCs w:val="16"/>
        </w:rPr>
        <w:t>.</w:t>
      </w:r>
      <w:r w:rsidR="00370A74">
        <w:rPr>
          <w:rFonts w:ascii="Times New Roman" w:hAnsi="Times New Roman"/>
          <w:b/>
          <w:bCs/>
          <w:color w:val="000000"/>
          <w:sz w:val="16"/>
          <w:szCs w:val="16"/>
        </w:rPr>
        <w:t>178</w:t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>.</w:t>
      </w:r>
      <w:r w:rsidR="00370A74">
        <w:rPr>
          <w:rFonts w:ascii="Times New Roman" w:hAnsi="Times New Roman"/>
          <w:b/>
          <w:bCs/>
          <w:color w:val="000000"/>
          <w:sz w:val="16"/>
          <w:szCs w:val="16"/>
        </w:rPr>
        <w:t>414</w:t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>,</w:t>
      </w:r>
      <w:r w:rsidR="00370A74">
        <w:rPr>
          <w:rFonts w:ascii="Times New Roman" w:hAnsi="Times New Roman"/>
          <w:b/>
          <w:bCs/>
          <w:color w:val="000000"/>
          <w:sz w:val="16"/>
          <w:szCs w:val="16"/>
        </w:rPr>
        <w:t>20</w:t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 xml:space="preserve"> kn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before="309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1975BB">
        <w:rPr>
          <w:rFonts w:ascii="Times New Roman" w:hAnsi="Times New Roman"/>
          <w:b/>
          <w:bCs/>
          <w:color w:val="000000"/>
          <w:sz w:val="24"/>
          <w:szCs w:val="24"/>
        </w:rPr>
        <w:t>B. RAČUNA FINANCIRANJA</w:t>
      </w:r>
    </w:p>
    <w:p w:rsidR="000073EA" w:rsidRPr="001975BB" w:rsidRDefault="000073EA">
      <w:pPr>
        <w:widowControl w:val="0"/>
        <w:tabs>
          <w:tab w:val="left" w:pos="90"/>
          <w:tab w:val="right" w:pos="8321"/>
          <w:tab w:val="right" w:pos="10078"/>
        </w:tabs>
        <w:autoSpaceDE w:val="0"/>
        <w:autoSpaceDN w:val="0"/>
        <w:adjustRightInd w:val="0"/>
        <w:spacing w:before="105" w:after="0" w:line="240" w:lineRule="auto"/>
        <w:rPr>
          <w:rFonts w:ascii="Times New Roman" w:hAnsi="Times New Roman"/>
          <w:color w:val="000000"/>
          <w:sz w:val="29"/>
          <w:szCs w:val="29"/>
        </w:rPr>
      </w:pPr>
      <w:r w:rsidRPr="001975BB">
        <w:rPr>
          <w:rFonts w:ascii="Times New Roman" w:hAnsi="Times New Roman"/>
          <w:color w:val="000000"/>
        </w:rPr>
        <w:t>Primici od financijske imovine i zaduživanja</w:t>
      </w: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color w:val="000000"/>
          <w:sz w:val="18"/>
          <w:szCs w:val="18"/>
        </w:rPr>
        <w:t>0,00 kn</w:t>
      </w: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color w:val="000000"/>
          <w:sz w:val="18"/>
          <w:szCs w:val="18"/>
        </w:rPr>
        <w:t>0,00 kn</w:t>
      </w:r>
    </w:p>
    <w:p w:rsidR="000073EA" w:rsidRPr="001975BB" w:rsidRDefault="000073EA">
      <w:pPr>
        <w:widowControl w:val="0"/>
        <w:tabs>
          <w:tab w:val="left" w:pos="90"/>
          <w:tab w:val="right" w:pos="8321"/>
          <w:tab w:val="right" w:pos="10078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1975BB">
        <w:rPr>
          <w:rFonts w:ascii="Times New Roman" w:hAnsi="Times New Roman"/>
          <w:color w:val="000000"/>
          <w:sz w:val="24"/>
          <w:szCs w:val="24"/>
        </w:rPr>
        <w:t>Izdaci za financijsku imovinu i otplate zajmova</w:t>
      </w: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color w:val="000000"/>
          <w:sz w:val="18"/>
          <w:szCs w:val="18"/>
        </w:rPr>
        <w:t>0,00 kn</w:t>
      </w: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color w:val="000000"/>
          <w:sz w:val="18"/>
          <w:szCs w:val="18"/>
        </w:rPr>
        <w:t>0,00 kn</w:t>
      </w:r>
    </w:p>
    <w:p w:rsidR="000073EA" w:rsidRPr="001975BB" w:rsidRDefault="000073EA">
      <w:pPr>
        <w:widowControl w:val="0"/>
        <w:tabs>
          <w:tab w:val="left" w:pos="90"/>
          <w:tab w:val="right" w:pos="8321"/>
          <w:tab w:val="right" w:pos="10078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75BB">
        <w:rPr>
          <w:rFonts w:ascii="Times New Roman" w:hAnsi="Times New Roman"/>
          <w:b/>
          <w:bCs/>
          <w:color w:val="000000"/>
          <w:sz w:val="18"/>
          <w:szCs w:val="18"/>
        </w:rPr>
        <w:t>NETO FINANCIRANJE</w:t>
      </w: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>0,00 kn</w:t>
      </w: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>0,00 kn</w:t>
      </w:r>
    </w:p>
    <w:p w:rsidR="000073EA" w:rsidRPr="001975BB" w:rsidRDefault="000073EA">
      <w:pPr>
        <w:widowControl w:val="0"/>
        <w:tabs>
          <w:tab w:val="left" w:pos="90"/>
          <w:tab w:val="right" w:pos="8321"/>
          <w:tab w:val="right" w:pos="10078"/>
        </w:tabs>
        <w:autoSpaceDE w:val="0"/>
        <w:autoSpaceDN w:val="0"/>
        <w:adjustRightInd w:val="0"/>
        <w:spacing w:before="552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75BB">
        <w:rPr>
          <w:rFonts w:ascii="Times New Roman" w:hAnsi="Times New Roman"/>
          <w:b/>
          <w:bCs/>
          <w:color w:val="000000"/>
          <w:sz w:val="18"/>
          <w:szCs w:val="18"/>
        </w:rPr>
        <w:t>RAZLIKA VIŠAK/MANJAK</w:t>
      </w: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>0,00 kn</w:t>
      </w:r>
      <w:r w:rsidRPr="001975BB">
        <w:rPr>
          <w:rFonts w:ascii="Times New Roman" w:hAnsi="Times New Roman"/>
          <w:sz w:val="24"/>
          <w:szCs w:val="24"/>
        </w:rPr>
        <w:tab/>
      </w:r>
      <w:r w:rsidR="00370A74">
        <w:rPr>
          <w:rFonts w:ascii="Times New Roman" w:hAnsi="Times New Roman"/>
          <w:b/>
          <w:bCs/>
          <w:color w:val="000000"/>
          <w:sz w:val="16"/>
          <w:szCs w:val="16"/>
        </w:rPr>
        <w:t>994.095</w:t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>,</w:t>
      </w:r>
      <w:r w:rsidR="00370A74">
        <w:rPr>
          <w:rFonts w:ascii="Times New Roman" w:hAnsi="Times New Roman"/>
          <w:b/>
          <w:bCs/>
          <w:color w:val="000000"/>
          <w:sz w:val="16"/>
          <w:szCs w:val="16"/>
        </w:rPr>
        <w:t>51</w:t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 xml:space="preserve"> kn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before="362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1975BB">
        <w:rPr>
          <w:rFonts w:ascii="Times New Roman" w:hAnsi="Times New Roman"/>
          <w:b/>
          <w:bCs/>
          <w:color w:val="000000"/>
          <w:sz w:val="24"/>
          <w:szCs w:val="24"/>
        </w:rPr>
        <w:t>C. RASPOLOŽIVIH SREDSTAVA IZ PRETHODNIH GODINA</w:t>
      </w:r>
    </w:p>
    <w:p w:rsidR="000073EA" w:rsidRPr="001975BB" w:rsidRDefault="00A64DDC">
      <w:pPr>
        <w:widowControl w:val="0"/>
        <w:tabs>
          <w:tab w:val="left" w:pos="90"/>
          <w:tab w:val="right" w:pos="8321"/>
          <w:tab w:val="right" w:pos="10078"/>
        </w:tabs>
        <w:autoSpaceDE w:val="0"/>
        <w:autoSpaceDN w:val="0"/>
        <w:adjustRightInd w:val="0"/>
        <w:spacing w:before="125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Ukupan donos viška/manjka iz prethodnih godina</w:t>
      </w:r>
      <w:r w:rsidR="000073EA" w:rsidRPr="001975BB">
        <w:rPr>
          <w:rFonts w:ascii="Times New Roman" w:hAnsi="Times New Roman"/>
          <w:sz w:val="24"/>
          <w:szCs w:val="24"/>
        </w:rPr>
        <w:tab/>
      </w:r>
      <w:r w:rsidR="000073EA" w:rsidRPr="001975BB">
        <w:rPr>
          <w:rFonts w:ascii="Times New Roman" w:hAnsi="Times New Roman"/>
          <w:b/>
          <w:bCs/>
          <w:color w:val="000000"/>
          <w:sz w:val="16"/>
          <w:szCs w:val="16"/>
        </w:rPr>
        <w:t>0,00 kn</w:t>
      </w:r>
      <w:r w:rsidR="000073EA" w:rsidRPr="001975B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164.388</w:t>
      </w:r>
      <w:r w:rsidR="000073EA" w:rsidRPr="001975BB">
        <w:rPr>
          <w:rFonts w:ascii="Times New Roman" w:hAnsi="Times New Roman"/>
          <w:b/>
          <w:bCs/>
          <w:color w:val="000000"/>
          <w:sz w:val="16"/>
          <w:szCs w:val="16"/>
        </w:rPr>
        <w:t>,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16</w:t>
      </w:r>
      <w:r w:rsidR="000073EA" w:rsidRPr="001975BB">
        <w:rPr>
          <w:rFonts w:ascii="Times New Roman" w:hAnsi="Times New Roman"/>
          <w:b/>
          <w:bCs/>
          <w:color w:val="000000"/>
          <w:sz w:val="16"/>
          <w:szCs w:val="16"/>
        </w:rPr>
        <w:t xml:space="preserve"> kn</w:t>
      </w:r>
    </w:p>
    <w:p w:rsidR="000073EA" w:rsidRPr="001975BB" w:rsidRDefault="000073EA">
      <w:pPr>
        <w:widowControl w:val="0"/>
        <w:tabs>
          <w:tab w:val="left" w:pos="90"/>
          <w:tab w:val="right" w:pos="8321"/>
          <w:tab w:val="right" w:pos="10078"/>
        </w:tabs>
        <w:autoSpaceDE w:val="0"/>
        <w:autoSpaceDN w:val="0"/>
        <w:adjustRightInd w:val="0"/>
        <w:spacing w:before="512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75BB">
        <w:rPr>
          <w:rFonts w:ascii="Times New Roman" w:hAnsi="Times New Roman"/>
          <w:b/>
          <w:bCs/>
          <w:color w:val="000000"/>
          <w:sz w:val="18"/>
          <w:szCs w:val="18"/>
        </w:rPr>
        <w:t xml:space="preserve">VIŠAK/MANJAK + NETO FINANCIRANJE + RASPOLOŽIVA SREDSTVA IZ </w:t>
      </w: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>0,00 kn</w:t>
      </w:r>
      <w:r w:rsidRPr="001975BB">
        <w:rPr>
          <w:rFonts w:ascii="Times New Roman" w:hAnsi="Times New Roman"/>
          <w:sz w:val="24"/>
          <w:szCs w:val="24"/>
        </w:rPr>
        <w:tab/>
      </w:r>
      <w:r w:rsidR="00AB0C05">
        <w:rPr>
          <w:rFonts w:ascii="Times New Roman" w:hAnsi="Times New Roman"/>
          <w:b/>
          <w:bCs/>
          <w:color w:val="000000"/>
          <w:sz w:val="16"/>
          <w:szCs w:val="16"/>
        </w:rPr>
        <w:t>829.707</w:t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>,3</w:t>
      </w:r>
      <w:r w:rsidR="00AB0C05">
        <w:rPr>
          <w:rFonts w:ascii="Times New Roman" w:hAnsi="Times New Roman"/>
          <w:b/>
          <w:bCs/>
          <w:color w:val="000000"/>
          <w:sz w:val="16"/>
          <w:szCs w:val="16"/>
        </w:rPr>
        <w:t>5</w:t>
      </w:r>
      <w:r w:rsidRPr="001975BB">
        <w:rPr>
          <w:rFonts w:ascii="Times New Roman" w:hAnsi="Times New Roman"/>
          <w:b/>
          <w:bCs/>
          <w:color w:val="000000"/>
          <w:sz w:val="16"/>
          <w:szCs w:val="16"/>
        </w:rPr>
        <w:t xml:space="preserve"> kn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1975BB">
        <w:rPr>
          <w:rFonts w:ascii="Times New Roman" w:hAnsi="Times New Roman"/>
          <w:b/>
          <w:bCs/>
          <w:color w:val="000000"/>
          <w:sz w:val="18"/>
          <w:szCs w:val="18"/>
        </w:rPr>
        <w:t xml:space="preserve">PRETHODNIH GODINA </w:t>
      </w:r>
    </w:p>
    <w:p w:rsidR="000073EA" w:rsidRPr="001975BB" w:rsidRDefault="000073EA">
      <w:pPr>
        <w:widowControl w:val="0"/>
        <w:tabs>
          <w:tab w:val="center" w:pos="5043"/>
        </w:tabs>
        <w:autoSpaceDE w:val="0"/>
        <w:autoSpaceDN w:val="0"/>
        <w:adjustRightInd w:val="0"/>
        <w:spacing w:before="247" w:after="0" w:line="240" w:lineRule="auto"/>
        <w:rPr>
          <w:rFonts w:ascii="Times New Roman" w:hAnsi="Times New Roman"/>
          <w:b/>
          <w:bCs/>
          <w:color w:val="000000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</w:rPr>
        <w:t>Članak 2.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>Prikaz prihoda i primitaka te rashoda i izdataka proračuna (opći i posebni dio proračuna),obrazloženje ost</w:t>
      </w:r>
      <w:r w:rsidR="00AB0C05">
        <w:rPr>
          <w:rFonts w:ascii="Times New Roman" w:hAnsi="Times New Roman"/>
          <w:color w:val="000000"/>
          <w:sz w:val="20"/>
          <w:szCs w:val="20"/>
        </w:rPr>
        <w:t>v</w:t>
      </w:r>
      <w:r w:rsidRPr="001975BB">
        <w:rPr>
          <w:rFonts w:ascii="Times New Roman" w:hAnsi="Times New Roman"/>
          <w:color w:val="000000"/>
          <w:sz w:val="20"/>
          <w:szCs w:val="20"/>
        </w:rPr>
        <w:t xml:space="preserve">arenja 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prihoda i rashoda te primitaka i </w:t>
      </w:r>
      <w:proofErr w:type="spellStart"/>
      <w:r w:rsidRPr="001975BB">
        <w:rPr>
          <w:rFonts w:ascii="Times New Roman" w:hAnsi="Times New Roman"/>
          <w:color w:val="000000"/>
          <w:sz w:val="20"/>
          <w:szCs w:val="20"/>
        </w:rPr>
        <w:t>izdataka,izvještaj</w:t>
      </w:r>
      <w:proofErr w:type="spellEnd"/>
      <w:r w:rsidRPr="001975BB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Pr="001975BB">
        <w:rPr>
          <w:rFonts w:ascii="Times New Roman" w:hAnsi="Times New Roman"/>
          <w:color w:val="000000"/>
          <w:sz w:val="20"/>
          <w:szCs w:val="20"/>
        </w:rPr>
        <w:t>zaduživanju,izvještaj</w:t>
      </w:r>
      <w:proofErr w:type="spellEnd"/>
      <w:r w:rsidRPr="001975BB">
        <w:rPr>
          <w:rFonts w:ascii="Times New Roman" w:hAnsi="Times New Roman"/>
          <w:color w:val="000000"/>
          <w:sz w:val="20"/>
          <w:szCs w:val="20"/>
        </w:rPr>
        <w:t xml:space="preserve"> o korištenju proračunske pričuve i 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>izdanim jamstvima sastavni su dio ovog Izvještaja o polugodišnjem izvršenju Proračuna.</w:t>
      </w:r>
    </w:p>
    <w:p w:rsidR="0061134A" w:rsidRPr="001975BB" w:rsidRDefault="0061134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1134A" w:rsidRPr="001975BB" w:rsidRDefault="000073EA">
      <w:pPr>
        <w:widowControl w:val="0"/>
        <w:tabs>
          <w:tab w:val="center" w:pos="5043"/>
        </w:tabs>
        <w:autoSpaceDE w:val="0"/>
        <w:autoSpaceDN w:val="0"/>
        <w:adjustRightInd w:val="0"/>
        <w:spacing w:before="121" w:after="0" w:line="240" w:lineRule="auto"/>
        <w:rPr>
          <w:rFonts w:ascii="Times New Roman" w:hAnsi="Times New Roman"/>
          <w:b/>
          <w:bCs/>
          <w:color w:val="000000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</w:rPr>
        <w:t>Članak 3.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Opći dio i posebni dio izvještaja o polugodišnjem izvršenju proračuna objavit će se u Službenom glasniku Općine </w:t>
      </w:r>
    </w:p>
    <w:p w:rsidR="000073EA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Brestovac i službenim Internet stranicama Općine Brestovac: </w:t>
      </w:r>
      <w:hyperlink r:id="rId4" w:history="1">
        <w:r w:rsidR="001975BB" w:rsidRPr="00DE1652">
          <w:rPr>
            <w:rStyle w:val="Hiperveza"/>
            <w:rFonts w:ascii="Times New Roman" w:hAnsi="Times New Roman"/>
            <w:sz w:val="20"/>
            <w:szCs w:val="20"/>
          </w:rPr>
          <w:t>www.brestovac.hr</w:t>
        </w:r>
      </w:hyperlink>
      <w:r w:rsidR="001975BB">
        <w:rPr>
          <w:rFonts w:ascii="Times New Roman" w:hAnsi="Times New Roman"/>
          <w:color w:val="000000"/>
          <w:sz w:val="20"/>
          <w:szCs w:val="20"/>
        </w:rPr>
        <w:t>.</w:t>
      </w:r>
    </w:p>
    <w:p w:rsidR="001975BB" w:rsidRDefault="001975B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53A44" w:rsidRPr="00853A44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853A44">
        <w:rPr>
          <w:rFonts w:ascii="Times New Roman" w:hAnsi="Times New Roman"/>
          <w:sz w:val="24"/>
          <w:szCs w:val="24"/>
        </w:rPr>
        <w:t xml:space="preserve"> OPĆINSKO VIJEĆE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A44">
        <w:rPr>
          <w:rFonts w:ascii="Times New Roman" w:hAnsi="Times New Roman"/>
          <w:sz w:val="24"/>
          <w:szCs w:val="24"/>
        </w:rPr>
        <w:t>OPĆINE BRESTOVAC</w:t>
      </w:r>
    </w:p>
    <w:p w:rsidR="00853A44" w:rsidRPr="00853A44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3A44" w:rsidRPr="00853A44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3A44" w:rsidRPr="00853A44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4">
        <w:rPr>
          <w:rFonts w:ascii="Times New Roman" w:hAnsi="Times New Roman"/>
          <w:sz w:val="24"/>
          <w:szCs w:val="24"/>
        </w:rPr>
        <w:t>KLASA:</w:t>
      </w:r>
      <w:r w:rsidR="004B7C6B">
        <w:rPr>
          <w:rFonts w:ascii="Times New Roman" w:hAnsi="Times New Roman"/>
          <w:sz w:val="24"/>
          <w:szCs w:val="24"/>
        </w:rPr>
        <w:t>400-08/18-01/02</w:t>
      </w:r>
      <w:r w:rsidR="00AB0C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853A44">
        <w:rPr>
          <w:rFonts w:ascii="Times New Roman" w:hAnsi="Times New Roman"/>
          <w:sz w:val="24"/>
          <w:szCs w:val="24"/>
        </w:rPr>
        <w:t>PREDSJEDNIK</w:t>
      </w:r>
    </w:p>
    <w:p w:rsidR="00853A44" w:rsidRPr="00853A44" w:rsidRDefault="00AB0C05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URBROJ:2177-02/01-18</w:t>
      </w:r>
      <w:r w:rsidR="00853A44">
        <w:rPr>
          <w:rFonts w:ascii="Times New Roman" w:hAnsi="Times New Roman"/>
          <w:sz w:val="24"/>
          <w:szCs w:val="24"/>
        </w:rPr>
        <w:t>-</w:t>
      </w:r>
      <w:r w:rsidR="004B7C6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853A44">
        <w:rPr>
          <w:rFonts w:ascii="Times New Roman" w:hAnsi="Times New Roman"/>
          <w:sz w:val="24"/>
          <w:szCs w:val="24"/>
        </w:rPr>
        <w:t xml:space="preserve">                               </w:t>
      </w:r>
      <w:r w:rsidR="00853A44" w:rsidRPr="00853A44">
        <w:rPr>
          <w:rFonts w:ascii="Times New Roman" w:hAnsi="Times New Roman"/>
          <w:sz w:val="24"/>
          <w:szCs w:val="24"/>
        </w:rPr>
        <w:t xml:space="preserve"> OPĆINSKOG VIJEĆA                                        </w:t>
      </w:r>
    </w:p>
    <w:p w:rsidR="00853A44" w:rsidRPr="00853A44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4">
        <w:rPr>
          <w:rFonts w:ascii="Times New Roman" w:hAnsi="Times New Roman"/>
          <w:sz w:val="24"/>
          <w:szCs w:val="24"/>
        </w:rPr>
        <w:t>U Brestovcu,</w:t>
      </w:r>
      <w:r w:rsidR="004B7C6B">
        <w:rPr>
          <w:rFonts w:ascii="Times New Roman" w:hAnsi="Times New Roman"/>
          <w:sz w:val="24"/>
          <w:szCs w:val="24"/>
        </w:rPr>
        <w:t>30.08.</w:t>
      </w:r>
      <w:r w:rsidRPr="00853A44">
        <w:rPr>
          <w:rFonts w:ascii="Times New Roman" w:hAnsi="Times New Roman"/>
          <w:sz w:val="24"/>
          <w:szCs w:val="24"/>
        </w:rPr>
        <w:t>201</w:t>
      </w:r>
      <w:r w:rsidR="00AB0C05">
        <w:rPr>
          <w:rFonts w:ascii="Times New Roman" w:hAnsi="Times New Roman"/>
          <w:sz w:val="24"/>
          <w:szCs w:val="24"/>
        </w:rPr>
        <w:t>8</w:t>
      </w:r>
      <w:r w:rsidRPr="00853A44">
        <w:rPr>
          <w:rFonts w:ascii="Times New Roman" w:hAnsi="Times New Roman"/>
          <w:sz w:val="24"/>
          <w:szCs w:val="24"/>
        </w:rPr>
        <w:t xml:space="preserve">.g.                               </w:t>
      </w:r>
    </w:p>
    <w:p w:rsidR="000073EA" w:rsidRPr="00853A44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4">
        <w:rPr>
          <w:rFonts w:ascii="Times New Roman" w:hAnsi="Times New Roman"/>
          <w:sz w:val="24"/>
          <w:szCs w:val="24"/>
        </w:rPr>
        <w:t xml:space="preserve">                                                                Tomo Vrhovac</w:t>
      </w:r>
    </w:p>
    <w:sectPr w:rsidR="000073EA" w:rsidRPr="00853A44">
      <w:pgSz w:w="11904" w:h="16836" w:code="9"/>
      <w:pgMar w:top="567" w:right="454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C9"/>
    <w:rsid w:val="000073EA"/>
    <w:rsid w:val="001975BB"/>
    <w:rsid w:val="00370A74"/>
    <w:rsid w:val="004721CA"/>
    <w:rsid w:val="00486F43"/>
    <w:rsid w:val="004B7C6B"/>
    <w:rsid w:val="0061134A"/>
    <w:rsid w:val="006E2DC9"/>
    <w:rsid w:val="00853A44"/>
    <w:rsid w:val="0091034C"/>
    <w:rsid w:val="00A64DDC"/>
    <w:rsid w:val="00AB0C05"/>
    <w:rsid w:val="00AB21BA"/>
    <w:rsid w:val="00D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C1BDD"/>
  <w14:defaultImageDpi w14:val="0"/>
  <w15:docId w15:val="{A918BAB9-6E31-4F87-83C8-3281AA27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75BB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estov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2018-09-07T07:33:00Z</dcterms:created>
  <dcterms:modified xsi:type="dcterms:W3CDTF">2018-09-07T07:33:00Z</dcterms:modified>
</cp:coreProperties>
</file>